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8" w:rsidRDefault="002F44E8" w:rsidP="00BA37D2">
      <w:pPr>
        <w:jc w:val="center"/>
      </w:pPr>
      <w:r>
        <w:t>“ BOYA MALZEMESİ ALIMI” TEKNİK ŞARTNAMESİ</w:t>
      </w:r>
      <w:r w:rsidR="00BA37D2">
        <w:t>”</w:t>
      </w:r>
    </w:p>
    <w:p w:rsidR="002F44E8" w:rsidRPr="00BA37D2" w:rsidRDefault="2F50AC61" w:rsidP="2F50AC61">
      <w:pPr>
        <w:rPr>
          <w:b/>
          <w:bCs/>
        </w:rPr>
      </w:pPr>
      <w:r w:rsidRPr="2F50AC61">
        <w:rPr>
          <w:b/>
          <w:bCs/>
        </w:rPr>
        <w:t xml:space="preserve">1.Silikonlu İç Cephe </w:t>
      </w:r>
      <w:proofErr w:type="gramStart"/>
      <w:r w:rsidRPr="2F50AC61">
        <w:rPr>
          <w:b/>
          <w:bCs/>
        </w:rPr>
        <w:t>Boyası  :</w:t>
      </w:r>
      <w:proofErr w:type="gramEnd"/>
    </w:p>
    <w:p w:rsidR="002F44E8" w:rsidRDefault="002F44E8">
      <w:r>
        <w:t>1.1.Silikon esaslı, mat görünümlü, dekoratif iç uygulamalarına uygun olacaktır.</w:t>
      </w:r>
    </w:p>
    <w:p w:rsidR="002F44E8" w:rsidRDefault="002F44E8">
      <w:r>
        <w:t xml:space="preserve"> 1.2. İç cephe boyası </w:t>
      </w:r>
      <w:proofErr w:type="spellStart"/>
      <w:r>
        <w:t>konvensiyal</w:t>
      </w:r>
      <w:proofErr w:type="spellEnd"/>
      <w:r>
        <w:t xml:space="preserve"> sıva, asbestli levhalar, </w:t>
      </w:r>
      <w:proofErr w:type="spellStart"/>
      <w:r>
        <w:t>prekast</w:t>
      </w:r>
      <w:proofErr w:type="spellEnd"/>
      <w:r>
        <w:t xml:space="preserve">, tünel kalıp, brüt beton, </w:t>
      </w:r>
      <w:proofErr w:type="spellStart"/>
      <w:r>
        <w:t>eternit</w:t>
      </w:r>
      <w:proofErr w:type="spellEnd"/>
      <w:r>
        <w:t xml:space="preserve">, </w:t>
      </w:r>
      <w:proofErr w:type="spellStart"/>
      <w:r>
        <w:t>alçıpan</w:t>
      </w:r>
      <w:proofErr w:type="spellEnd"/>
      <w:r>
        <w:t xml:space="preserve"> alçı sıva, saten alçı ahşap, sunta, </w:t>
      </w:r>
      <w:proofErr w:type="spellStart"/>
      <w:r>
        <w:t>gazbeton</w:t>
      </w:r>
      <w:proofErr w:type="spellEnd"/>
      <w:r>
        <w:t xml:space="preserve">, tuğla, </w:t>
      </w:r>
      <w:proofErr w:type="gramStart"/>
      <w:r>
        <w:t>kağıt</w:t>
      </w:r>
      <w:proofErr w:type="gramEnd"/>
      <w:r>
        <w:t xml:space="preserve"> kaplama, boyalı zemin gibi yüzeylere ve her türlü bina yüzeyler üzerine uygulanabilen, kolay sürülebilen, renkleri solmaz, iyi örtücülük sağlayan, nefes alma özelliği olacaktır. </w:t>
      </w:r>
    </w:p>
    <w:p w:rsidR="002F44E8" w:rsidRDefault="002F44E8">
      <w:r>
        <w:t>1.3. Uygulandığı yüzeylere mükemmel yapışma sağlayacak, özel içeriğinin su itici ve buhar geçirgen özelliği, boyanın silinebilirliğini artıracak özellikte olacaktır.</w:t>
      </w:r>
    </w:p>
    <w:p w:rsidR="002F44E8" w:rsidRDefault="002F44E8">
      <w:r>
        <w:t xml:space="preserve">1.4. Özellikle rutubetli ortamlarda kabarmayı ve dökülmeyi önleyecek, fırça veya saten rulo ile uygulamalara uygun olacaktır. </w:t>
      </w:r>
    </w:p>
    <w:p w:rsidR="002F44E8" w:rsidRDefault="002F44E8">
      <w:r>
        <w:t xml:space="preserve">1.5.Su ile inceltilebilecek kendi özelliği sayesinde nefes alabilecek, kokusuz olup çevre ve insan sağlığına zarar vermeyecektir. </w:t>
      </w:r>
    </w:p>
    <w:p w:rsidR="0014429D" w:rsidRDefault="002F44E8">
      <w:r>
        <w:t xml:space="preserve">1.6. İdarece istenen ölçülerde ve </w:t>
      </w:r>
      <w:r w:rsidRPr="008F6BD3">
        <w:t>renkte olacaktır.</w:t>
      </w:r>
    </w:p>
    <w:p w:rsidR="00032143" w:rsidRDefault="002F44E8">
      <w:r>
        <w:t xml:space="preserve"> 1.7. Boyanın açılmamış ambalajı ve oda sıcaklığında saklama ömrü en az 1 yıl olacaktır.</w:t>
      </w:r>
    </w:p>
    <w:p w:rsidR="002F44E8" w:rsidRPr="00BA37D2" w:rsidRDefault="2F50AC61" w:rsidP="2F50AC61">
      <w:pPr>
        <w:rPr>
          <w:b/>
          <w:bCs/>
        </w:rPr>
      </w:pPr>
      <w:r w:rsidRPr="2F50AC61">
        <w:rPr>
          <w:b/>
          <w:bCs/>
        </w:rPr>
        <w:t xml:space="preserve">2.Yağlı Boya: </w:t>
      </w:r>
    </w:p>
    <w:p w:rsidR="002F44E8" w:rsidRDefault="002F44E8">
      <w:r>
        <w:t xml:space="preserve">2.1. Parlak, örtücü ve yapışması iyi olan, sentetik </w:t>
      </w:r>
      <w:proofErr w:type="spellStart"/>
      <w:r>
        <w:t>alkid</w:t>
      </w:r>
      <w:proofErr w:type="spellEnd"/>
      <w:r>
        <w:t xml:space="preserve"> esaslı olacaktır. </w:t>
      </w:r>
    </w:p>
    <w:p w:rsidR="002F44E8" w:rsidRDefault="002F44E8">
      <w:r>
        <w:t>2.2. Organik çözücü esaslı olmalı, dış hava şartlarına dayanıklı olacaktır.</w:t>
      </w:r>
    </w:p>
    <w:p w:rsidR="002F44E8" w:rsidRDefault="002F44E8">
      <w:r>
        <w:t xml:space="preserve"> 2.3. İç ve dış ortamlarda dekoratif ve koruyucu maksatla kullanılabilir olacaktır. </w:t>
      </w:r>
    </w:p>
    <w:p w:rsidR="00982A60" w:rsidRDefault="002F44E8">
      <w:r>
        <w:t xml:space="preserve">2.4. Ahşap ve metal yüzeylerinin her türlü etkenlerden korunmasında kullanılabilir özellikte olacaktır. </w:t>
      </w:r>
    </w:p>
    <w:p w:rsidR="00982A60" w:rsidRDefault="002F44E8">
      <w:r>
        <w:t xml:space="preserve">2.5. Yağlı boya sentetik tiner ile ortalama %5-10 inceltilerek uygulama yapılabilir nitelikte olacaktır. </w:t>
      </w:r>
    </w:p>
    <w:p w:rsidR="002F44E8" w:rsidRDefault="002F44E8">
      <w:r>
        <w:t>2.6.Kuru ve serin yerde imalat tarihinden itibaren en az 1 yıl ambalajında bozulmadan saklanabilmelidir.</w:t>
      </w:r>
    </w:p>
    <w:p w:rsidR="002F44E8" w:rsidRPr="00BA37D2" w:rsidRDefault="2F50AC61" w:rsidP="2F50AC61">
      <w:pPr>
        <w:rPr>
          <w:b/>
          <w:bCs/>
        </w:rPr>
      </w:pPr>
      <w:r w:rsidRPr="2F50AC61">
        <w:rPr>
          <w:b/>
          <w:bCs/>
        </w:rPr>
        <w:t xml:space="preserve">3.Silikonlu Dış Cephe </w:t>
      </w:r>
      <w:proofErr w:type="gramStart"/>
      <w:r w:rsidRPr="2F50AC61">
        <w:rPr>
          <w:b/>
          <w:bCs/>
        </w:rPr>
        <w:t>Boyası :</w:t>
      </w:r>
      <w:proofErr w:type="gramEnd"/>
    </w:p>
    <w:p w:rsidR="002F44E8" w:rsidRDefault="002F44E8">
      <w:r>
        <w:t xml:space="preserve">3.1. Dış cephe boyası silikon esaslı olacaktır. </w:t>
      </w:r>
    </w:p>
    <w:p w:rsidR="002F44E8" w:rsidRDefault="002F44E8">
      <w:r>
        <w:t xml:space="preserve">3.2. Orijinal ambalajlarda olup ağzı açılmamış, patlak ve delik olmayacaktır. </w:t>
      </w:r>
    </w:p>
    <w:p w:rsidR="002F44E8" w:rsidRDefault="002F44E8" w:rsidP="008F6BD3">
      <w:r>
        <w:t xml:space="preserve">3.3. </w:t>
      </w:r>
      <w:r w:rsidR="2F50AC61">
        <w:t xml:space="preserve">. 20 C° (santigrat derecede) %50 bağıl nemde kurumasını 1-3 saat arasında gerçekleştirecektir. </w:t>
      </w:r>
    </w:p>
    <w:p w:rsidR="002F44E8" w:rsidRDefault="2F50AC61">
      <w:r>
        <w:t>3.</w:t>
      </w:r>
      <w:r w:rsidR="008F6BD3">
        <w:t>4</w:t>
      </w:r>
      <w:r>
        <w:t>. %10-15 arasında su ile inceltilecek özellikte olacaktır.</w:t>
      </w:r>
    </w:p>
    <w:p w:rsidR="00BA37D2" w:rsidRDefault="00BA37D2"/>
    <w:p w:rsidR="007314B6" w:rsidRPr="00BA37D2" w:rsidRDefault="007314B6">
      <w:pPr>
        <w:rPr>
          <w:b/>
        </w:rPr>
      </w:pPr>
      <w:r w:rsidRPr="00BA37D2">
        <w:rPr>
          <w:b/>
        </w:rPr>
        <w:t>4</w:t>
      </w:r>
      <w:r w:rsidR="002F44E8" w:rsidRPr="00BA37D2">
        <w:rPr>
          <w:b/>
        </w:rPr>
        <w:t>.Tavan Boyası:</w:t>
      </w:r>
    </w:p>
    <w:p w:rsidR="007314B6" w:rsidRDefault="007314B6">
      <w:r>
        <w:lastRenderedPageBreak/>
        <w:t>4</w:t>
      </w:r>
      <w:r w:rsidR="002F44E8">
        <w:t xml:space="preserve">.1.Tavan boyası, akrilik kopolimer esaslı, su </w:t>
      </w:r>
      <w:proofErr w:type="gramStart"/>
      <w:r w:rsidR="002F44E8">
        <w:t>bazlı</w:t>
      </w:r>
      <w:proofErr w:type="gramEnd"/>
      <w:r w:rsidR="002F44E8">
        <w:t xml:space="preserve"> mat, beyaz, sararmaz, uygulandığı yüzeyle bütünleşir, çatlama, kabarma, dökülme yapmaz, uzun ömürlü, yüksek örtme ve teneffüs etme özelliğine sahip olacaktır.</w:t>
      </w:r>
    </w:p>
    <w:p w:rsidR="007314B6" w:rsidRDefault="007314B6">
      <w:r>
        <w:t>4</w:t>
      </w:r>
      <w:r w:rsidR="002F44E8">
        <w:t>.2. Her türlü sıva, alçı ve kireç yüzeylere uygulanabilme özelliğine sahip olacaktır.</w:t>
      </w:r>
    </w:p>
    <w:p w:rsidR="002F44E8" w:rsidRDefault="007314B6">
      <w:r>
        <w:t>4</w:t>
      </w:r>
      <w:r w:rsidR="002F44E8">
        <w:t xml:space="preserve">.3. Sünger rulo, fırça veya </w:t>
      </w:r>
      <w:proofErr w:type="spellStart"/>
      <w:r w:rsidR="002F44E8">
        <w:t>pistole</w:t>
      </w:r>
      <w:proofErr w:type="spellEnd"/>
      <w:r w:rsidR="002F44E8">
        <w:t xml:space="preserve"> ile uygulama yapılabilmelidir</w:t>
      </w:r>
      <w:r>
        <w:t>.</w:t>
      </w:r>
    </w:p>
    <w:p w:rsidR="00BA37D2" w:rsidRPr="00BA37D2" w:rsidRDefault="007314B6">
      <w:pPr>
        <w:rPr>
          <w:b/>
        </w:rPr>
      </w:pPr>
      <w:r w:rsidRPr="00BA37D2">
        <w:rPr>
          <w:b/>
        </w:rPr>
        <w:t>5.</w:t>
      </w:r>
      <w:r w:rsidR="00BA37D2" w:rsidRPr="00BA37D2">
        <w:rPr>
          <w:b/>
        </w:rPr>
        <w:t xml:space="preserve"> Sentetik Tiner:</w:t>
      </w:r>
    </w:p>
    <w:p w:rsidR="00BA37D2" w:rsidRDefault="00BA37D2">
      <w:r>
        <w:t xml:space="preserve">5.1. Sentetik tiner, sentetik boya incelticisi olarak kullanılacaktır. </w:t>
      </w:r>
    </w:p>
    <w:p w:rsidR="00BA37D2" w:rsidRDefault="00BA37D2">
      <w:r>
        <w:t xml:space="preserve">5.2. Renksiz, berrak, temiz, içerisinde yüzen ve çöken hiçbir madde olmayacaktır. </w:t>
      </w:r>
    </w:p>
    <w:p w:rsidR="007314B6" w:rsidRDefault="00BA37D2">
      <w:r>
        <w:t>5.3. Orijinal ambalajlarda olacaktır.</w:t>
      </w:r>
    </w:p>
    <w:p w:rsidR="007314B6" w:rsidRPr="00BA37D2" w:rsidRDefault="007314B6">
      <w:pPr>
        <w:rPr>
          <w:b/>
        </w:rPr>
      </w:pPr>
      <w:r w:rsidRPr="00BA37D2">
        <w:rPr>
          <w:b/>
        </w:rPr>
        <w:t xml:space="preserve">6. 25’lik İplik Rulo: </w:t>
      </w:r>
    </w:p>
    <w:p w:rsidR="007314B6" w:rsidRDefault="007314B6">
      <w:r>
        <w:t xml:space="preserve">6.1. Saten Rulo 25 cm, tüy uzunluğu 12 mm, yapısı %100 </w:t>
      </w:r>
      <w:proofErr w:type="spellStart"/>
      <w:r>
        <w:t>polyamid</w:t>
      </w:r>
      <w:proofErr w:type="spellEnd"/>
      <w:r>
        <w:t>, çapı 48 mm olacaktır.</w:t>
      </w:r>
    </w:p>
    <w:p w:rsidR="00BA37D2" w:rsidRPr="00BA37D2" w:rsidRDefault="00BA37D2">
      <w:pPr>
        <w:rPr>
          <w:b/>
        </w:rPr>
      </w:pPr>
      <w:r w:rsidRPr="00BA37D2">
        <w:rPr>
          <w:b/>
        </w:rPr>
        <w:t xml:space="preserve">7.Parmak Rulo: </w:t>
      </w:r>
    </w:p>
    <w:p w:rsidR="007314B6" w:rsidRDefault="00BA37D2">
      <w:r>
        <w:t>7.1.Kumaşı %100 ipek olacaktır.</w:t>
      </w:r>
    </w:p>
    <w:p w:rsidR="00BA37D2" w:rsidRPr="00BA37D2" w:rsidRDefault="2F50AC61" w:rsidP="2F50AC61">
      <w:pPr>
        <w:rPr>
          <w:b/>
          <w:bCs/>
        </w:rPr>
      </w:pPr>
      <w:r w:rsidRPr="2F50AC61">
        <w:rPr>
          <w:b/>
          <w:bCs/>
        </w:rPr>
        <w:t xml:space="preserve">8. 3 No Kestirme Fırça: </w:t>
      </w:r>
    </w:p>
    <w:p w:rsidR="00BA37D2" w:rsidRDefault="00BA37D2">
      <w:r>
        <w:t>8.1.</w:t>
      </w:r>
      <w:proofErr w:type="spellStart"/>
      <w:r>
        <w:t>Epoksi</w:t>
      </w:r>
      <w:proofErr w:type="spellEnd"/>
      <w:r>
        <w:t xml:space="preserve"> yapıştırıcılı, </w:t>
      </w:r>
      <w:proofErr w:type="spellStart"/>
      <w:r>
        <w:t>Solventten</w:t>
      </w:r>
      <w:proofErr w:type="spellEnd"/>
      <w:r>
        <w:t xml:space="preserve"> etkilenmez, %100 doğal kıldan, kesinlikle kıl vermez, plastik sap kullanılarak üretilmiş olacaktır. </w:t>
      </w:r>
    </w:p>
    <w:p w:rsidR="00BA37D2" w:rsidRDefault="00BA37D2">
      <w:r>
        <w:t>8.2. İdarece istenen 3 no kestirme fırça olacaktır.</w:t>
      </w:r>
    </w:p>
    <w:p w:rsidR="00BA37D2" w:rsidRPr="00BA37D2" w:rsidRDefault="2F50AC61" w:rsidP="2F50AC61">
      <w:pPr>
        <w:rPr>
          <w:b/>
          <w:bCs/>
        </w:rPr>
      </w:pPr>
      <w:r w:rsidRPr="2F50AC61">
        <w:rPr>
          <w:b/>
          <w:bCs/>
        </w:rPr>
        <w:t xml:space="preserve">9. Robot Fırça: </w:t>
      </w:r>
    </w:p>
    <w:p w:rsidR="00BA37D2" w:rsidRDefault="00BA37D2">
      <w:r>
        <w:t xml:space="preserve">9.1. </w:t>
      </w:r>
      <w:proofErr w:type="spellStart"/>
      <w:r>
        <w:t>Epoksi</w:t>
      </w:r>
      <w:proofErr w:type="spellEnd"/>
      <w:r w:rsidR="0014429D">
        <w:t xml:space="preserve"> </w:t>
      </w:r>
      <w:r>
        <w:t xml:space="preserve">yapıştırıcılı, </w:t>
      </w:r>
      <w:proofErr w:type="spellStart"/>
      <w:r>
        <w:t>Solventten</w:t>
      </w:r>
      <w:proofErr w:type="spellEnd"/>
      <w:r>
        <w:t xml:space="preserve"> etkilenmez, % 100 doğal beyaz kıldan, kesinlikle kıl vermez, rulo sırığına takılabilen ve 180° dönebilen özel plastik sap kullanılarak üretilmiş olacaktır. </w:t>
      </w:r>
    </w:p>
    <w:p w:rsidR="00BA37D2" w:rsidRPr="00BA37D2" w:rsidRDefault="2F50AC61" w:rsidP="2F50AC61">
      <w:pPr>
        <w:rPr>
          <w:b/>
          <w:bCs/>
        </w:rPr>
      </w:pPr>
      <w:r w:rsidRPr="2F50AC61">
        <w:rPr>
          <w:b/>
          <w:bCs/>
        </w:rPr>
        <w:t>10.  Şerit Bant</w:t>
      </w:r>
    </w:p>
    <w:p w:rsidR="002F44E8" w:rsidRDefault="002F44E8"/>
    <w:sectPr w:rsidR="002F44E8" w:rsidSect="0003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4E8"/>
    <w:rsid w:val="00032143"/>
    <w:rsid w:val="0014429D"/>
    <w:rsid w:val="001F29FC"/>
    <w:rsid w:val="002F44E8"/>
    <w:rsid w:val="007314B6"/>
    <w:rsid w:val="008F6BD3"/>
    <w:rsid w:val="00982A60"/>
    <w:rsid w:val="00BA37D2"/>
    <w:rsid w:val="00FF2458"/>
    <w:rsid w:val="2F50AC61"/>
    <w:rsid w:val="30E2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Nemesis Selene</dc:creator>
  <cp:lastModifiedBy>Lenovo</cp:lastModifiedBy>
  <cp:revision>4</cp:revision>
  <dcterms:created xsi:type="dcterms:W3CDTF">2021-07-18T07:59:00Z</dcterms:created>
  <dcterms:modified xsi:type="dcterms:W3CDTF">2021-07-26T11:58:00Z</dcterms:modified>
</cp:coreProperties>
</file>