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8" w:type="dxa"/>
        <w:tblInd w:w="5" w:type="dxa"/>
        <w:tblLayout w:type="fixed"/>
        <w:tblCellMar>
          <w:left w:w="0" w:type="dxa"/>
          <w:right w:w="0" w:type="dxa"/>
        </w:tblCellMar>
        <w:tblLook w:val="0000"/>
      </w:tblPr>
      <w:tblGrid>
        <w:gridCol w:w="2953"/>
        <w:gridCol w:w="7075"/>
      </w:tblGrid>
      <w:tr w:rsidR="00053CF3" w:rsidTr="00741742">
        <w:trPr>
          <w:trHeight w:val="305"/>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53CF3" w:rsidRPr="00E64D33" w:rsidRDefault="00053CF3" w:rsidP="00516D8E">
            <w:pPr>
              <w:pStyle w:val="Bodytext121"/>
              <w:shd w:val="clear" w:color="auto" w:fill="auto"/>
              <w:snapToGrid w:val="0"/>
              <w:spacing w:line="240" w:lineRule="auto"/>
              <w:ind w:left="2960"/>
              <w:rPr>
                <w:rFonts w:ascii="Times New Roman" w:hAnsi="Times New Roman"/>
                <w:b/>
                <w:sz w:val="24"/>
                <w:szCs w:val="24"/>
              </w:rPr>
            </w:pPr>
            <w:r w:rsidRPr="00E64D33">
              <w:rPr>
                <w:rFonts w:ascii="Times New Roman" w:hAnsi="Times New Roman"/>
                <w:b/>
                <w:sz w:val="24"/>
                <w:szCs w:val="24"/>
              </w:rPr>
              <w:t>BİRİM FİYAT TEKLİF MEKTUBU</w:t>
            </w:r>
          </w:p>
        </w:tc>
      </w:tr>
      <w:tr w:rsidR="00053CF3" w:rsidTr="00741742">
        <w:trPr>
          <w:trHeight w:val="842"/>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D57D3A">
            <w:pPr>
              <w:snapToGrid w:val="0"/>
              <w:jc w:val="center"/>
              <w:rPr>
                <w:lang w:val="en-US"/>
              </w:rPr>
            </w:pPr>
            <w:r>
              <w:rPr>
                <w:lang w:val="en-US"/>
              </w:rPr>
              <w:t>T.C.</w:t>
            </w:r>
          </w:p>
          <w:p w:rsidR="00053CF3" w:rsidRDefault="00053CF3" w:rsidP="00D57D3A">
            <w:pPr>
              <w:jc w:val="center"/>
              <w:rPr>
                <w:rFonts w:ascii="Times New Roman TUR" w:hAnsi="Times New Roman TUR" w:cs="Times New Roman TUR"/>
              </w:rPr>
            </w:pPr>
            <w:r>
              <w:rPr>
                <w:lang w:val="en-US"/>
              </w:rPr>
              <w:t>SA</w:t>
            </w:r>
            <w:r>
              <w:rPr>
                <w:rFonts w:ascii="Times New Roman TUR" w:hAnsi="Times New Roman TUR" w:cs="Times New Roman TUR"/>
              </w:rPr>
              <w:t>ĞLIK BAKANLIĞI</w:t>
            </w:r>
          </w:p>
          <w:p w:rsidR="00053CF3" w:rsidRPr="00E64D33" w:rsidRDefault="00E64D33" w:rsidP="00D57D3A">
            <w:pPr>
              <w:pStyle w:val="GvdeMetni"/>
              <w:tabs>
                <w:tab w:val="clear" w:pos="851"/>
              </w:tabs>
              <w:jc w:val="center"/>
              <w:rPr>
                <w:rFonts w:cs="Times New Roman TUR"/>
                <w:sz w:val="20"/>
              </w:rPr>
            </w:pPr>
            <w:r w:rsidRPr="00E64D33">
              <w:rPr>
                <w:rFonts w:ascii="Times New Roman TUR" w:hAnsi="Times New Roman TUR" w:cs="Times New Roman TUR"/>
                <w:sz w:val="20"/>
              </w:rPr>
              <w:t>AĞRI İL SAĞLIK MÜDÜRLÜĞÜ</w:t>
            </w:r>
          </w:p>
          <w:p w:rsidR="00053CF3" w:rsidRDefault="00F43CF3" w:rsidP="00D57D3A">
            <w:pPr>
              <w:pStyle w:val="Bodytext91"/>
              <w:shd w:val="clear" w:color="auto" w:fill="auto"/>
              <w:spacing w:line="240" w:lineRule="auto"/>
              <w:ind w:left="2552" w:right="2552"/>
              <w:jc w:val="center"/>
              <w:rPr>
                <w:rFonts w:ascii="Times New Roman" w:hAnsi="Times New Roman"/>
                <w:sz w:val="24"/>
                <w:szCs w:val="24"/>
              </w:rPr>
            </w:pPr>
            <w:r>
              <w:rPr>
                <w:rFonts w:ascii="Times New Roman" w:hAnsi="Times New Roman"/>
                <w:sz w:val="24"/>
                <w:szCs w:val="24"/>
              </w:rPr>
              <w:t>İhale Komisyon Başkanlığına</w:t>
            </w:r>
          </w:p>
        </w:tc>
      </w:tr>
      <w:tr w:rsidR="00053CF3" w:rsidTr="00741742">
        <w:trPr>
          <w:trHeight w:val="337"/>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snapToGrid w:val="0"/>
            </w:pP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410"/>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İhalenin adı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D5500F" w:rsidP="0058514B">
            <w:pPr>
              <w:pStyle w:val="Bodytext31"/>
              <w:shd w:val="clear" w:color="auto" w:fill="auto"/>
              <w:snapToGrid w:val="0"/>
              <w:spacing w:after="0" w:line="240" w:lineRule="auto"/>
              <w:ind w:left="140"/>
              <w:rPr>
                <w:rStyle w:val="Bodytext3Batang"/>
                <w:rFonts w:ascii="Times New Roman" w:hAnsi="Times New Roman"/>
                <w:sz w:val="24"/>
                <w:szCs w:val="24"/>
              </w:rPr>
            </w:pPr>
            <w:r w:rsidRPr="00D5500F">
              <w:rPr>
                <w:rStyle w:val="Bodytext3Batang"/>
                <w:rFonts w:ascii="Times New Roman" w:hAnsi="Times New Roman"/>
                <w:sz w:val="24"/>
                <w:szCs w:val="24"/>
              </w:rPr>
              <w:t xml:space="preserve">Ağrı Devlet Hastanesi </w:t>
            </w:r>
            <w:proofErr w:type="spellStart"/>
            <w:r w:rsidRPr="00D5500F">
              <w:rPr>
                <w:rStyle w:val="Bodytext3Batang"/>
                <w:rFonts w:ascii="Times New Roman" w:hAnsi="Times New Roman"/>
                <w:sz w:val="24"/>
                <w:szCs w:val="24"/>
              </w:rPr>
              <w:t>Karaköse</w:t>
            </w:r>
            <w:proofErr w:type="spellEnd"/>
            <w:r w:rsidRPr="00D5500F">
              <w:rPr>
                <w:rStyle w:val="Bodytext3Batang"/>
                <w:rFonts w:ascii="Times New Roman" w:hAnsi="Times New Roman"/>
                <w:sz w:val="24"/>
                <w:szCs w:val="24"/>
              </w:rPr>
              <w:t xml:space="preserve"> Ek Binası Kantin/Çay ocağı Yeri İşletme Hakkı Kiralama İşi</w:t>
            </w:r>
          </w:p>
        </w:tc>
      </w:tr>
      <w:tr w:rsidR="00053CF3" w:rsidTr="00741742">
        <w:trPr>
          <w:trHeight w:val="567"/>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64" w:lineRule="exact"/>
              <w:ind w:left="200"/>
              <w:rPr>
                <w:rFonts w:ascii="Times New Roman" w:hAnsi="Times New Roman"/>
                <w:sz w:val="24"/>
                <w:szCs w:val="24"/>
              </w:rPr>
            </w:pPr>
            <w:r>
              <w:rPr>
                <w:rFonts w:ascii="Times New Roman" w:hAnsi="Times New Roman"/>
                <w:sz w:val="24"/>
                <w:szCs w:val="24"/>
              </w:rPr>
              <w:t>Teklif sahibinin adı ve soyadı/ ticaret unvanı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290"/>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Uyruğu</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567"/>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54" w:lineRule="exact"/>
              <w:ind w:left="200"/>
              <w:rPr>
                <w:rFonts w:ascii="Times New Roman" w:hAnsi="Times New Roman"/>
                <w:sz w:val="24"/>
                <w:szCs w:val="24"/>
              </w:rPr>
            </w:pPr>
            <w:r>
              <w:rPr>
                <w:rFonts w:ascii="Times New Roman" w:hAnsi="Times New Roman"/>
                <w:sz w:val="24"/>
                <w:szCs w:val="24"/>
              </w:rPr>
              <w:t>TC Kimlik Numarası (gerçek kişi ise)</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379"/>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Vergi Kimlik Numarası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290"/>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40" w:lineRule="auto"/>
              <w:ind w:left="200"/>
              <w:rPr>
                <w:rFonts w:ascii="Times New Roman" w:hAnsi="Times New Roman"/>
                <w:sz w:val="24"/>
                <w:szCs w:val="24"/>
              </w:rPr>
            </w:pPr>
            <w:r>
              <w:rPr>
                <w:rFonts w:ascii="Times New Roman" w:hAnsi="Times New Roman"/>
                <w:sz w:val="24"/>
                <w:szCs w:val="24"/>
              </w:rPr>
              <w:t>Tebligat adresi</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563"/>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54" w:lineRule="exact"/>
              <w:ind w:left="200"/>
              <w:rPr>
                <w:rFonts w:ascii="Times New Roman" w:hAnsi="Times New Roman"/>
                <w:sz w:val="24"/>
                <w:szCs w:val="24"/>
              </w:rPr>
            </w:pPr>
            <w:r>
              <w:rPr>
                <w:rFonts w:ascii="Times New Roman" w:hAnsi="Times New Roman"/>
                <w:sz w:val="24"/>
                <w:szCs w:val="24"/>
              </w:rPr>
              <w:t>Telefon ve faks numarası</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563"/>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pStyle w:val="Bodytext121"/>
              <w:shd w:val="clear" w:color="auto" w:fill="auto"/>
              <w:snapToGrid w:val="0"/>
              <w:spacing w:line="250" w:lineRule="exact"/>
              <w:ind w:left="200"/>
              <w:rPr>
                <w:rFonts w:ascii="Times New Roman" w:hAnsi="Times New Roman"/>
                <w:sz w:val="24"/>
                <w:szCs w:val="24"/>
              </w:rPr>
            </w:pPr>
            <w:r>
              <w:rPr>
                <w:rFonts w:ascii="Times New Roman" w:hAnsi="Times New Roman"/>
                <w:sz w:val="24"/>
                <w:szCs w:val="24"/>
              </w:rPr>
              <w:t>Elektronik posta adresi (varsa)</w:t>
            </w: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snapToGrid w:val="0"/>
            </w:pPr>
          </w:p>
        </w:tc>
      </w:tr>
      <w:tr w:rsidR="00053CF3" w:rsidTr="00741742">
        <w:trPr>
          <w:trHeight w:val="3988"/>
        </w:trPr>
        <w:tc>
          <w:tcPr>
            <w:tcW w:w="10028" w:type="dxa"/>
            <w:gridSpan w:val="2"/>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516D8E">
            <w:pPr>
              <w:pStyle w:val="Bodytext131"/>
              <w:numPr>
                <w:ilvl w:val="0"/>
                <w:numId w:val="1"/>
              </w:numPr>
              <w:shd w:val="clear" w:color="auto" w:fill="auto"/>
              <w:tabs>
                <w:tab w:val="left" w:pos="818"/>
              </w:tabs>
              <w:snapToGrid w:val="0"/>
              <w:spacing w:line="250" w:lineRule="exact"/>
              <w:rPr>
                <w:rFonts w:ascii="Times New Roman" w:hAnsi="Times New Roman"/>
                <w:sz w:val="24"/>
                <w:szCs w:val="24"/>
              </w:rPr>
            </w:pPr>
            <w:r>
              <w:rPr>
                <w:rFonts w:ascii="Times New Roman" w:hAnsi="Times New Roman"/>
                <w:sz w:val="24"/>
                <w:szCs w:val="24"/>
              </w:rPr>
              <w:t>Yukarıda adı yer alan ihaleye ilişkin ihale dokümanını oluşturan tüm belgeler tarafımızdan okunmuş, anlaşılmış ve kabul edilmiştir. Belirtilen tüm masraflar dokümanında yer alan tüm düzenlemeleri dikkate alarak teklif verdiğimizi, dokümanda yer alan yükümlülükleri yerine getirmememiz durumunda uygulanacak yaptırımları kabul ettiğimizi beyan ediyoruz.</w:t>
            </w:r>
          </w:p>
          <w:p w:rsidR="00011A6E" w:rsidRDefault="00011A6E" w:rsidP="00011A6E">
            <w:pPr>
              <w:pStyle w:val="Bodytext131"/>
              <w:shd w:val="clear" w:color="auto" w:fill="auto"/>
              <w:tabs>
                <w:tab w:val="left" w:pos="818"/>
              </w:tabs>
              <w:snapToGrid w:val="0"/>
              <w:spacing w:line="250" w:lineRule="exact"/>
              <w:ind w:firstLine="0"/>
              <w:rPr>
                <w:rFonts w:ascii="Times New Roman" w:hAnsi="Times New Roman"/>
                <w:sz w:val="24"/>
                <w:szCs w:val="24"/>
              </w:rPr>
            </w:pPr>
          </w:p>
          <w:p w:rsidR="00053CF3" w:rsidRDefault="00053CF3" w:rsidP="00516D8E">
            <w:pPr>
              <w:pStyle w:val="Bodytext131"/>
              <w:numPr>
                <w:ilvl w:val="0"/>
                <w:numId w:val="1"/>
              </w:numPr>
              <w:shd w:val="clear" w:color="auto" w:fill="auto"/>
              <w:tabs>
                <w:tab w:val="left" w:pos="899"/>
              </w:tabs>
              <w:spacing w:line="250" w:lineRule="exact"/>
              <w:rPr>
                <w:rFonts w:ascii="Times New Roman" w:hAnsi="Times New Roman"/>
                <w:sz w:val="24"/>
                <w:szCs w:val="24"/>
              </w:rPr>
            </w:pPr>
            <w:r>
              <w:rPr>
                <w:rFonts w:ascii="Times New Roman" w:hAnsi="Times New Roman"/>
                <w:sz w:val="24"/>
                <w:szCs w:val="24"/>
              </w:rPr>
              <w:t>Hazine taşınmazlarının idaresi hakkındaki yönetmeliğin 9 maddesinin a ve b fıkralarında geçen durumlarda olmadığımızı ve olmayacağımızı, bu hususlara ilişkin olarak durumumuzda değişiklik olması halinde buna ilişkin belgeleri derhal vereceğimizi; ihalenin üzerimizde kalması halinde ise sözleşme imzalanmadan önce belirtilen durumlarda olmadığımıza ilişkin belgeleri anılan Kanun ve ilgili mevzuat ile ihale dokümanında yer alan düzenlemelere uygun olarak İdarenize sunacağımızı taahhüt ediyoruz.</w:t>
            </w:r>
          </w:p>
          <w:p w:rsidR="00011A6E" w:rsidRDefault="00011A6E" w:rsidP="00011A6E">
            <w:pPr>
              <w:pStyle w:val="Bodytext131"/>
              <w:shd w:val="clear" w:color="auto" w:fill="auto"/>
              <w:tabs>
                <w:tab w:val="left" w:pos="899"/>
              </w:tabs>
              <w:spacing w:line="250" w:lineRule="exact"/>
              <w:ind w:firstLine="0"/>
              <w:rPr>
                <w:rFonts w:ascii="Times New Roman" w:hAnsi="Times New Roman"/>
                <w:sz w:val="24"/>
                <w:szCs w:val="24"/>
              </w:rPr>
            </w:pPr>
          </w:p>
          <w:p w:rsidR="00053CF3" w:rsidRDefault="00053CF3" w:rsidP="00011A6E">
            <w:pPr>
              <w:pStyle w:val="Bodytext141"/>
              <w:numPr>
                <w:ilvl w:val="0"/>
                <w:numId w:val="1"/>
              </w:numPr>
              <w:shd w:val="clear" w:color="auto" w:fill="auto"/>
              <w:rPr>
                <w:rFonts w:ascii="Times New Roman" w:hAnsi="Times New Roman"/>
                <w:sz w:val="24"/>
                <w:szCs w:val="24"/>
              </w:rPr>
            </w:pPr>
            <w:r>
              <w:rPr>
                <w:rFonts w:ascii="Times New Roman" w:hAnsi="Times New Roman"/>
                <w:sz w:val="24"/>
                <w:szCs w:val="24"/>
              </w:rPr>
              <w:t>İhale konusu iş için teklif ettiği</w:t>
            </w:r>
            <w:r w:rsidR="00C8524E">
              <w:rPr>
                <w:rFonts w:ascii="Times New Roman" w:hAnsi="Times New Roman"/>
                <w:sz w:val="24"/>
                <w:szCs w:val="24"/>
              </w:rPr>
              <w:t>miz birim fiyatlar üzerinden Kat</w:t>
            </w:r>
            <w:r>
              <w:rPr>
                <w:rFonts w:ascii="Times New Roman" w:hAnsi="Times New Roman"/>
                <w:sz w:val="24"/>
                <w:szCs w:val="24"/>
              </w:rPr>
              <w:t xml:space="preserve">ma Değer Vergisi hariç </w:t>
            </w:r>
            <w:r w:rsidR="00011A6E">
              <w:rPr>
                <w:rFonts w:ascii="Times New Roman" w:hAnsi="Times New Roman"/>
                <w:sz w:val="24"/>
                <w:szCs w:val="24"/>
              </w:rPr>
              <w:t xml:space="preserve">Rakamla …………………TL (Yazıyla …………………………………………………………………) </w:t>
            </w:r>
            <w:r w:rsidR="006A33D4">
              <w:rPr>
                <w:rFonts w:ascii="Times New Roman" w:hAnsi="Times New Roman"/>
                <w:sz w:val="24"/>
                <w:szCs w:val="24"/>
              </w:rPr>
              <w:t>(</w:t>
            </w:r>
            <w:r w:rsidR="00011A6E">
              <w:rPr>
                <w:rFonts w:ascii="Times New Roman" w:hAnsi="Times New Roman"/>
                <w:sz w:val="24"/>
                <w:szCs w:val="24"/>
              </w:rPr>
              <w:t xml:space="preserve">teklif </w:t>
            </w:r>
            <w:r w:rsidR="00011A6E">
              <w:rPr>
                <w:rStyle w:val="Bodytext1410pt"/>
                <w:rFonts w:ascii="Times New Roman" w:hAnsi="Times New Roman"/>
                <w:sz w:val="24"/>
                <w:szCs w:val="24"/>
              </w:rPr>
              <w:t>edilen topla</w:t>
            </w:r>
            <w:r>
              <w:rPr>
                <w:rStyle w:val="Bodytext1410pt"/>
                <w:rFonts w:ascii="Times New Roman" w:hAnsi="Times New Roman"/>
                <w:sz w:val="24"/>
                <w:szCs w:val="24"/>
              </w:rPr>
              <w:t>m bedel para birimi belirtilerek rakam ve yazı ile yazılacaktır.]</w:t>
            </w:r>
            <w:r>
              <w:rPr>
                <w:rFonts w:ascii="Times New Roman" w:hAnsi="Times New Roman"/>
                <w:sz w:val="24"/>
                <w:szCs w:val="24"/>
              </w:rPr>
              <w:t xml:space="preserve"> bedel karşılığında yerine getireceğimizi kabul ve taahhüt ediyoruz.</w:t>
            </w:r>
          </w:p>
        </w:tc>
      </w:tr>
      <w:tr w:rsidR="00053CF3" w:rsidTr="00E64D33">
        <w:trPr>
          <w:trHeight w:val="1088"/>
        </w:trPr>
        <w:tc>
          <w:tcPr>
            <w:tcW w:w="2953" w:type="dxa"/>
            <w:tcBorders>
              <w:top w:val="single" w:sz="4" w:space="0" w:color="000000"/>
              <w:left w:val="single" w:sz="4" w:space="0" w:color="000000"/>
              <w:bottom w:val="single" w:sz="4" w:space="0" w:color="000000"/>
            </w:tcBorders>
            <w:shd w:val="clear" w:color="auto" w:fill="FFFFFF"/>
          </w:tcPr>
          <w:p w:rsidR="00053CF3" w:rsidRDefault="00053CF3" w:rsidP="00516D8E">
            <w:pPr>
              <w:snapToGrid w:val="0"/>
            </w:pPr>
          </w:p>
        </w:tc>
        <w:tc>
          <w:tcPr>
            <w:tcW w:w="7075" w:type="dxa"/>
            <w:tcBorders>
              <w:top w:val="single" w:sz="4" w:space="0" w:color="000000"/>
              <w:left w:val="single" w:sz="4" w:space="0" w:color="000000"/>
              <w:bottom w:val="single" w:sz="4" w:space="0" w:color="000000"/>
              <w:right w:val="single" w:sz="4" w:space="0" w:color="000000"/>
            </w:tcBorders>
            <w:shd w:val="clear" w:color="auto" w:fill="FFFFFF"/>
          </w:tcPr>
          <w:p w:rsidR="00053CF3" w:rsidRDefault="00053CF3" w:rsidP="00BA0191">
            <w:pPr>
              <w:pStyle w:val="Bodytext151"/>
              <w:shd w:val="clear" w:color="auto" w:fill="auto"/>
              <w:snapToGrid w:val="0"/>
              <w:rPr>
                <w:rStyle w:val="Bodytext152"/>
                <w:rFonts w:ascii="Times New Roman" w:hAnsi="Times New Roman"/>
                <w:sz w:val="24"/>
                <w:szCs w:val="24"/>
              </w:rPr>
            </w:pPr>
            <w:r>
              <w:rPr>
                <w:rStyle w:val="Bodytext152"/>
                <w:rFonts w:ascii="Times New Roman" w:hAnsi="Times New Roman"/>
                <w:sz w:val="24"/>
                <w:szCs w:val="24"/>
              </w:rPr>
              <w:t>Adı – SOYADI</w:t>
            </w:r>
          </w:p>
          <w:p w:rsidR="00053CF3" w:rsidRDefault="00053CF3" w:rsidP="00BA0191">
            <w:pPr>
              <w:pStyle w:val="Bodytext151"/>
              <w:shd w:val="clear" w:color="auto" w:fill="auto"/>
              <w:snapToGrid w:val="0"/>
              <w:rPr>
                <w:rFonts w:ascii="Times New Roman" w:hAnsi="Times New Roman"/>
                <w:sz w:val="24"/>
                <w:szCs w:val="24"/>
              </w:rPr>
            </w:pPr>
            <w:r>
              <w:rPr>
                <w:rFonts w:ascii="Times New Roman" w:hAnsi="Times New Roman"/>
                <w:sz w:val="24"/>
                <w:szCs w:val="24"/>
              </w:rPr>
              <w:t>Ticaret Unvanı Kaşe ve İmza</w:t>
            </w:r>
          </w:p>
        </w:tc>
      </w:tr>
    </w:tbl>
    <w:p w:rsidR="004F1520" w:rsidRDefault="004F1520"/>
    <w:p w:rsidR="00E64D33" w:rsidRDefault="00E64D33"/>
    <w:p w:rsidR="00E64D33" w:rsidRDefault="00E64D33"/>
    <w:p w:rsidR="00E64D33" w:rsidRDefault="00E64D33"/>
    <w:p w:rsidR="00E64D33" w:rsidRDefault="00E64D33"/>
    <w:p w:rsidR="00E64D33" w:rsidRDefault="00E64D33"/>
    <w:p w:rsidR="00E64D33" w:rsidRDefault="00E64D33"/>
    <w:p w:rsidR="00E64D33" w:rsidRDefault="00E64D33"/>
    <w:p w:rsidR="00E64D33" w:rsidRDefault="00E64D33"/>
    <w:p w:rsidR="00E64D33" w:rsidRDefault="00E64D33"/>
    <w:p w:rsidR="00E64D33" w:rsidRDefault="00E64D33"/>
    <w:p w:rsidR="00E64D33" w:rsidRDefault="00E64D33"/>
    <w:p w:rsidR="00053CF3" w:rsidRDefault="00053CF3"/>
    <w:p w:rsidR="00053CF3" w:rsidRPr="00053CF3" w:rsidRDefault="00053CF3" w:rsidP="00053CF3">
      <w:pPr>
        <w:pageBreakBefore/>
        <w:widowControl w:val="0"/>
        <w:shd w:val="clear" w:color="auto" w:fill="FFFFFF"/>
        <w:suppressAutoHyphens/>
        <w:overflowPunct/>
        <w:autoSpaceDE/>
        <w:autoSpaceDN/>
        <w:adjustRightInd/>
        <w:jc w:val="center"/>
        <w:textAlignment w:val="auto"/>
        <w:rPr>
          <w:rFonts w:eastAsia="Batang" w:cs="Batang"/>
          <w:b/>
          <w:bCs/>
          <w:kern w:val="1"/>
          <w:sz w:val="22"/>
          <w:szCs w:val="22"/>
          <w:lang w:eastAsia="hi-IN" w:bidi="hi-IN"/>
        </w:rPr>
      </w:pPr>
      <w:r w:rsidRPr="00053CF3">
        <w:rPr>
          <w:rFonts w:eastAsia="Batang" w:cs="Batang"/>
          <w:b/>
          <w:bCs/>
          <w:kern w:val="1"/>
          <w:sz w:val="22"/>
          <w:szCs w:val="22"/>
          <w:lang w:eastAsia="hi-IN" w:bidi="hi-IN"/>
        </w:rPr>
        <w:lastRenderedPageBreak/>
        <w:t>BİRİM FİYAT TEKLİF CETVELİ</w:t>
      </w:r>
    </w:p>
    <w:p w:rsidR="00053CF3" w:rsidRPr="00053CF3" w:rsidRDefault="00053CF3" w:rsidP="00053CF3">
      <w:pPr>
        <w:widowControl w:val="0"/>
        <w:shd w:val="clear" w:color="auto" w:fill="FFFFFF"/>
        <w:suppressAutoHyphens/>
        <w:overflowPunct/>
        <w:autoSpaceDE/>
        <w:autoSpaceDN/>
        <w:adjustRightInd/>
        <w:jc w:val="center"/>
        <w:textAlignment w:val="auto"/>
        <w:rPr>
          <w:rFonts w:eastAsia="SimSun"/>
          <w:kern w:val="1"/>
          <w:sz w:val="24"/>
          <w:szCs w:val="24"/>
          <w:lang w:eastAsia="hi-IN" w:bidi="hi-IN"/>
        </w:rPr>
      </w:pPr>
    </w:p>
    <w:tbl>
      <w:tblPr>
        <w:tblW w:w="9738" w:type="dxa"/>
        <w:tblInd w:w="5" w:type="dxa"/>
        <w:tblLayout w:type="fixed"/>
        <w:tblCellMar>
          <w:left w:w="0" w:type="dxa"/>
          <w:right w:w="0" w:type="dxa"/>
        </w:tblCellMar>
        <w:tblLook w:val="0000"/>
      </w:tblPr>
      <w:tblGrid>
        <w:gridCol w:w="761"/>
        <w:gridCol w:w="3208"/>
        <w:gridCol w:w="1134"/>
        <w:gridCol w:w="1276"/>
        <w:gridCol w:w="1559"/>
        <w:gridCol w:w="1800"/>
      </w:tblGrid>
      <w:tr w:rsidR="00053CF3" w:rsidRPr="00053CF3" w:rsidTr="00516D8E">
        <w:trPr>
          <w:trHeight w:val="302"/>
        </w:trPr>
        <w:tc>
          <w:tcPr>
            <w:tcW w:w="761" w:type="dxa"/>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5618" w:type="dxa"/>
            <w:gridSpan w:val="3"/>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ind w:left="268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A</w:t>
            </w:r>
          </w:p>
        </w:tc>
        <w:tc>
          <w:tcPr>
            <w:tcW w:w="3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ind w:left="166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B</w:t>
            </w:r>
          </w:p>
        </w:tc>
      </w:tr>
      <w:tr w:rsidR="00053CF3" w:rsidRPr="00053CF3" w:rsidTr="004B4B9C">
        <w:trPr>
          <w:trHeight w:val="566"/>
        </w:trPr>
        <w:tc>
          <w:tcPr>
            <w:tcW w:w="761" w:type="dxa"/>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spacing w:line="278" w:lineRule="exact"/>
              <w:ind w:right="220"/>
              <w:jc w:val="right"/>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Sıra No</w:t>
            </w:r>
          </w:p>
        </w:tc>
        <w:tc>
          <w:tcPr>
            <w:tcW w:w="3208" w:type="dxa"/>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ind w:left="12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İşin Adı ve Kısa Açıklaması</w:t>
            </w:r>
          </w:p>
        </w:tc>
        <w:tc>
          <w:tcPr>
            <w:tcW w:w="1134" w:type="dxa"/>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ind w:left="36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Birimi</w:t>
            </w:r>
          </w:p>
        </w:tc>
        <w:tc>
          <w:tcPr>
            <w:tcW w:w="1276" w:type="dxa"/>
            <w:tcBorders>
              <w:top w:val="single" w:sz="4" w:space="0" w:color="000000"/>
              <w:left w:val="single" w:sz="4" w:space="0" w:color="000000"/>
              <w:bottom w:val="single" w:sz="4" w:space="0" w:color="000000"/>
            </w:tcBorders>
            <w:shd w:val="clear" w:color="auto" w:fill="FFFFFF"/>
          </w:tcPr>
          <w:p w:rsidR="00053CF3" w:rsidRPr="00053CF3" w:rsidRDefault="00053CF3" w:rsidP="00053CF3">
            <w:pPr>
              <w:widowControl w:val="0"/>
              <w:suppressAutoHyphens/>
              <w:overflowPunct/>
              <w:autoSpaceDE/>
              <w:autoSpaceDN/>
              <w:adjustRightInd/>
              <w:snapToGrid w:val="0"/>
              <w:ind w:left="24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Miktarı</w:t>
            </w:r>
          </w:p>
        </w:tc>
        <w:tc>
          <w:tcPr>
            <w:tcW w:w="1559" w:type="dxa"/>
            <w:tcBorders>
              <w:top w:val="single" w:sz="4" w:space="0" w:color="000000"/>
              <w:left w:val="single" w:sz="4" w:space="0" w:color="000000"/>
              <w:bottom w:val="single" w:sz="4" w:space="0" w:color="000000"/>
            </w:tcBorders>
            <w:shd w:val="clear" w:color="auto" w:fill="FFFFFF"/>
          </w:tcPr>
          <w:p w:rsidR="00053CF3" w:rsidRPr="00053CF3" w:rsidRDefault="00E46958" w:rsidP="00E46958">
            <w:pPr>
              <w:widowControl w:val="0"/>
              <w:suppressAutoHyphens/>
              <w:overflowPunct/>
              <w:autoSpaceDE/>
              <w:autoSpaceDN/>
              <w:adjustRightInd/>
              <w:snapToGrid w:val="0"/>
              <w:spacing w:line="269" w:lineRule="exact"/>
              <w:textAlignment w:val="auto"/>
              <w:rPr>
                <w:rFonts w:ascii="Batang" w:eastAsia="Batang" w:hAnsi="Batang" w:cs="Batang"/>
                <w:kern w:val="1"/>
                <w:sz w:val="22"/>
                <w:szCs w:val="22"/>
                <w:lang w:eastAsia="hi-IN" w:bidi="hi-IN"/>
              </w:rPr>
            </w:pPr>
            <w:r>
              <w:rPr>
                <w:rFonts w:ascii="Batang" w:eastAsia="Batang" w:hAnsi="Batang" w:cs="Batang"/>
                <w:kern w:val="1"/>
                <w:sz w:val="22"/>
                <w:szCs w:val="22"/>
                <w:lang w:eastAsia="hi-IN" w:bidi="hi-IN"/>
              </w:rPr>
              <w:t xml:space="preserve">Teklif </w:t>
            </w:r>
            <w:r w:rsidR="00053CF3" w:rsidRPr="00053CF3">
              <w:rPr>
                <w:rFonts w:ascii="Batang" w:eastAsia="Batang" w:hAnsi="Batang" w:cs="Batang"/>
                <w:kern w:val="1"/>
                <w:sz w:val="22"/>
                <w:szCs w:val="22"/>
                <w:lang w:eastAsia="hi-IN" w:bidi="hi-IN"/>
              </w:rPr>
              <w:t>Edilen Birim Fiyat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053CF3" w:rsidRPr="00053CF3" w:rsidRDefault="00BA0191" w:rsidP="00053CF3">
            <w:pPr>
              <w:widowControl w:val="0"/>
              <w:suppressAutoHyphens/>
              <w:overflowPunct/>
              <w:autoSpaceDE/>
              <w:autoSpaceDN/>
              <w:adjustRightInd/>
              <w:snapToGrid w:val="0"/>
              <w:ind w:left="640"/>
              <w:textAlignment w:val="auto"/>
              <w:rPr>
                <w:rFonts w:ascii="Batang" w:eastAsia="Batang" w:hAnsi="Batang" w:cs="Batang"/>
                <w:kern w:val="1"/>
                <w:sz w:val="22"/>
                <w:szCs w:val="22"/>
                <w:lang w:eastAsia="hi-IN" w:bidi="hi-IN"/>
              </w:rPr>
            </w:pPr>
            <w:r>
              <w:rPr>
                <w:rFonts w:ascii="Batang" w:eastAsia="Batang" w:hAnsi="Batang" w:cs="Batang"/>
                <w:kern w:val="1"/>
                <w:sz w:val="22"/>
                <w:szCs w:val="22"/>
                <w:lang w:eastAsia="hi-IN" w:bidi="hi-IN"/>
              </w:rPr>
              <w:t>Tutar</w:t>
            </w:r>
          </w:p>
        </w:tc>
      </w:tr>
      <w:tr w:rsidR="006E0674" w:rsidRPr="00053CF3" w:rsidTr="004B4B9C">
        <w:trPr>
          <w:trHeight w:val="283"/>
        </w:trPr>
        <w:tc>
          <w:tcPr>
            <w:tcW w:w="761" w:type="dxa"/>
            <w:tcBorders>
              <w:top w:val="single" w:sz="4" w:space="0" w:color="000000"/>
              <w:left w:val="single" w:sz="4" w:space="0" w:color="000000"/>
              <w:bottom w:val="single" w:sz="4" w:space="0" w:color="000000"/>
            </w:tcBorders>
            <w:shd w:val="clear" w:color="auto" w:fill="FFFFFF"/>
          </w:tcPr>
          <w:p w:rsidR="006E0674" w:rsidRPr="00A74035" w:rsidRDefault="006E0674" w:rsidP="00165AF5">
            <w:pPr>
              <w:widowControl w:val="0"/>
              <w:suppressAutoHyphens/>
              <w:overflowPunct/>
              <w:autoSpaceDE/>
              <w:autoSpaceDN/>
              <w:adjustRightInd/>
              <w:snapToGrid w:val="0"/>
              <w:jc w:val="center"/>
              <w:textAlignment w:val="auto"/>
              <w:rPr>
                <w:rFonts w:eastAsia="SimSun" w:cs="Tahoma"/>
                <w:kern w:val="1"/>
                <w:sz w:val="24"/>
                <w:szCs w:val="24"/>
                <w:lang w:eastAsia="hi-IN" w:bidi="hi-IN"/>
              </w:rPr>
            </w:pPr>
            <w:r>
              <w:rPr>
                <w:rFonts w:eastAsia="SimSun" w:cs="Tahoma"/>
                <w:kern w:val="1"/>
                <w:sz w:val="24"/>
                <w:szCs w:val="24"/>
                <w:lang w:eastAsia="hi-IN" w:bidi="hi-IN"/>
              </w:rPr>
              <w:t>1</w:t>
            </w:r>
          </w:p>
        </w:tc>
        <w:tc>
          <w:tcPr>
            <w:tcW w:w="3208" w:type="dxa"/>
            <w:tcBorders>
              <w:top w:val="single" w:sz="4" w:space="0" w:color="000000"/>
              <w:left w:val="single" w:sz="4" w:space="0" w:color="000000"/>
              <w:bottom w:val="single" w:sz="4" w:space="0" w:color="000000"/>
            </w:tcBorders>
            <w:shd w:val="clear" w:color="auto" w:fill="FFFFFF"/>
            <w:vAlign w:val="center"/>
          </w:tcPr>
          <w:p w:rsidR="006E0674" w:rsidRPr="009231A7" w:rsidRDefault="00D57D3A" w:rsidP="001772A8">
            <w:pPr>
              <w:widowControl w:val="0"/>
              <w:suppressAutoHyphens/>
              <w:overflowPunct/>
              <w:autoSpaceDE/>
              <w:autoSpaceDN/>
              <w:adjustRightInd/>
              <w:spacing w:line="274" w:lineRule="exact"/>
              <w:textAlignment w:val="auto"/>
              <w:rPr>
                <w:rFonts w:eastAsia="SimSun" w:cs="Arial"/>
                <w:b/>
                <w:kern w:val="1"/>
                <w:sz w:val="24"/>
                <w:szCs w:val="24"/>
                <w:lang w:eastAsia="hi-IN" w:bidi="hi-IN"/>
              </w:rPr>
            </w:pPr>
            <w:r>
              <w:rPr>
                <w:rFonts w:eastAsia="SimSun" w:cs="Arial"/>
                <w:b/>
                <w:kern w:val="1"/>
                <w:sz w:val="24"/>
                <w:szCs w:val="24"/>
                <w:lang w:eastAsia="hi-IN" w:bidi="hi-IN"/>
              </w:rPr>
              <w:t xml:space="preserve"> </w:t>
            </w:r>
            <w:r w:rsidR="00D5500F" w:rsidRPr="00D5500F">
              <w:rPr>
                <w:rFonts w:eastAsia="SimSun" w:cs="Arial"/>
                <w:b/>
                <w:kern w:val="1"/>
                <w:sz w:val="24"/>
                <w:szCs w:val="24"/>
                <w:lang w:eastAsia="hi-IN" w:bidi="hi-IN"/>
              </w:rPr>
              <w:t xml:space="preserve">Ağrı Devlet Hastanesi </w:t>
            </w:r>
            <w:proofErr w:type="spellStart"/>
            <w:r w:rsidR="00D5500F" w:rsidRPr="00D5500F">
              <w:rPr>
                <w:rFonts w:eastAsia="SimSun" w:cs="Arial"/>
                <w:b/>
                <w:kern w:val="1"/>
                <w:sz w:val="24"/>
                <w:szCs w:val="24"/>
                <w:lang w:eastAsia="hi-IN" w:bidi="hi-IN"/>
              </w:rPr>
              <w:t>Karaköse</w:t>
            </w:r>
            <w:proofErr w:type="spellEnd"/>
            <w:r w:rsidR="00D5500F" w:rsidRPr="00D5500F">
              <w:rPr>
                <w:rFonts w:eastAsia="SimSun" w:cs="Arial"/>
                <w:b/>
                <w:kern w:val="1"/>
                <w:sz w:val="24"/>
                <w:szCs w:val="24"/>
                <w:lang w:eastAsia="hi-IN" w:bidi="hi-IN"/>
              </w:rPr>
              <w:t xml:space="preserve"> Ek Binası Kantin/Çay ocağı Yeri İşletme Hakkı Kiralama İşi</w:t>
            </w:r>
          </w:p>
        </w:tc>
        <w:tc>
          <w:tcPr>
            <w:tcW w:w="1134" w:type="dxa"/>
            <w:tcBorders>
              <w:top w:val="single" w:sz="4" w:space="0" w:color="000000"/>
              <w:left w:val="single" w:sz="4" w:space="0" w:color="000000"/>
              <w:bottom w:val="single" w:sz="4" w:space="0" w:color="000000"/>
            </w:tcBorders>
            <w:shd w:val="clear" w:color="auto" w:fill="FFFFFF"/>
          </w:tcPr>
          <w:p w:rsidR="006E0674" w:rsidRDefault="00D5500F" w:rsidP="00D57D3A">
            <w:pPr>
              <w:jc w:val="center"/>
            </w:pPr>
            <w:r>
              <w:rPr>
                <w:rFonts w:eastAsia="SimSun" w:cs="Tahoma"/>
                <w:kern w:val="1"/>
                <w:sz w:val="24"/>
                <w:szCs w:val="24"/>
                <w:lang w:eastAsia="hi-IN" w:bidi="hi-IN"/>
              </w:rPr>
              <w:t>Yıl</w:t>
            </w:r>
          </w:p>
        </w:tc>
        <w:tc>
          <w:tcPr>
            <w:tcW w:w="1276" w:type="dxa"/>
            <w:tcBorders>
              <w:top w:val="single" w:sz="4" w:space="0" w:color="000000"/>
              <w:left w:val="single" w:sz="4" w:space="0" w:color="000000"/>
              <w:bottom w:val="single" w:sz="4" w:space="0" w:color="000000"/>
            </w:tcBorders>
            <w:shd w:val="clear" w:color="auto" w:fill="FFFFFF"/>
          </w:tcPr>
          <w:p w:rsidR="006E0674" w:rsidRPr="00F43CF3" w:rsidRDefault="0058514B" w:rsidP="00165AF5">
            <w:pPr>
              <w:widowControl w:val="0"/>
              <w:suppressAutoHyphens/>
              <w:overflowPunct/>
              <w:autoSpaceDE/>
              <w:autoSpaceDN/>
              <w:adjustRightInd/>
              <w:snapToGrid w:val="0"/>
              <w:jc w:val="center"/>
              <w:textAlignment w:val="auto"/>
              <w:rPr>
                <w:rFonts w:eastAsia="SimSun" w:cs="Tahoma"/>
                <w:kern w:val="1"/>
                <w:sz w:val="24"/>
                <w:szCs w:val="24"/>
                <w:lang w:eastAsia="hi-IN" w:bidi="hi-IN"/>
              </w:rPr>
            </w:pPr>
            <w:bookmarkStart w:id="0" w:name="_GoBack"/>
            <w:bookmarkEnd w:id="0"/>
            <w:r>
              <w:rPr>
                <w:rFonts w:eastAsia="SimSun" w:cs="Tahoma"/>
                <w:kern w:val="1"/>
                <w:sz w:val="24"/>
                <w:szCs w:val="24"/>
                <w:lang w:eastAsia="hi-IN" w:bidi="hi-IN"/>
              </w:rPr>
              <w:t>2</w:t>
            </w: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6E0674" w:rsidRPr="009231A7" w:rsidRDefault="006E0674" w:rsidP="00C8501E">
            <w:pPr>
              <w:widowControl w:val="0"/>
              <w:suppressAutoHyphens/>
              <w:overflowPunct/>
              <w:autoSpaceDE/>
              <w:autoSpaceDN/>
              <w:adjustRightInd/>
              <w:spacing w:line="274" w:lineRule="exact"/>
              <w:textAlignment w:val="auto"/>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Default="006E0674"/>
        </w:tc>
        <w:tc>
          <w:tcPr>
            <w:tcW w:w="1276" w:type="dxa"/>
            <w:tcBorders>
              <w:top w:val="single" w:sz="4" w:space="0" w:color="000000"/>
              <w:left w:val="single" w:sz="4" w:space="0" w:color="000000"/>
              <w:bottom w:val="single" w:sz="4" w:space="0" w:color="000000"/>
            </w:tcBorders>
            <w:shd w:val="clear" w:color="auto" w:fill="FFFFFF"/>
          </w:tcPr>
          <w:p w:rsidR="006E0674" w:rsidRPr="00F43CF3"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6E0674" w:rsidRPr="009231A7" w:rsidRDefault="006E0674" w:rsidP="00C8501E">
            <w:pPr>
              <w:widowControl w:val="0"/>
              <w:suppressAutoHyphens/>
              <w:overflowPunct/>
              <w:autoSpaceDE/>
              <w:autoSpaceDN/>
              <w:adjustRightInd/>
              <w:spacing w:line="274" w:lineRule="exact"/>
              <w:textAlignment w:val="auto"/>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Default="006E0674"/>
        </w:tc>
        <w:tc>
          <w:tcPr>
            <w:tcW w:w="1276"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vAlign w:val="center"/>
          </w:tcPr>
          <w:p w:rsidR="006E0674" w:rsidRPr="009231A7" w:rsidRDefault="006E0674" w:rsidP="00C8501E">
            <w:pPr>
              <w:widowControl w:val="0"/>
              <w:suppressAutoHyphens/>
              <w:overflowPunct/>
              <w:autoSpaceDE/>
              <w:autoSpaceDN/>
              <w:adjustRightInd/>
              <w:spacing w:line="274" w:lineRule="exact"/>
              <w:textAlignment w:val="auto"/>
              <w:rPr>
                <w:rFonts w:eastAsia="SimSun" w:cs="Arial"/>
                <w:b/>
                <w:kern w:val="1"/>
                <w:sz w:val="24"/>
                <w:szCs w:val="24"/>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Default="006E0674"/>
        </w:tc>
        <w:tc>
          <w:tcPr>
            <w:tcW w:w="1276"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A74035" w:rsidRDefault="006E0674" w:rsidP="00A74035">
            <w:pPr>
              <w:widowControl w:val="0"/>
              <w:suppressAutoHyphens/>
              <w:overflowPunct/>
              <w:autoSpaceDE/>
              <w:autoSpaceDN/>
              <w:adjustRightInd/>
              <w:snapToGrid w:val="0"/>
              <w:jc w:val="center"/>
              <w:textAlignment w:val="auto"/>
              <w:rPr>
                <w:rFonts w:eastAsia="SimSun" w:cs="Tahoma"/>
                <w:kern w:val="1"/>
                <w:sz w:val="24"/>
                <w:szCs w:val="24"/>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8"/>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8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4B4B9C">
        <w:trPr>
          <w:trHeight w:val="293"/>
        </w:trPr>
        <w:tc>
          <w:tcPr>
            <w:tcW w:w="761"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3208"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134"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276"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559" w:type="dxa"/>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FD3F89">
        <w:trPr>
          <w:trHeight w:val="867"/>
        </w:trPr>
        <w:tc>
          <w:tcPr>
            <w:tcW w:w="7938" w:type="dxa"/>
            <w:gridSpan w:val="5"/>
            <w:tcBorders>
              <w:top w:val="single" w:sz="4" w:space="0" w:color="000000"/>
              <w:left w:val="single" w:sz="4" w:space="0" w:color="000000"/>
              <w:bottom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ind w:left="250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Toplam Tutar (K.D.V Hariç)</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E0674" w:rsidRPr="00053CF3" w:rsidRDefault="006E0674" w:rsidP="00053CF3">
            <w:pPr>
              <w:widowControl w:val="0"/>
              <w:suppressAutoHyphens/>
              <w:overflowPunct/>
              <w:autoSpaceDE/>
              <w:autoSpaceDN/>
              <w:adjustRightInd/>
              <w:snapToGrid w:val="0"/>
              <w:textAlignment w:val="auto"/>
              <w:rPr>
                <w:rFonts w:eastAsia="SimSun" w:cs="Tahoma"/>
                <w:kern w:val="1"/>
                <w:sz w:val="10"/>
                <w:szCs w:val="10"/>
                <w:lang w:eastAsia="hi-IN" w:bidi="hi-IN"/>
              </w:rPr>
            </w:pPr>
          </w:p>
        </w:tc>
      </w:tr>
      <w:tr w:rsidR="006E0674" w:rsidRPr="00053CF3" w:rsidTr="00741742">
        <w:trPr>
          <w:trHeight w:val="3183"/>
        </w:trPr>
        <w:tc>
          <w:tcPr>
            <w:tcW w:w="9738" w:type="dxa"/>
            <w:gridSpan w:val="6"/>
            <w:tcBorders>
              <w:left w:val="single" w:sz="4" w:space="0" w:color="000000"/>
              <w:bottom w:val="single" w:sz="4" w:space="0" w:color="000000"/>
              <w:right w:val="single" w:sz="4" w:space="0" w:color="000000"/>
            </w:tcBorders>
            <w:shd w:val="clear" w:color="auto" w:fill="FFFFFF"/>
          </w:tcPr>
          <w:p w:rsidR="006E0674" w:rsidRPr="00053CF3" w:rsidRDefault="006E0674" w:rsidP="00BA0191">
            <w:pPr>
              <w:widowControl w:val="0"/>
              <w:suppressAutoHyphens/>
              <w:overflowPunct/>
              <w:autoSpaceDE/>
              <w:autoSpaceDN/>
              <w:adjustRightInd/>
              <w:snapToGrid w:val="0"/>
              <w:spacing w:before="189"/>
              <w:ind w:left="7080" w:right="20" w:hanging="440"/>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Adı - SOYADI</w:t>
            </w:r>
          </w:p>
          <w:p w:rsidR="006E0674" w:rsidRPr="00053CF3" w:rsidRDefault="006E0674" w:rsidP="00BA0191">
            <w:pPr>
              <w:widowControl w:val="0"/>
              <w:suppressAutoHyphens/>
              <w:overflowPunct/>
              <w:autoSpaceDE/>
              <w:autoSpaceDN/>
              <w:adjustRightInd/>
              <w:snapToGrid w:val="0"/>
              <w:spacing w:before="189"/>
              <w:ind w:left="7080" w:right="20" w:hanging="440"/>
              <w:jc w:val="center"/>
              <w:textAlignment w:val="auto"/>
              <w:rPr>
                <w:rFonts w:ascii="Batang" w:eastAsia="Batang" w:hAnsi="Batang" w:cs="Batang"/>
                <w:kern w:val="1"/>
                <w:sz w:val="22"/>
                <w:szCs w:val="22"/>
                <w:lang w:eastAsia="hi-IN" w:bidi="hi-IN"/>
              </w:rPr>
            </w:pPr>
            <w:r w:rsidRPr="00053CF3">
              <w:rPr>
                <w:rFonts w:ascii="Batang" w:eastAsia="Batang" w:hAnsi="Batang" w:cs="Batang"/>
                <w:kern w:val="1"/>
                <w:sz w:val="22"/>
                <w:szCs w:val="22"/>
                <w:lang w:eastAsia="hi-IN" w:bidi="hi-IN"/>
              </w:rPr>
              <w:t>Ticaret unvanı Kaşe ve İmza</w:t>
            </w:r>
          </w:p>
        </w:tc>
      </w:tr>
    </w:tbl>
    <w:p w:rsidR="00053CF3" w:rsidRDefault="00053CF3" w:rsidP="00053CF3"/>
    <w:p w:rsidR="00E64D33" w:rsidRDefault="00E64D33" w:rsidP="00053CF3"/>
    <w:p w:rsidR="00E64D33" w:rsidRDefault="00E64D33" w:rsidP="00053CF3"/>
    <w:p w:rsidR="00E64D33" w:rsidRDefault="00E64D33" w:rsidP="00053CF3"/>
    <w:sectPr w:rsidR="00E64D33" w:rsidSect="006F3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0"/>
        </w:tabs>
        <w:ind w:left="0" w:firstLine="0"/>
      </w:pPr>
      <w:rPr>
        <w:sz w:val="22"/>
        <w:szCs w:val="22"/>
      </w:rPr>
    </w:lvl>
    <w:lvl w:ilvl="2">
      <w:start w:val="1"/>
      <w:numFmt w:val="decimal"/>
      <w:lvlText w:val="%3)"/>
      <w:lvlJc w:val="left"/>
      <w:pPr>
        <w:tabs>
          <w:tab w:val="num" w:pos="0"/>
        </w:tabs>
        <w:ind w:left="0" w:firstLine="0"/>
      </w:pPr>
      <w:rPr>
        <w:sz w:val="22"/>
        <w:szCs w:val="22"/>
      </w:rPr>
    </w:lvl>
    <w:lvl w:ilvl="3">
      <w:start w:val="1"/>
      <w:numFmt w:val="decimal"/>
      <w:lvlText w:val="%4)"/>
      <w:lvlJc w:val="left"/>
      <w:pPr>
        <w:tabs>
          <w:tab w:val="num" w:pos="0"/>
        </w:tabs>
        <w:ind w:left="0" w:firstLine="0"/>
      </w:pPr>
      <w:rPr>
        <w:sz w:val="22"/>
        <w:szCs w:val="22"/>
      </w:rPr>
    </w:lvl>
    <w:lvl w:ilvl="4">
      <w:start w:val="1"/>
      <w:numFmt w:val="decimal"/>
      <w:lvlText w:val="%5)"/>
      <w:lvlJc w:val="left"/>
      <w:pPr>
        <w:tabs>
          <w:tab w:val="num" w:pos="0"/>
        </w:tabs>
        <w:ind w:left="0" w:firstLine="0"/>
      </w:pPr>
      <w:rPr>
        <w:sz w:val="22"/>
        <w:szCs w:val="22"/>
      </w:rPr>
    </w:lvl>
    <w:lvl w:ilvl="5">
      <w:start w:val="1"/>
      <w:numFmt w:val="decimal"/>
      <w:lvlText w:val="%6)"/>
      <w:lvlJc w:val="left"/>
      <w:pPr>
        <w:tabs>
          <w:tab w:val="num" w:pos="0"/>
        </w:tabs>
        <w:ind w:left="0" w:firstLine="0"/>
      </w:pPr>
      <w:rPr>
        <w:sz w:val="22"/>
        <w:szCs w:val="22"/>
      </w:rPr>
    </w:lvl>
    <w:lvl w:ilvl="6">
      <w:start w:val="1"/>
      <w:numFmt w:val="decimal"/>
      <w:lvlText w:val="%7)"/>
      <w:lvlJc w:val="left"/>
      <w:pPr>
        <w:tabs>
          <w:tab w:val="num" w:pos="0"/>
        </w:tabs>
        <w:ind w:left="0" w:firstLine="0"/>
      </w:pPr>
      <w:rPr>
        <w:sz w:val="22"/>
        <w:szCs w:val="22"/>
      </w:rPr>
    </w:lvl>
    <w:lvl w:ilvl="7">
      <w:start w:val="1"/>
      <w:numFmt w:val="decimal"/>
      <w:lvlText w:val="%8)"/>
      <w:lvlJc w:val="left"/>
      <w:pPr>
        <w:tabs>
          <w:tab w:val="num" w:pos="0"/>
        </w:tabs>
        <w:ind w:left="0" w:firstLine="0"/>
      </w:pPr>
      <w:rPr>
        <w:sz w:val="22"/>
        <w:szCs w:val="22"/>
      </w:rPr>
    </w:lvl>
    <w:lvl w:ilvl="8">
      <w:start w:val="1"/>
      <w:numFmt w:val="decimal"/>
      <w:lvlText w:val="%9)"/>
      <w:lvlJc w:val="left"/>
      <w:pPr>
        <w:tabs>
          <w:tab w:val="num" w:pos="0"/>
        </w:tabs>
        <w:ind w:left="0" w:firstLine="0"/>
      </w:pPr>
      <w:rPr>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3CF3"/>
    <w:rsid w:val="00011A6E"/>
    <w:rsid w:val="0004107B"/>
    <w:rsid w:val="00053CF3"/>
    <w:rsid w:val="001772A8"/>
    <w:rsid w:val="001D1225"/>
    <w:rsid w:val="0036640D"/>
    <w:rsid w:val="003E777E"/>
    <w:rsid w:val="00415E23"/>
    <w:rsid w:val="004B4B9C"/>
    <w:rsid w:val="004F1520"/>
    <w:rsid w:val="00531A48"/>
    <w:rsid w:val="0058514B"/>
    <w:rsid w:val="006A33D4"/>
    <w:rsid w:val="006E0674"/>
    <w:rsid w:val="006F31F5"/>
    <w:rsid w:val="007032CE"/>
    <w:rsid w:val="00741742"/>
    <w:rsid w:val="00822EDE"/>
    <w:rsid w:val="00827851"/>
    <w:rsid w:val="00853A83"/>
    <w:rsid w:val="00872D73"/>
    <w:rsid w:val="00A74035"/>
    <w:rsid w:val="00B4628A"/>
    <w:rsid w:val="00BA0191"/>
    <w:rsid w:val="00C459A4"/>
    <w:rsid w:val="00C65CF7"/>
    <w:rsid w:val="00C775B3"/>
    <w:rsid w:val="00C8524E"/>
    <w:rsid w:val="00CA7561"/>
    <w:rsid w:val="00CB7358"/>
    <w:rsid w:val="00D5500F"/>
    <w:rsid w:val="00D57D3A"/>
    <w:rsid w:val="00E46958"/>
    <w:rsid w:val="00E5038A"/>
    <w:rsid w:val="00E64D33"/>
    <w:rsid w:val="00EB5AB7"/>
    <w:rsid w:val="00F278F2"/>
    <w:rsid w:val="00F43CF3"/>
    <w:rsid w:val="00F969ED"/>
    <w:rsid w:val="00FD3F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53CF3"/>
    <w:pPr>
      <w:tabs>
        <w:tab w:val="left" w:pos="851"/>
      </w:tabs>
      <w:jc w:val="both"/>
    </w:pPr>
    <w:rPr>
      <w:sz w:val="24"/>
    </w:rPr>
  </w:style>
  <w:style w:type="character" w:customStyle="1" w:styleId="GvdeMetniChar">
    <w:name w:val="Gövde Metni Char"/>
    <w:basedOn w:val="VarsaylanParagrafYazTipi"/>
    <w:link w:val="GvdeMetni"/>
    <w:rsid w:val="00053CF3"/>
    <w:rPr>
      <w:rFonts w:ascii="Times New Roman" w:eastAsia="Times New Roman" w:hAnsi="Times New Roman" w:cs="Times New Roman"/>
      <w:sz w:val="24"/>
      <w:szCs w:val="20"/>
      <w:lang w:eastAsia="tr-TR"/>
    </w:rPr>
  </w:style>
  <w:style w:type="character" w:customStyle="1" w:styleId="Bodytext3Batang">
    <w:name w:val="Body text (3) + Batang"/>
    <w:rsid w:val="00053CF3"/>
    <w:rPr>
      <w:rFonts w:ascii="Batang" w:eastAsia="Batang" w:hAnsi="Batang" w:cs="Batang"/>
      <w:b/>
      <w:bCs/>
      <w:sz w:val="22"/>
      <w:szCs w:val="22"/>
    </w:rPr>
  </w:style>
  <w:style w:type="character" w:customStyle="1" w:styleId="Bodytext1410pt">
    <w:name w:val="Body text (14) + 10 pt"/>
    <w:rsid w:val="00053CF3"/>
    <w:rPr>
      <w:rFonts w:ascii="Batang" w:eastAsia="Batang" w:hAnsi="Batang" w:cs="Batang"/>
      <w:i/>
      <w:iCs/>
      <w:sz w:val="20"/>
      <w:szCs w:val="20"/>
    </w:rPr>
  </w:style>
  <w:style w:type="character" w:customStyle="1" w:styleId="Bodytext152">
    <w:name w:val="Body text (15)2"/>
    <w:rsid w:val="00053CF3"/>
    <w:rPr>
      <w:rFonts w:ascii="Batang" w:eastAsia="Batang" w:hAnsi="Batang" w:cs="Batang"/>
      <w:sz w:val="22"/>
      <w:szCs w:val="22"/>
    </w:rPr>
  </w:style>
  <w:style w:type="paragraph" w:customStyle="1" w:styleId="Bodytext121">
    <w:name w:val="Body text (12)1"/>
    <w:basedOn w:val="Normal"/>
    <w:rsid w:val="00053CF3"/>
    <w:pPr>
      <w:widowControl w:val="0"/>
      <w:shd w:val="clear" w:color="auto" w:fill="FFFFFF"/>
      <w:suppressAutoHyphens/>
      <w:overflowPunct/>
      <w:autoSpaceDE/>
      <w:autoSpaceDN/>
      <w:adjustRightInd/>
      <w:spacing w:line="240" w:lineRule="atLeast"/>
      <w:textAlignment w:val="auto"/>
    </w:pPr>
    <w:rPr>
      <w:rFonts w:ascii="Batang" w:eastAsia="Batang" w:hAnsi="Batang" w:cs="Batang"/>
      <w:kern w:val="1"/>
      <w:sz w:val="22"/>
      <w:szCs w:val="22"/>
      <w:lang w:eastAsia="hi-IN" w:bidi="hi-IN"/>
    </w:rPr>
  </w:style>
  <w:style w:type="paragraph" w:customStyle="1" w:styleId="Bodytext131">
    <w:name w:val="Body text (13)1"/>
    <w:basedOn w:val="Normal"/>
    <w:rsid w:val="00053CF3"/>
    <w:pPr>
      <w:widowControl w:val="0"/>
      <w:shd w:val="clear" w:color="auto" w:fill="FFFFFF"/>
      <w:suppressAutoHyphens/>
      <w:overflowPunct/>
      <w:autoSpaceDE/>
      <w:autoSpaceDN/>
      <w:adjustRightInd/>
      <w:spacing w:line="240" w:lineRule="atLeast"/>
      <w:ind w:firstLine="380"/>
      <w:jc w:val="both"/>
      <w:textAlignment w:val="auto"/>
    </w:pPr>
    <w:rPr>
      <w:rFonts w:ascii="Batang" w:eastAsia="Batang" w:hAnsi="Batang" w:cs="Batang"/>
      <w:kern w:val="1"/>
      <w:sz w:val="22"/>
      <w:szCs w:val="22"/>
      <w:lang w:eastAsia="hi-IN" w:bidi="hi-IN"/>
    </w:rPr>
  </w:style>
  <w:style w:type="paragraph" w:customStyle="1" w:styleId="Bodytext91">
    <w:name w:val="Body text (9)1"/>
    <w:basedOn w:val="Normal"/>
    <w:rsid w:val="00053CF3"/>
    <w:pPr>
      <w:widowControl w:val="0"/>
      <w:shd w:val="clear" w:color="auto" w:fill="FFFFFF"/>
      <w:suppressAutoHyphens/>
      <w:overflowPunct/>
      <w:autoSpaceDE/>
      <w:autoSpaceDN/>
      <w:adjustRightInd/>
      <w:spacing w:line="240" w:lineRule="atLeast"/>
      <w:textAlignment w:val="auto"/>
    </w:pPr>
    <w:rPr>
      <w:rFonts w:ascii="Batang" w:eastAsia="Batang" w:hAnsi="Batang" w:cs="Batang"/>
      <w:kern w:val="1"/>
      <w:sz w:val="22"/>
      <w:szCs w:val="22"/>
      <w:lang w:eastAsia="hi-IN" w:bidi="hi-IN"/>
    </w:rPr>
  </w:style>
  <w:style w:type="paragraph" w:customStyle="1" w:styleId="Bodytext31">
    <w:name w:val="Body text (3)1"/>
    <w:basedOn w:val="Normal"/>
    <w:rsid w:val="00053CF3"/>
    <w:pPr>
      <w:widowControl w:val="0"/>
      <w:shd w:val="clear" w:color="auto" w:fill="FFFFFF"/>
      <w:suppressAutoHyphens/>
      <w:overflowPunct/>
      <w:autoSpaceDE/>
      <w:autoSpaceDN/>
      <w:adjustRightInd/>
      <w:spacing w:after="60" w:line="240" w:lineRule="atLeast"/>
      <w:textAlignment w:val="auto"/>
    </w:pPr>
    <w:rPr>
      <w:rFonts w:ascii="Arial" w:eastAsia="SimSun" w:hAnsi="Arial" w:cs="Arial"/>
      <w:b/>
      <w:bCs/>
      <w:kern w:val="1"/>
      <w:lang w:eastAsia="hi-IN" w:bidi="hi-IN"/>
    </w:rPr>
  </w:style>
  <w:style w:type="paragraph" w:customStyle="1" w:styleId="Bodytext141">
    <w:name w:val="Body text (14)1"/>
    <w:basedOn w:val="Normal"/>
    <w:rsid w:val="00053CF3"/>
    <w:pPr>
      <w:widowControl w:val="0"/>
      <w:shd w:val="clear" w:color="auto" w:fill="FFFFFF"/>
      <w:suppressAutoHyphens/>
      <w:overflowPunct/>
      <w:autoSpaceDE/>
      <w:autoSpaceDN/>
      <w:adjustRightInd/>
      <w:spacing w:line="250" w:lineRule="exact"/>
      <w:ind w:firstLine="380"/>
      <w:textAlignment w:val="auto"/>
    </w:pPr>
    <w:rPr>
      <w:rFonts w:ascii="Batang" w:eastAsia="Batang" w:hAnsi="Batang" w:cs="Batang"/>
      <w:kern w:val="1"/>
      <w:sz w:val="22"/>
      <w:szCs w:val="22"/>
      <w:lang w:eastAsia="hi-IN" w:bidi="hi-IN"/>
    </w:rPr>
  </w:style>
  <w:style w:type="paragraph" w:customStyle="1" w:styleId="Bodytext151">
    <w:name w:val="Body text (15)1"/>
    <w:basedOn w:val="Normal"/>
    <w:rsid w:val="00053CF3"/>
    <w:pPr>
      <w:widowControl w:val="0"/>
      <w:shd w:val="clear" w:color="auto" w:fill="FFFFFF"/>
      <w:suppressAutoHyphens/>
      <w:overflowPunct/>
      <w:autoSpaceDE/>
      <w:autoSpaceDN/>
      <w:adjustRightInd/>
      <w:spacing w:line="245" w:lineRule="exact"/>
      <w:jc w:val="center"/>
      <w:textAlignment w:val="auto"/>
    </w:pPr>
    <w:rPr>
      <w:rFonts w:ascii="Batang" w:eastAsia="Batang" w:hAnsi="Batang" w:cs="Batang"/>
      <w:kern w:val="1"/>
      <w:sz w:val="22"/>
      <w:szCs w:val="22"/>
      <w:lang w:eastAsia="hi-IN" w:bidi="hi-IN"/>
    </w:rPr>
  </w:style>
  <w:style w:type="paragraph" w:styleId="ListeParagraf">
    <w:name w:val="List Paragraph"/>
    <w:basedOn w:val="Normal"/>
    <w:uiPriority w:val="34"/>
    <w:qFormat/>
    <w:rsid w:val="00011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53CF3"/>
    <w:pPr>
      <w:tabs>
        <w:tab w:val="left" w:pos="851"/>
      </w:tabs>
      <w:jc w:val="both"/>
    </w:pPr>
    <w:rPr>
      <w:sz w:val="24"/>
    </w:rPr>
  </w:style>
  <w:style w:type="character" w:customStyle="1" w:styleId="GvdeMetniChar">
    <w:name w:val="Gövde Metni Char"/>
    <w:basedOn w:val="VarsaylanParagrafYazTipi"/>
    <w:link w:val="GvdeMetni"/>
    <w:rsid w:val="00053CF3"/>
    <w:rPr>
      <w:rFonts w:ascii="Times New Roman" w:eastAsia="Times New Roman" w:hAnsi="Times New Roman" w:cs="Times New Roman"/>
      <w:sz w:val="24"/>
      <w:szCs w:val="20"/>
      <w:lang w:eastAsia="tr-TR"/>
    </w:rPr>
  </w:style>
  <w:style w:type="character" w:customStyle="1" w:styleId="Bodytext3Batang">
    <w:name w:val="Body text (3) + Batang"/>
    <w:rsid w:val="00053CF3"/>
    <w:rPr>
      <w:rFonts w:ascii="Batang" w:eastAsia="Batang" w:hAnsi="Batang" w:cs="Batang"/>
      <w:b/>
      <w:bCs/>
      <w:sz w:val="22"/>
      <w:szCs w:val="22"/>
    </w:rPr>
  </w:style>
  <w:style w:type="character" w:customStyle="1" w:styleId="Bodytext1410pt">
    <w:name w:val="Body text (14) + 10 pt"/>
    <w:rsid w:val="00053CF3"/>
    <w:rPr>
      <w:rFonts w:ascii="Batang" w:eastAsia="Batang" w:hAnsi="Batang" w:cs="Batang"/>
      <w:i/>
      <w:iCs/>
      <w:sz w:val="20"/>
      <w:szCs w:val="20"/>
    </w:rPr>
  </w:style>
  <w:style w:type="character" w:customStyle="1" w:styleId="Bodytext152">
    <w:name w:val="Body text (15)2"/>
    <w:rsid w:val="00053CF3"/>
    <w:rPr>
      <w:rFonts w:ascii="Batang" w:eastAsia="Batang" w:hAnsi="Batang" w:cs="Batang"/>
      <w:sz w:val="22"/>
      <w:szCs w:val="22"/>
    </w:rPr>
  </w:style>
  <w:style w:type="paragraph" w:customStyle="1" w:styleId="Bodytext121">
    <w:name w:val="Body text (12)1"/>
    <w:basedOn w:val="Normal"/>
    <w:rsid w:val="00053CF3"/>
    <w:pPr>
      <w:widowControl w:val="0"/>
      <w:shd w:val="clear" w:color="auto" w:fill="FFFFFF"/>
      <w:suppressAutoHyphens/>
      <w:overflowPunct/>
      <w:autoSpaceDE/>
      <w:autoSpaceDN/>
      <w:adjustRightInd/>
      <w:spacing w:line="240" w:lineRule="atLeast"/>
      <w:textAlignment w:val="auto"/>
    </w:pPr>
    <w:rPr>
      <w:rFonts w:ascii="Batang" w:eastAsia="Batang" w:hAnsi="Batang" w:cs="Batang"/>
      <w:kern w:val="1"/>
      <w:sz w:val="22"/>
      <w:szCs w:val="22"/>
      <w:lang w:eastAsia="hi-IN" w:bidi="hi-IN"/>
    </w:rPr>
  </w:style>
  <w:style w:type="paragraph" w:customStyle="1" w:styleId="Bodytext131">
    <w:name w:val="Body text (13)1"/>
    <w:basedOn w:val="Normal"/>
    <w:rsid w:val="00053CF3"/>
    <w:pPr>
      <w:widowControl w:val="0"/>
      <w:shd w:val="clear" w:color="auto" w:fill="FFFFFF"/>
      <w:suppressAutoHyphens/>
      <w:overflowPunct/>
      <w:autoSpaceDE/>
      <w:autoSpaceDN/>
      <w:adjustRightInd/>
      <w:spacing w:line="240" w:lineRule="atLeast"/>
      <w:ind w:firstLine="380"/>
      <w:jc w:val="both"/>
      <w:textAlignment w:val="auto"/>
    </w:pPr>
    <w:rPr>
      <w:rFonts w:ascii="Batang" w:eastAsia="Batang" w:hAnsi="Batang" w:cs="Batang"/>
      <w:kern w:val="1"/>
      <w:sz w:val="22"/>
      <w:szCs w:val="22"/>
      <w:lang w:eastAsia="hi-IN" w:bidi="hi-IN"/>
    </w:rPr>
  </w:style>
  <w:style w:type="paragraph" w:customStyle="1" w:styleId="Bodytext91">
    <w:name w:val="Body text (9)1"/>
    <w:basedOn w:val="Normal"/>
    <w:rsid w:val="00053CF3"/>
    <w:pPr>
      <w:widowControl w:val="0"/>
      <w:shd w:val="clear" w:color="auto" w:fill="FFFFFF"/>
      <w:suppressAutoHyphens/>
      <w:overflowPunct/>
      <w:autoSpaceDE/>
      <w:autoSpaceDN/>
      <w:adjustRightInd/>
      <w:spacing w:line="240" w:lineRule="atLeast"/>
      <w:textAlignment w:val="auto"/>
    </w:pPr>
    <w:rPr>
      <w:rFonts w:ascii="Batang" w:eastAsia="Batang" w:hAnsi="Batang" w:cs="Batang"/>
      <w:kern w:val="1"/>
      <w:sz w:val="22"/>
      <w:szCs w:val="22"/>
      <w:lang w:eastAsia="hi-IN" w:bidi="hi-IN"/>
    </w:rPr>
  </w:style>
  <w:style w:type="paragraph" w:customStyle="1" w:styleId="Bodytext31">
    <w:name w:val="Body text (3)1"/>
    <w:basedOn w:val="Normal"/>
    <w:rsid w:val="00053CF3"/>
    <w:pPr>
      <w:widowControl w:val="0"/>
      <w:shd w:val="clear" w:color="auto" w:fill="FFFFFF"/>
      <w:suppressAutoHyphens/>
      <w:overflowPunct/>
      <w:autoSpaceDE/>
      <w:autoSpaceDN/>
      <w:adjustRightInd/>
      <w:spacing w:after="60" w:line="240" w:lineRule="atLeast"/>
      <w:textAlignment w:val="auto"/>
    </w:pPr>
    <w:rPr>
      <w:rFonts w:ascii="Arial" w:eastAsia="SimSun" w:hAnsi="Arial" w:cs="Arial"/>
      <w:b/>
      <w:bCs/>
      <w:kern w:val="1"/>
      <w:lang w:eastAsia="hi-IN" w:bidi="hi-IN"/>
    </w:rPr>
  </w:style>
  <w:style w:type="paragraph" w:customStyle="1" w:styleId="Bodytext141">
    <w:name w:val="Body text (14)1"/>
    <w:basedOn w:val="Normal"/>
    <w:rsid w:val="00053CF3"/>
    <w:pPr>
      <w:widowControl w:val="0"/>
      <w:shd w:val="clear" w:color="auto" w:fill="FFFFFF"/>
      <w:suppressAutoHyphens/>
      <w:overflowPunct/>
      <w:autoSpaceDE/>
      <w:autoSpaceDN/>
      <w:adjustRightInd/>
      <w:spacing w:line="250" w:lineRule="exact"/>
      <w:ind w:firstLine="380"/>
      <w:textAlignment w:val="auto"/>
    </w:pPr>
    <w:rPr>
      <w:rFonts w:ascii="Batang" w:eastAsia="Batang" w:hAnsi="Batang" w:cs="Batang"/>
      <w:kern w:val="1"/>
      <w:sz w:val="22"/>
      <w:szCs w:val="22"/>
      <w:lang w:eastAsia="hi-IN" w:bidi="hi-IN"/>
    </w:rPr>
  </w:style>
  <w:style w:type="paragraph" w:customStyle="1" w:styleId="Bodytext151">
    <w:name w:val="Body text (15)1"/>
    <w:basedOn w:val="Normal"/>
    <w:rsid w:val="00053CF3"/>
    <w:pPr>
      <w:widowControl w:val="0"/>
      <w:shd w:val="clear" w:color="auto" w:fill="FFFFFF"/>
      <w:suppressAutoHyphens/>
      <w:overflowPunct/>
      <w:autoSpaceDE/>
      <w:autoSpaceDN/>
      <w:adjustRightInd/>
      <w:spacing w:line="245" w:lineRule="exact"/>
      <w:jc w:val="center"/>
      <w:textAlignment w:val="auto"/>
    </w:pPr>
    <w:rPr>
      <w:rFonts w:ascii="Batang" w:eastAsia="Batang" w:hAnsi="Batang" w:cs="Batang"/>
      <w:kern w:val="1"/>
      <w:sz w:val="22"/>
      <w:szCs w:val="22"/>
      <w:lang w:eastAsia="hi-IN" w:bidi="hi-IN"/>
    </w:rPr>
  </w:style>
  <w:style w:type="paragraph" w:styleId="ListeParagraf">
    <w:name w:val="List Paragraph"/>
    <w:basedOn w:val="Normal"/>
    <w:uiPriority w:val="34"/>
    <w:qFormat/>
    <w:rsid w:val="00011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764A0-E60D-49F5-8EEE-7E23CC6E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ÇÖZÜM BİLGİSAYAR</cp:lastModifiedBy>
  <cp:revision>12</cp:revision>
  <cp:lastPrinted>2017-03-15T13:07:00Z</cp:lastPrinted>
  <dcterms:created xsi:type="dcterms:W3CDTF">2015-11-13T07:28:00Z</dcterms:created>
  <dcterms:modified xsi:type="dcterms:W3CDTF">2018-01-23T12:45:00Z</dcterms:modified>
</cp:coreProperties>
</file>