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8C" w:rsidRPr="00866DAC" w:rsidRDefault="002F4D8C" w:rsidP="002F4D8C">
      <w:pPr>
        <w:pStyle w:val="AralkYok"/>
        <w:jc w:val="center"/>
        <w:rPr>
          <w:b/>
          <w:sz w:val="22"/>
          <w:szCs w:val="22"/>
        </w:rPr>
      </w:pPr>
      <w:r w:rsidRPr="00866DAC">
        <w:rPr>
          <w:b/>
          <w:sz w:val="22"/>
          <w:szCs w:val="22"/>
        </w:rPr>
        <w:t>T.C.</w:t>
      </w:r>
    </w:p>
    <w:p w:rsidR="002F4D8C" w:rsidRPr="00866DAC" w:rsidRDefault="00221837" w:rsidP="002F4D8C">
      <w:pPr>
        <w:pStyle w:val="AralkYok"/>
        <w:jc w:val="center"/>
        <w:rPr>
          <w:b/>
          <w:sz w:val="22"/>
          <w:szCs w:val="22"/>
        </w:rPr>
      </w:pPr>
      <w:r w:rsidRPr="00866DAC">
        <w:rPr>
          <w:b/>
          <w:spacing w:val="6"/>
          <w:sz w:val="22"/>
          <w:szCs w:val="22"/>
        </w:rPr>
        <w:t>AĞRI VALİLİĞİ</w:t>
      </w:r>
    </w:p>
    <w:p w:rsidR="002F4D8C" w:rsidRPr="00866DAC" w:rsidRDefault="00221837" w:rsidP="002F4D8C">
      <w:pPr>
        <w:pStyle w:val="AralkYok"/>
        <w:jc w:val="center"/>
        <w:rPr>
          <w:rFonts w:eastAsia="Times New Roman"/>
          <w:b/>
          <w:sz w:val="22"/>
          <w:szCs w:val="22"/>
        </w:rPr>
      </w:pPr>
      <w:r w:rsidRPr="00866DAC">
        <w:rPr>
          <w:b/>
          <w:sz w:val="22"/>
          <w:szCs w:val="22"/>
        </w:rPr>
        <w:t>SOSYAL YARDIMLAŞMA VE DAYANIŞMA VAKFI BAŞKANLIĞI</w:t>
      </w:r>
    </w:p>
    <w:p w:rsidR="002F4D8C" w:rsidRPr="00866DAC" w:rsidRDefault="00221837" w:rsidP="002F4D8C">
      <w:pPr>
        <w:pStyle w:val="AralkYok"/>
        <w:jc w:val="center"/>
        <w:rPr>
          <w:rFonts w:eastAsia="Times New Roman"/>
          <w:b/>
          <w:spacing w:val="4"/>
          <w:sz w:val="22"/>
          <w:szCs w:val="22"/>
        </w:rPr>
      </w:pPr>
      <w:r w:rsidRPr="00866DAC">
        <w:rPr>
          <w:rFonts w:eastAsia="Times New Roman"/>
          <w:b/>
          <w:spacing w:val="4"/>
          <w:sz w:val="22"/>
          <w:szCs w:val="22"/>
        </w:rPr>
        <w:t xml:space="preserve"> </w:t>
      </w:r>
    </w:p>
    <w:p w:rsidR="00861C5D" w:rsidRDefault="00861C5D" w:rsidP="002F4D8C">
      <w:pPr>
        <w:pStyle w:val="AralkYok"/>
        <w:jc w:val="center"/>
        <w:rPr>
          <w:rFonts w:eastAsia="Times New Roman"/>
          <w:spacing w:val="4"/>
          <w:sz w:val="22"/>
          <w:szCs w:val="22"/>
        </w:rPr>
      </w:pPr>
    </w:p>
    <w:p w:rsidR="005C0348" w:rsidRDefault="00221837" w:rsidP="004F2D25">
      <w:pPr>
        <w:pStyle w:val="AralkYok"/>
        <w:jc w:val="center"/>
        <w:rPr>
          <w:rFonts w:eastAsia="Times New Roman"/>
          <w:b/>
          <w:spacing w:val="4"/>
          <w:sz w:val="22"/>
          <w:szCs w:val="22"/>
        </w:rPr>
      </w:pPr>
      <w:r>
        <w:rPr>
          <w:rFonts w:eastAsia="Times New Roman"/>
          <w:b/>
          <w:spacing w:val="4"/>
          <w:sz w:val="22"/>
          <w:szCs w:val="22"/>
        </w:rPr>
        <w:t xml:space="preserve">SİLAHSIZ ÖZEL </w:t>
      </w:r>
      <w:r w:rsidR="00861C5D" w:rsidRPr="00861C5D">
        <w:rPr>
          <w:rFonts w:eastAsia="Times New Roman"/>
          <w:b/>
          <w:spacing w:val="4"/>
          <w:sz w:val="22"/>
          <w:szCs w:val="22"/>
        </w:rPr>
        <w:t>GÜVENLİK HİZMET ALIMI TEKNİK ŞARTNAMESİ</w:t>
      </w:r>
      <w:r w:rsidR="004F2D25">
        <w:rPr>
          <w:rFonts w:eastAsia="Times New Roman"/>
          <w:b/>
          <w:spacing w:val="4"/>
          <w:sz w:val="22"/>
          <w:szCs w:val="22"/>
        </w:rPr>
        <w:t xml:space="preserve"> </w:t>
      </w:r>
    </w:p>
    <w:p w:rsidR="004F2D25" w:rsidRPr="004F2D25" w:rsidRDefault="004F2D25" w:rsidP="004F2D25">
      <w:pPr>
        <w:pStyle w:val="AralkYok"/>
        <w:jc w:val="center"/>
        <w:rPr>
          <w:b/>
          <w:sz w:val="22"/>
          <w:szCs w:val="22"/>
        </w:rPr>
      </w:pPr>
    </w:p>
    <w:p w:rsidR="005C0348" w:rsidRPr="00227AEB" w:rsidRDefault="005C0348" w:rsidP="005C0348">
      <w:pPr>
        <w:pStyle w:val="ListeParagraf"/>
        <w:widowControl/>
        <w:numPr>
          <w:ilvl w:val="0"/>
          <w:numId w:val="16"/>
        </w:numPr>
        <w:tabs>
          <w:tab w:val="left" w:pos="851"/>
        </w:tabs>
        <w:suppressAutoHyphens/>
        <w:autoSpaceDE/>
        <w:autoSpaceDN/>
        <w:jc w:val="both"/>
        <w:textAlignment w:val="baseline"/>
        <w:rPr>
          <w:b/>
          <w:color w:val="000000"/>
          <w:sz w:val="22"/>
          <w:szCs w:val="22"/>
        </w:rPr>
      </w:pPr>
      <w:r w:rsidRPr="00227AEB">
        <w:rPr>
          <w:b/>
          <w:color w:val="000000"/>
          <w:sz w:val="22"/>
          <w:szCs w:val="22"/>
        </w:rPr>
        <w:t>İŞİN KONUSU</w:t>
      </w:r>
    </w:p>
    <w:p w:rsidR="002F1051" w:rsidRPr="00227AEB" w:rsidRDefault="005C0348" w:rsidP="002F1051">
      <w:pPr>
        <w:shd w:val="clear" w:color="auto" w:fill="FFFFFF"/>
        <w:spacing w:line="274" w:lineRule="exact"/>
        <w:ind w:left="29" w:right="43"/>
        <w:jc w:val="both"/>
        <w:rPr>
          <w:sz w:val="22"/>
          <w:szCs w:val="22"/>
        </w:rPr>
      </w:pPr>
      <w:r w:rsidRPr="00227AEB">
        <w:rPr>
          <w:color w:val="000000"/>
          <w:sz w:val="22"/>
          <w:szCs w:val="22"/>
        </w:rPr>
        <w:t xml:space="preserve">İhaleye konu hizmet alım işi: </w:t>
      </w:r>
      <w:r w:rsidR="00221837">
        <w:rPr>
          <w:color w:val="000000"/>
          <w:sz w:val="22"/>
          <w:szCs w:val="22"/>
        </w:rPr>
        <w:t xml:space="preserve">Vakfımız tasarrufunda olan İlimiz merkez Fırat Mahallesinde bulunan Aile Destek Merkezi </w:t>
      </w:r>
      <w:r w:rsidRPr="00227AEB">
        <w:rPr>
          <w:color w:val="000000"/>
          <w:sz w:val="22"/>
          <w:szCs w:val="22"/>
        </w:rPr>
        <w:t xml:space="preserve"> </w:t>
      </w:r>
      <w:r w:rsidR="00221837">
        <w:rPr>
          <w:color w:val="000000"/>
          <w:sz w:val="22"/>
          <w:szCs w:val="22"/>
        </w:rPr>
        <w:t xml:space="preserve">Binası ve 2+1 Sosyal Konutları için </w:t>
      </w:r>
      <w:r w:rsidRPr="00227AEB">
        <w:rPr>
          <w:color w:val="000000"/>
          <w:sz w:val="22"/>
          <w:szCs w:val="22"/>
        </w:rPr>
        <w:t xml:space="preserve">ihtiyaç duyulan silahsız özel güvenlik hizmetlerinin, </w:t>
      </w:r>
      <w:r w:rsidR="002F1051" w:rsidRPr="00227AEB">
        <w:rPr>
          <w:rFonts w:eastAsia="Times New Roman"/>
          <w:color w:val="000000"/>
          <w:spacing w:val="-1"/>
          <w:sz w:val="22"/>
          <w:szCs w:val="22"/>
        </w:rPr>
        <w:t xml:space="preserve">5188 sayılı kanun ve </w:t>
      </w:r>
      <w:r w:rsidR="002F1051" w:rsidRPr="00227AEB">
        <w:rPr>
          <w:rFonts w:eastAsia="Times New Roman"/>
          <w:color w:val="000000"/>
          <w:spacing w:val="5"/>
          <w:sz w:val="22"/>
          <w:szCs w:val="22"/>
        </w:rPr>
        <w:t xml:space="preserve">bu kanunun uygulanmasına ilişkin 25606 sayılı yönetmelik ve idarenin koyduğu kurallar </w:t>
      </w:r>
      <w:r w:rsidR="002F1051" w:rsidRPr="00227AEB">
        <w:rPr>
          <w:rFonts w:eastAsia="Times New Roman"/>
          <w:color w:val="000000"/>
          <w:sz w:val="22"/>
          <w:szCs w:val="22"/>
        </w:rPr>
        <w:t xml:space="preserve">çerçevesinde güvenliğin sağlanması, sabotaj, yangın, hırsızlık, soygun, yağma, yıkma, çalışanları </w:t>
      </w:r>
      <w:r w:rsidR="002F1051" w:rsidRPr="00227AEB">
        <w:rPr>
          <w:rFonts w:eastAsia="Times New Roman"/>
          <w:color w:val="000000"/>
          <w:spacing w:val="2"/>
          <w:sz w:val="22"/>
          <w:szCs w:val="22"/>
        </w:rPr>
        <w:t xml:space="preserve">zorla işten alıkoyma, tehdit ve tehlikelere karşı korunması, çıkabilecek olayları bertaraf etme, </w:t>
      </w:r>
      <w:r w:rsidR="002F1051" w:rsidRPr="00227AEB">
        <w:rPr>
          <w:rFonts w:eastAsia="Times New Roman"/>
          <w:color w:val="000000"/>
          <w:spacing w:val="-1"/>
          <w:sz w:val="22"/>
          <w:szCs w:val="22"/>
        </w:rPr>
        <w:t>önleme, gözetim,</w:t>
      </w:r>
      <w:r w:rsidR="00313045">
        <w:rPr>
          <w:rFonts w:eastAsia="Times New Roman"/>
          <w:color w:val="000000"/>
          <w:spacing w:val="-1"/>
          <w:sz w:val="22"/>
          <w:szCs w:val="22"/>
        </w:rPr>
        <w:t xml:space="preserve"> </w:t>
      </w:r>
      <w:r w:rsidR="00221837">
        <w:rPr>
          <w:color w:val="000000"/>
          <w:sz w:val="22"/>
          <w:szCs w:val="22"/>
        </w:rPr>
        <w:t xml:space="preserve">Aile Destek Merkezi </w:t>
      </w:r>
      <w:r w:rsidR="00221837" w:rsidRPr="00227AEB">
        <w:rPr>
          <w:color w:val="000000"/>
          <w:sz w:val="22"/>
          <w:szCs w:val="22"/>
        </w:rPr>
        <w:t xml:space="preserve"> </w:t>
      </w:r>
      <w:r w:rsidR="00221837">
        <w:rPr>
          <w:color w:val="000000"/>
          <w:sz w:val="22"/>
          <w:szCs w:val="22"/>
        </w:rPr>
        <w:t>Binası ve 2+1 Sosyal Konutlarına</w:t>
      </w:r>
      <w:r w:rsidR="00E41E30">
        <w:rPr>
          <w:rFonts w:eastAsia="Times New Roman"/>
          <w:color w:val="000000"/>
          <w:spacing w:val="-1"/>
          <w:sz w:val="22"/>
          <w:szCs w:val="22"/>
        </w:rPr>
        <w:t xml:space="preserve"> izinsiz işgalleri </w:t>
      </w:r>
      <w:r w:rsidR="00313045">
        <w:rPr>
          <w:rFonts w:eastAsia="Times New Roman"/>
          <w:color w:val="000000"/>
          <w:spacing w:val="-1"/>
          <w:sz w:val="22"/>
          <w:szCs w:val="22"/>
        </w:rPr>
        <w:t>önleme</w:t>
      </w:r>
      <w:r w:rsidR="00CC3ECD">
        <w:rPr>
          <w:rFonts w:eastAsia="Times New Roman"/>
          <w:color w:val="000000"/>
          <w:spacing w:val="-1"/>
          <w:sz w:val="22"/>
          <w:szCs w:val="22"/>
        </w:rPr>
        <w:t>,</w:t>
      </w:r>
      <w:r w:rsidR="002F1051" w:rsidRPr="00227AEB">
        <w:rPr>
          <w:rFonts w:eastAsia="Times New Roman"/>
          <w:color w:val="000000"/>
          <w:spacing w:val="-1"/>
          <w:sz w:val="22"/>
          <w:szCs w:val="22"/>
        </w:rPr>
        <w:t xml:space="preserve"> denetim gibi hizmetlerin temin edilerek eğitimli ve donanımlı güvenlik personeli tarafından haftanın 7 günü 24 saat aralıksız olarak götürülmesi ve organize edilmesidir.</w:t>
      </w:r>
    </w:p>
    <w:p w:rsidR="005C0348" w:rsidRPr="00227AEB" w:rsidRDefault="005C0348" w:rsidP="005C0348">
      <w:pPr>
        <w:widowControl/>
        <w:shd w:val="clear" w:color="auto" w:fill="FFFFFF"/>
        <w:ind w:firstLine="567"/>
        <w:rPr>
          <w:color w:val="000000"/>
          <w:sz w:val="22"/>
          <w:szCs w:val="22"/>
        </w:rPr>
      </w:pPr>
    </w:p>
    <w:p w:rsidR="005C0348" w:rsidRPr="00227AEB" w:rsidRDefault="005C0348" w:rsidP="005C0348">
      <w:pPr>
        <w:widowControl/>
        <w:shd w:val="clear" w:color="auto" w:fill="FFFFFF"/>
        <w:ind w:firstLine="567"/>
        <w:rPr>
          <w:color w:val="000000"/>
          <w:sz w:val="22"/>
          <w:szCs w:val="22"/>
        </w:rPr>
      </w:pPr>
    </w:p>
    <w:p w:rsidR="005C0348" w:rsidRPr="00227AEB" w:rsidRDefault="005C0348" w:rsidP="005C0348">
      <w:pPr>
        <w:pStyle w:val="ListeParagraf"/>
        <w:widowControl/>
        <w:numPr>
          <w:ilvl w:val="0"/>
          <w:numId w:val="16"/>
        </w:numPr>
        <w:tabs>
          <w:tab w:val="left" w:pos="851"/>
        </w:tabs>
        <w:suppressAutoHyphens/>
        <w:autoSpaceDE/>
        <w:autoSpaceDN/>
        <w:jc w:val="both"/>
        <w:textAlignment w:val="baseline"/>
        <w:rPr>
          <w:b/>
          <w:color w:val="000000"/>
          <w:sz w:val="22"/>
          <w:szCs w:val="22"/>
        </w:rPr>
      </w:pPr>
      <w:r w:rsidRPr="00227AEB">
        <w:rPr>
          <w:b/>
          <w:color w:val="000000"/>
          <w:sz w:val="22"/>
          <w:szCs w:val="22"/>
        </w:rPr>
        <w:t xml:space="preserve">İŞİN YAPILMA YERİ </w:t>
      </w:r>
    </w:p>
    <w:p w:rsidR="005C0348" w:rsidRPr="00227AEB" w:rsidRDefault="00221837" w:rsidP="00B7509A">
      <w:pPr>
        <w:widowControl/>
        <w:shd w:val="clear" w:color="auto" w:fill="FFFFFF"/>
        <w:spacing w:line="240" w:lineRule="atLeast"/>
        <w:ind w:firstLine="708"/>
        <w:jc w:val="both"/>
        <w:rPr>
          <w:sz w:val="22"/>
          <w:szCs w:val="22"/>
        </w:rPr>
      </w:pPr>
      <w:r>
        <w:rPr>
          <w:color w:val="000000"/>
          <w:sz w:val="22"/>
          <w:szCs w:val="22"/>
        </w:rPr>
        <w:t xml:space="preserve">İlimiz Merkez Fırat Mahallesi, Ağrı Dağı Anadolu Lisesi yanında bulunan Aile Destek Merkezi </w:t>
      </w:r>
      <w:r w:rsidRPr="00227AEB">
        <w:rPr>
          <w:color w:val="000000"/>
          <w:sz w:val="22"/>
          <w:szCs w:val="22"/>
        </w:rPr>
        <w:t xml:space="preserve"> </w:t>
      </w:r>
      <w:r>
        <w:rPr>
          <w:color w:val="000000"/>
          <w:sz w:val="22"/>
          <w:szCs w:val="22"/>
        </w:rPr>
        <w:t>Binası ve 2+1 Sosyal Konutlar.</w:t>
      </w:r>
    </w:p>
    <w:p w:rsidR="002F4D8C" w:rsidRPr="00227AEB" w:rsidRDefault="00C906AB" w:rsidP="002F4D8C">
      <w:pPr>
        <w:shd w:val="clear" w:color="auto" w:fill="FFFFFF"/>
        <w:spacing w:before="278" w:line="274" w:lineRule="exact"/>
        <w:ind w:left="29"/>
        <w:jc w:val="both"/>
        <w:rPr>
          <w:b/>
          <w:sz w:val="22"/>
          <w:szCs w:val="22"/>
        </w:rPr>
      </w:pPr>
      <w:r w:rsidRPr="00227AEB">
        <w:rPr>
          <w:b/>
          <w:color w:val="000000"/>
          <w:spacing w:val="10"/>
          <w:sz w:val="22"/>
          <w:szCs w:val="22"/>
        </w:rPr>
        <w:t>3</w:t>
      </w:r>
      <w:r w:rsidR="002F4D8C" w:rsidRPr="00227AEB">
        <w:rPr>
          <w:b/>
          <w:color w:val="000000"/>
          <w:spacing w:val="10"/>
          <w:sz w:val="22"/>
          <w:szCs w:val="22"/>
        </w:rPr>
        <w:t>-G</w:t>
      </w:r>
      <w:r w:rsidR="002F4D8C" w:rsidRPr="00227AEB">
        <w:rPr>
          <w:rFonts w:eastAsia="Times New Roman"/>
          <w:b/>
          <w:color w:val="000000"/>
          <w:spacing w:val="10"/>
          <w:sz w:val="22"/>
          <w:szCs w:val="22"/>
        </w:rPr>
        <w:t>ÖREV KAPSAMI:</w:t>
      </w:r>
    </w:p>
    <w:p w:rsidR="002F4D8C" w:rsidRPr="00227AEB" w:rsidRDefault="002F4D8C" w:rsidP="00C906AB">
      <w:pPr>
        <w:pStyle w:val="ListeParagraf"/>
        <w:numPr>
          <w:ilvl w:val="1"/>
          <w:numId w:val="20"/>
        </w:numPr>
        <w:shd w:val="clear" w:color="auto" w:fill="FFFFFF"/>
        <w:tabs>
          <w:tab w:val="left" w:pos="451"/>
        </w:tabs>
        <w:spacing w:line="274" w:lineRule="exact"/>
        <w:jc w:val="both"/>
        <w:rPr>
          <w:color w:val="000000"/>
          <w:spacing w:val="-4"/>
          <w:sz w:val="22"/>
          <w:szCs w:val="22"/>
        </w:rPr>
      </w:pPr>
      <w:r w:rsidRPr="00227AEB">
        <w:rPr>
          <w:rFonts w:eastAsia="Times New Roman"/>
          <w:color w:val="000000"/>
          <w:spacing w:val="1"/>
          <w:sz w:val="22"/>
          <w:szCs w:val="22"/>
        </w:rPr>
        <w:t xml:space="preserve">Çeşitli nedenlerden dolayı şüpheli kişilerin ve her türlü materyalin bina ve müştemilatı dışına </w:t>
      </w:r>
      <w:r w:rsidRPr="00227AEB">
        <w:rPr>
          <w:rFonts w:eastAsia="Times New Roman"/>
          <w:color w:val="000000"/>
          <w:spacing w:val="-1"/>
          <w:sz w:val="22"/>
          <w:szCs w:val="22"/>
        </w:rPr>
        <w:t>alınması, suç unsuru tespit edildiğinde delilleri ve tanıkları ile olayın emniyete intikali,</w:t>
      </w:r>
    </w:p>
    <w:p w:rsidR="002F4D8C" w:rsidRPr="00227AEB" w:rsidRDefault="00C906AB" w:rsidP="00C906AB">
      <w:pPr>
        <w:shd w:val="clear" w:color="auto" w:fill="FFFFFF"/>
        <w:tabs>
          <w:tab w:val="left" w:pos="451"/>
        </w:tabs>
        <w:spacing w:before="110"/>
        <w:ind w:left="19"/>
        <w:jc w:val="both"/>
        <w:rPr>
          <w:color w:val="000000"/>
          <w:spacing w:val="-5"/>
          <w:sz w:val="22"/>
          <w:szCs w:val="22"/>
        </w:rPr>
      </w:pPr>
      <w:r w:rsidRPr="00227AEB">
        <w:rPr>
          <w:color w:val="000000"/>
          <w:spacing w:val="-1"/>
          <w:sz w:val="22"/>
          <w:szCs w:val="22"/>
        </w:rPr>
        <w:t>3-2-</w:t>
      </w:r>
      <w:r w:rsidR="002F4D8C" w:rsidRPr="00227AEB">
        <w:rPr>
          <w:color w:val="000000"/>
          <w:spacing w:val="-1"/>
          <w:sz w:val="22"/>
          <w:szCs w:val="22"/>
        </w:rPr>
        <w:t>Girilmemesi gereken alan ve mahallere yetkisiz ki</w:t>
      </w:r>
      <w:r w:rsidR="002F4D8C" w:rsidRPr="00227AEB">
        <w:rPr>
          <w:rFonts w:eastAsia="Times New Roman"/>
          <w:color w:val="000000"/>
          <w:spacing w:val="-1"/>
          <w:sz w:val="22"/>
          <w:szCs w:val="22"/>
        </w:rPr>
        <w:t>şilerin girmesinin engellenmesi,</w:t>
      </w:r>
    </w:p>
    <w:p w:rsidR="002F4D8C" w:rsidRPr="00227AEB" w:rsidRDefault="00C906AB" w:rsidP="00C906AB">
      <w:pPr>
        <w:shd w:val="clear" w:color="auto" w:fill="FFFFFF"/>
        <w:tabs>
          <w:tab w:val="left" w:pos="451"/>
        </w:tabs>
        <w:spacing w:before="115"/>
        <w:ind w:left="19"/>
        <w:jc w:val="both"/>
        <w:rPr>
          <w:color w:val="000000"/>
          <w:spacing w:val="-6"/>
          <w:sz w:val="22"/>
          <w:szCs w:val="22"/>
        </w:rPr>
      </w:pPr>
      <w:r w:rsidRPr="00227AEB">
        <w:rPr>
          <w:color w:val="000000"/>
          <w:spacing w:val="-1"/>
          <w:sz w:val="22"/>
          <w:szCs w:val="22"/>
        </w:rPr>
        <w:t>3-3-</w:t>
      </w:r>
      <w:r w:rsidR="002F4D8C" w:rsidRPr="00227AEB">
        <w:rPr>
          <w:color w:val="000000"/>
          <w:spacing w:val="-1"/>
          <w:sz w:val="22"/>
          <w:szCs w:val="22"/>
        </w:rPr>
        <w:t>Kamera sistemi bulunan yerlerin kontrol</w:t>
      </w:r>
      <w:r w:rsidR="002F4D8C" w:rsidRPr="00227AEB">
        <w:rPr>
          <w:rFonts w:eastAsia="Times New Roman"/>
          <w:color w:val="000000"/>
          <w:spacing w:val="-1"/>
          <w:sz w:val="22"/>
          <w:szCs w:val="22"/>
        </w:rPr>
        <w:t>ü ve kayda alınması,</w:t>
      </w:r>
    </w:p>
    <w:p w:rsidR="002F4D8C" w:rsidRPr="005E45F1" w:rsidRDefault="002F4D8C" w:rsidP="002F4D8C">
      <w:pPr>
        <w:pStyle w:val="ListeParagraf"/>
        <w:numPr>
          <w:ilvl w:val="1"/>
          <w:numId w:val="21"/>
        </w:numPr>
        <w:shd w:val="clear" w:color="auto" w:fill="FFFFFF"/>
        <w:tabs>
          <w:tab w:val="left" w:pos="451"/>
        </w:tabs>
        <w:spacing w:before="110" w:line="274" w:lineRule="exact"/>
        <w:jc w:val="both"/>
        <w:rPr>
          <w:sz w:val="22"/>
          <w:szCs w:val="22"/>
        </w:rPr>
      </w:pPr>
      <w:r w:rsidRPr="005E45F1">
        <w:rPr>
          <w:color w:val="000000"/>
          <w:spacing w:val="-1"/>
          <w:sz w:val="22"/>
          <w:szCs w:val="22"/>
        </w:rPr>
        <w:t>Binalar ve m</w:t>
      </w:r>
      <w:r w:rsidRPr="005E45F1">
        <w:rPr>
          <w:rFonts w:eastAsia="Times New Roman"/>
          <w:color w:val="000000"/>
          <w:spacing w:val="-1"/>
          <w:sz w:val="22"/>
          <w:szCs w:val="22"/>
        </w:rPr>
        <w:t xml:space="preserve">üştemilatının devriye ve nokta nöbeti (Her saat başında katların gezilmesi ve nöbet </w:t>
      </w:r>
      <w:r w:rsidRPr="005E45F1">
        <w:rPr>
          <w:rFonts w:eastAsia="Times New Roman"/>
          <w:color w:val="000000"/>
          <w:spacing w:val="1"/>
          <w:sz w:val="22"/>
          <w:szCs w:val="22"/>
        </w:rPr>
        <w:t xml:space="preserve">çizelge defterine vukuat olup olmadığına dair notların düzenli olarak tutulması, </w:t>
      </w:r>
    </w:p>
    <w:p w:rsidR="002F4D8C" w:rsidRPr="00227AEB" w:rsidRDefault="00C906AB" w:rsidP="00C906AB">
      <w:pPr>
        <w:shd w:val="clear" w:color="auto" w:fill="FFFFFF"/>
        <w:tabs>
          <w:tab w:val="left" w:pos="514"/>
        </w:tabs>
        <w:spacing w:before="115" w:line="269" w:lineRule="exact"/>
        <w:ind w:left="10"/>
        <w:jc w:val="both"/>
        <w:rPr>
          <w:color w:val="000000"/>
          <w:spacing w:val="-1"/>
          <w:sz w:val="22"/>
          <w:szCs w:val="22"/>
        </w:rPr>
      </w:pPr>
      <w:r w:rsidRPr="00227AEB">
        <w:rPr>
          <w:color w:val="000000"/>
          <w:spacing w:val="6"/>
          <w:sz w:val="22"/>
          <w:szCs w:val="22"/>
        </w:rPr>
        <w:t>3-5-</w:t>
      </w:r>
      <w:r w:rsidR="002F4D8C" w:rsidRPr="00227AEB">
        <w:rPr>
          <w:color w:val="000000"/>
          <w:spacing w:val="6"/>
          <w:sz w:val="22"/>
          <w:szCs w:val="22"/>
        </w:rPr>
        <w:t>Binalar ve m</w:t>
      </w:r>
      <w:r w:rsidR="002F4D8C" w:rsidRPr="00227AEB">
        <w:rPr>
          <w:rFonts w:eastAsia="Times New Roman"/>
          <w:color w:val="000000"/>
          <w:spacing w:val="6"/>
          <w:sz w:val="22"/>
          <w:szCs w:val="22"/>
        </w:rPr>
        <w:t xml:space="preserve">üştemilatında oluşabilecek hasar yıpranma ve aksaklığın tespiti ve ilgililere </w:t>
      </w:r>
      <w:r w:rsidR="002F4D8C" w:rsidRPr="00227AEB">
        <w:rPr>
          <w:rFonts w:eastAsia="Times New Roman"/>
          <w:color w:val="000000"/>
          <w:spacing w:val="-3"/>
          <w:sz w:val="22"/>
          <w:szCs w:val="22"/>
        </w:rPr>
        <w:t>iletilmesi,</w:t>
      </w:r>
    </w:p>
    <w:p w:rsidR="002F4D8C" w:rsidRPr="00227AEB" w:rsidRDefault="002F4D8C" w:rsidP="00C906AB">
      <w:pPr>
        <w:pStyle w:val="ListeParagraf"/>
        <w:numPr>
          <w:ilvl w:val="1"/>
          <w:numId w:val="21"/>
        </w:numPr>
        <w:shd w:val="clear" w:color="auto" w:fill="FFFFFF"/>
        <w:tabs>
          <w:tab w:val="left" w:pos="514"/>
        </w:tabs>
        <w:spacing w:before="106" w:line="283" w:lineRule="exact"/>
        <w:jc w:val="both"/>
        <w:rPr>
          <w:color w:val="000000"/>
          <w:spacing w:val="-4"/>
          <w:sz w:val="22"/>
          <w:szCs w:val="22"/>
        </w:rPr>
      </w:pPr>
      <w:r w:rsidRPr="00227AEB">
        <w:rPr>
          <w:color w:val="000000"/>
          <w:spacing w:val="5"/>
          <w:sz w:val="22"/>
          <w:szCs w:val="22"/>
        </w:rPr>
        <w:t>Binalar ve m</w:t>
      </w:r>
      <w:r w:rsidRPr="00227AEB">
        <w:rPr>
          <w:rFonts w:eastAsia="Times New Roman"/>
          <w:color w:val="000000"/>
          <w:spacing w:val="5"/>
          <w:sz w:val="22"/>
          <w:szCs w:val="22"/>
        </w:rPr>
        <w:t xml:space="preserve">üştemilatında bulunan kapıların asansörlerin,  yangın çıkışlarının,  yangın </w:t>
      </w:r>
      <w:r w:rsidRPr="00227AEB">
        <w:rPr>
          <w:rFonts w:eastAsia="Times New Roman"/>
          <w:color w:val="000000"/>
          <w:sz w:val="22"/>
          <w:szCs w:val="22"/>
        </w:rPr>
        <w:t>istasyonlarının ve ekipmanının periyodik olarak kontrolü,</w:t>
      </w:r>
    </w:p>
    <w:p w:rsidR="002F4D8C" w:rsidRPr="00227AEB" w:rsidRDefault="00240BB4" w:rsidP="00240BB4">
      <w:pPr>
        <w:shd w:val="clear" w:color="auto" w:fill="FFFFFF"/>
        <w:tabs>
          <w:tab w:val="left" w:pos="514"/>
        </w:tabs>
        <w:spacing w:before="96" w:line="283" w:lineRule="exact"/>
        <w:jc w:val="both"/>
        <w:rPr>
          <w:color w:val="000000"/>
          <w:spacing w:val="-5"/>
          <w:sz w:val="22"/>
          <w:szCs w:val="22"/>
        </w:rPr>
      </w:pPr>
      <w:r w:rsidRPr="00227AEB">
        <w:rPr>
          <w:color w:val="000000"/>
          <w:spacing w:val="4"/>
          <w:sz w:val="22"/>
          <w:szCs w:val="22"/>
        </w:rPr>
        <w:t>3-6-</w:t>
      </w:r>
      <w:r w:rsidR="002F4D8C" w:rsidRPr="00227AEB">
        <w:rPr>
          <w:color w:val="000000"/>
          <w:spacing w:val="4"/>
          <w:sz w:val="22"/>
          <w:szCs w:val="22"/>
        </w:rPr>
        <w:t xml:space="preserve">Binalar ve yangın </w:t>
      </w:r>
      <w:r w:rsidR="002F4D8C" w:rsidRPr="00227AEB">
        <w:rPr>
          <w:rFonts w:eastAsia="Times New Roman"/>
          <w:color w:val="000000"/>
          <w:spacing w:val="4"/>
          <w:sz w:val="22"/>
          <w:szCs w:val="22"/>
        </w:rPr>
        <w:t xml:space="preserve">çıkış koridorlarının tahliyeyi engelleyecek her türlü malzemeden </w:t>
      </w:r>
      <w:r w:rsidR="002F4D8C" w:rsidRPr="00227AEB">
        <w:rPr>
          <w:rFonts w:eastAsia="Times New Roman"/>
          <w:color w:val="000000"/>
          <w:sz w:val="22"/>
          <w:szCs w:val="22"/>
        </w:rPr>
        <w:t>arındırılması ve güvenlik amirinden başlayarak idare yetkililerine bildirimde bulunulması,</w:t>
      </w:r>
    </w:p>
    <w:p w:rsidR="002F4D8C" w:rsidRPr="00227AEB" w:rsidRDefault="00240BB4" w:rsidP="00240BB4">
      <w:pPr>
        <w:shd w:val="clear" w:color="auto" w:fill="FFFFFF"/>
        <w:tabs>
          <w:tab w:val="left" w:pos="442"/>
        </w:tabs>
        <w:spacing w:before="110"/>
        <w:jc w:val="both"/>
        <w:rPr>
          <w:color w:val="000000"/>
          <w:spacing w:val="-4"/>
          <w:sz w:val="22"/>
          <w:szCs w:val="22"/>
        </w:rPr>
      </w:pPr>
      <w:r w:rsidRPr="00227AEB">
        <w:rPr>
          <w:color w:val="000000"/>
          <w:sz w:val="22"/>
          <w:szCs w:val="22"/>
        </w:rPr>
        <w:t>3-7-</w:t>
      </w:r>
      <w:r w:rsidR="002F4D8C" w:rsidRPr="00227AEB">
        <w:rPr>
          <w:color w:val="000000"/>
          <w:sz w:val="22"/>
          <w:szCs w:val="22"/>
        </w:rPr>
        <w:t>T</w:t>
      </w:r>
      <w:r w:rsidR="002F4D8C" w:rsidRPr="00227AEB">
        <w:rPr>
          <w:rFonts w:eastAsia="Times New Roman"/>
          <w:color w:val="000000"/>
          <w:sz w:val="22"/>
          <w:szCs w:val="22"/>
        </w:rPr>
        <w:t>üm olayların günlük rapor halinde tespit edilerek idarenin güvenlik sorumlusun</w:t>
      </w:r>
      <w:r w:rsidR="00F5175A">
        <w:rPr>
          <w:rFonts w:eastAsia="Times New Roman"/>
          <w:color w:val="000000"/>
          <w:sz w:val="22"/>
          <w:szCs w:val="22"/>
        </w:rPr>
        <w:t>a</w:t>
      </w:r>
      <w:r w:rsidR="002F4D8C" w:rsidRPr="00227AEB">
        <w:rPr>
          <w:rFonts w:eastAsia="Times New Roman"/>
          <w:color w:val="000000"/>
          <w:sz w:val="22"/>
          <w:szCs w:val="22"/>
        </w:rPr>
        <w:t xml:space="preserve"> bildirilmesi,</w:t>
      </w:r>
    </w:p>
    <w:p w:rsidR="002F4D8C" w:rsidRPr="00227AEB" w:rsidRDefault="00240BB4" w:rsidP="0010071D">
      <w:pPr>
        <w:shd w:val="clear" w:color="auto" w:fill="FFFFFF"/>
        <w:tabs>
          <w:tab w:val="left" w:pos="442"/>
        </w:tabs>
        <w:spacing w:before="96" w:line="283" w:lineRule="exact"/>
        <w:jc w:val="both"/>
        <w:rPr>
          <w:color w:val="000000"/>
          <w:spacing w:val="-2"/>
          <w:sz w:val="22"/>
          <w:szCs w:val="22"/>
        </w:rPr>
      </w:pPr>
      <w:r w:rsidRPr="00227AEB">
        <w:rPr>
          <w:rFonts w:eastAsia="Times New Roman"/>
          <w:color w:val="000000"/>
          <w:spacing w:val="1"/>
          <w:sz w:val="22"/>
          <w:szCs w:val="22"/>
        </w:rPr>
        <w:t>3-8-</w:t>
      </w:r>
      <w:r w:rsidR="002F4D8C" w:rsidRPr="00227AEB">
        <w:rPr>
          <w:rFonts w:eastAsia="Times New Roman"/>
          <w:color w:val="000000"/>
          <w:spacing w:val="1"/>
          <w:sz w:val="22"/>
          <w:szCs w:val="22"/>
        </w:rPr>
        <w:t xml:space="preserve">Şüphe ve tehlike arz eden olay nesne ve şahısların emniyet kuvvetleri gelene kadar muhafaza </w:t>
      </w:r>
      <w:r w:rsidR="002F4D8C" w:rsidRPr="00227AEB">
        <w:rPr>
          <w:rFonts w:eastAsia="Times New Roman"/>
          <w:color w:val="000000"/>
          <w:sz w:val="22"/>
          <w:szCs w:val="22"/>
        </w:rPr>
        <w:t>altında tutulması, şüphe ve tehlike nedenleri ortadan kalkıncaya kadar olayın takibi,</w:t>
      </w:r>
    </w:p>
    <w:p w:rsidR="002F4D8C" w:rsidRPr="00227AEB" w:rsidRDefault="00240BB4" w:rsidP="00240BB4">
      <w:pPr>
        <w:shd w:val="clear" w:color="auto" w:fill="FFFFFF"/>
        <w:tabs>
          <w:tab w:val="left" w:pos="557"/>
        </w:tabs>
        <w:spacing w:before="10" w:line="394" w:lineRule="exact"/>
        <w:jc w:val="both"/>
        <w:rPr>
          <w:color w:val="000000"/>
          <w:spacing w:val="-5"/>
          <w:sz w:val="22"/>
          <w:szCs w:val="22"/>
        </w:rPr>
      </w:pPr>
      <w:r w:rsidRPr="00227AEB">
        <w:rPr>
          <w:color w:val="000000"/>
          <w:sz w:val="22"/>
          <w:szCs w:val="22"/>
        </w:rPr>
        <w:t>3-9-</w:t>
      </w:r>
      <w:r w:rsidR="002F4D8C" w:rsidRPr="00227AEB">
        <w:rPr>
          <w:color w:val="000000"/>
          <w:sz w:val="22"/>
          <w:szCs w:val="22"/>
        </w:rPr>
        <w:t>G</w:t>
      </w:r>
      <w:r w:rsidR="002F4D8C" w:rsidRPr="00227AEB">
        <w:rPr>
          <w:rFonts w:eastAsia="Times New Roman"/>
          <w:color w:val="000000"/>
          <w:sz w:val="22"/>
          <w:szCs w:val="22"/>
        </w:rPr>
        <w:t>üvenlik ve bina disiplini ile ilgili tüm talimatların uygulanması,</w:t>
      </w:r>
    </w:p>
    <w:p w:rsidR="002F4D8C" w:rsidRPr="00227AEB" w:rsidRDefault="00240BB4" w:rsidP="00240BB4">
      <w:pPr>
        <w:shd w:val="clear" w:color="auto" w:fill="FFFFFF"/>
        <w:tabs>
          <w:tab w:val="left" w:pos="557"/>
        </w:tabs>
        <w:spacing w:line="394" w:lineRule="exact"/>
        <w:jc w:val="both"/>
        <w:rPr>
          <w:color w:val="000000"/>
          <w:spacing w:val="-3"/>
          <w:sz w:val="22"/>
          <w:szCs w:val="22"/>
        </w:rPr>
      </w:pPr>
      <w:r w:rsidRPr="00227AEB">
        <w:rPr>
          <w:color w:val="000000"/>
          <w:sz w:val="22"/>
          <w:szCs w:val="22"/>
        </w:rPr>
        <w:t>3-10-</w:t>
      </w:r>
      <w:r w:rsidR="002F4D8C" w:rsidRPr="00227AEB">
        <w:rPr>
          <w:color w:val="000000"/>
          <w:sz w:val="22"/>
          <w:szCs w:val="22"/>
        </w:rPr>
        <w:t>Periyodik kontrollerin yap</w:t>
      </w:r>
      <w:r w:rsidR="00221837">
        <w:rPr>
          <w:rFonts w:eastAsia="Times New Roman"/>
          <w:color w:val="000000"/>
          <w:sz w:val="22"/>
          <w:szCs w:val="22"/>
        </w:rPr>
        <w:t>ılması ve şüpheli bir durumda i</w:t>
      </w:r>
      <w:r w:rsidR="002F4D8C" w:rsidRPr="00227AEB">
        <w:rPr>
          <w:rFonts w:eastAsia="Times New Roman"/>
          <w:color w:val="000000"/>
          <w:sz w:val="22"/>
          <w:szCs w:val="22"/>
        </w:rPr>
        <w:t>lgili birimlere haber verilmesi,</w:t>
      </w:r>
    </w:p>
    <w:p w:rsidR="002F4D8C" w:rsidRPr="00227AEB" w:rsidRDefault="00240BB4" w:rsidP="00240BB4">
      <w:pPr>
        <w:shd w:val="clear" w:color="auto" w:fill="FFFFFF"/>
        <w:tabs>
          <w:tab w:val="left" w:pos="557"/>
        </w:tabs>
        <w:spacing w:line="394" w:lineRule="exact"/>
        <w:jc w:val="both"/>
        <w:rPr>
          <w:color w:val="000000"/>
          <w:spacing w:val="-4"/>
          <w:sz w:val="22"/>
          <w:szCs w:val="22"/>
        </w:rPr>
      </w:pPr>
      <w:r w:rsidRPr="00227AEB">
        <w:rPr>
          <w:rFonts w:eastAsia="Times New Roman"/>
          <w:color w:val="000000"/>
          <w:sz w:val="22"/>
          <w:szCs w:val="22"/>
        </w:rPr>
        <w:t>3-11-</w:t>
      </w:r>
      <w:r w:rsidR="002F4D8C" w:rsidRPr="00227AEB">
        <w:rPr>
          <w:rFonts w:eastAsia="Times New Roman"/>
          <w:color w:val="000000"/>
          <w:sz w:val="22"/>
          <w:szCs w:val="22"/>
        </w:rPr>
        <w:t>İstihbarat ve istihbarata karşı koyma stratejilerinin uygulanması,</w:t>
      </w:r>
    </w:p>
    <w:p w:rsidR="002F4D8C" w:rsidRPr="00227AEB" w:rsidRDefault="00066A48" w:rsidP="00240BB4">
      <w:pPr>
        <w:shd w:val="clear" w:color="auto" w:fill="FFFFFF"/>
        <w:tabs>
          <w:tab w:val="left" w:pos="557"/>
        </w:tabs>
        <w:spacing w:before="86" w:line="274" w:lineRule="exact"/>
        <w:jc w:val="both"/>
        <w:rPr>
          <w:color w:val="000000"/>
          <w:spacing w:val="-5"/>
          <w:sz w:val="22"/>
          <w:szCs w:val="22"/>
        </w:rPr>
      </w:pPr>
      <w:r w:rsidRPr="00227AEB">
        <w:rPr>
          <w:color w:val="000000"/>
          <w:spacing w:val="1"/>
          <w:sz w:val="22"/>
          <w:szCs w:val="22"/>
        </w:rPr>
        <w:t>3-1</w:t>
      </w:r>
      <w:r w:rsidR="00240BB4" w:rsidRPr="00227AEB">
        <w:rPr>
          <w:color w:val="000000"/>
          <w:spacing w:val="1"/>
          <w:sz w:val="22"/>
          <w:szCs w:val="22"/>
        </w:rPr>
        <w:t>2-</w:t>
      </w:r>
      <w:r w:rsidR="002F4D8C" w:rsidRPr="00227AEB">
        <w:rPr>
          <w:color w:val="000000"/>
          <w:spacing w:val="1"/>
          <w:sz w:val="22"/>
          <w:szCs w:val="22"/>
        </w:rPr>
        <w:t>Binalar ve m</w:t>
      </w:r>
      <w:r w:rsidR="002F4D8C" w:rsidRPr="00227AEB">
        <w:rPr>
          <w:rFonts w:eastAsia="Times New Roman"/>
          <w:color w:val="000000"/>
          <w:spacing w:val="1"/>
          <w:sz w:val="22"/>
          <w:szCs w:val="22"/>
        </w:rPr>
        <w:t xml:space="preserve">üştemilatının seyyar satıcılardan, dilencilerden, trafiği aksatarak bekleme yapan </w:t>
      </w:r>
      <w:r w:rsidR="002F4D8C" w:rsidRPr="00227AEB">
        <w:rPr>
          <w:rFonts w:eastAsia="Times New Roman"/>
          <w:color w:val="000000"/>
          <w:sz w:val="22"/>
          <w:szCs w:val="22"/>
        </w:rPr>
        <w:t>araç / taksi vb. gibi vasıtalardan arındırılması,</w:t>
      </w:r>
    </w:p>
    <w:p w:rsidR="002F4D8C" w:rsidRPr="00227AEB" w:rsidRDefault="002F4D8C" w:rsidP="002F4D8C">
      <w:pPr>
        <w:spacing w:line="1" w:lineRule="exact"/>
        <w:jc w:val="both"/>
        <w:rPr>
          <w:sz w:val="22"/>
          <w:szCs w:val="22"/>
        </w:rPr>
      </w:pPr>
    </w:p>
    <w:p w:rsidR="002F4D8C" w:rsidRPr="00227AEB" w:rsidRDefault="00066A48" w:rsidP="002F4D8C">
      <w:pPr>
        <w:shd w:val="clear" w:color="auto" w:fill="FFFFFF"/>
        <w:tabs>
          <w:tab w:val="left" w:pos="643"/>
        </w:tabs>
        <w:spacing w:before="110" w:line="274" w:lineRule="exact"/>
        <w:jc w:val="both"/>
        <w:rPr>
          <w:sz w:val="22"/>
          <w:szCs w:val="22"/>
        </w:rPr>
      </w:pPr>
      <w:r w:rsidRPr="00227AEB">
        <w:rPr>
          <w:color w:val="000000"/>
          <w:spacing w:val="-3"/>
          <w:sz w:val="22"/>
          <w:szCs w:val="22"/>
        </w:rPr>
        <w:t>3-1</w:t>
      </w:r>
      <w:r w:rsidR="00240BB4" w:rsidRPr="00227AEB">
        <w:rPr>
          <w:color w:val="000000"/>
          <w:spacing w:val="-3"/>
          <w:sz w:val="22"/>
          <w:szCs w:val="22"/>
        </w:rPr>
        <w:t>3-</w:t>
      </w:r>
      <w:r w:rsidR="002F4D8C" w:rsidRPr="00227AEB">
        <w:rPr>
          <w:color w:val="000000"/>
          <w:sz w:val="22"/>
          <w:szCs w:val="22"/>
        </w:rPr>
        <w:tab/>
      </w:r>
      <w:r w:rsidR="00221837">
        <w:rPr>
          <w:color w:val="000000"/>
          <w:sz w:val="22"/>
          <w:szCs w:val="22"/>
        </w:rPr>
        <w:t>Varsa g</w:t>
      </w:r>
      <w:r w:rsidR="002F4D8C" w:rsidRPr="00227AEB">
        <w:rPr>
          <w:color w:val="000000"/>
          <w:spacing w:val="9"/>
          <w:sz w:val="22"/>
          <w:szCs w:val="22"/>
        </w:rPr>
        <w:t>araj ve otoparktaki ara</w:t>
      </w:r>
      <w:r w:rsidR="00F5175A">
        <w:rPr>
          <w:color w:val="000000"/>
          <w:spacing w:val="9"/>
          <w:sz w:val="22"/>
          <w:szCs w:val="22"/>
        </w:rPr>
        <w:t>ba</w:t>
      </w:r>
      <w:r w:rsidR="002F4D8C" w:rsidRPr="00227AEB">
        <w:rPr>
          <w:color w:val="000000"/>
          <w:spacing w:val="9"/>
          <w:sz w:val="22"/>
          <w:szCs w:val="22"/>
        </w:rPr>
        <w:t>lar</w:t>
      </w:r>
      <w:r w:rsidR="002F4D8C" w:rsidRPr="00227AEB">
        <w:rPr>
          <w:rFonts w:eastAsia="Times New Roman"/>
          <w:color w:val="000000"/>
          <w:spacing w:val="9"/>
          <w:sz w:val="22"/>
          <w:szCs w:val="22"/>
        </w:rPr>
        <w:t xml:space="preserve">ın hırsızlık, sabotaj, hasar ve yangına karşı emniyetlerinin </w:t>
      </w:r>
      <w:r w:rsidR="002F4D8C" w:rsidRPr="00227AEB">
        <w:rPr>
          <w:rFonts w:eastAsia="Times New Roman"/>
          <w:color w:val="000000"/>
          <w:spacing w:val="-2"/>
          <w:sz w:val="22"/>
          <w:szCs w:val="22"/>
        </w:rPr>
        <w:t>sağlanması,</w:t>
      </w:r>
    </w:p>
    <w:p w:rsidR="002F4D8C" w:rsidRPr="00227AEB" w:rsidRDefault="00066A48" w:rsidP="002F4D8C">
      <w:pPr>
        <w:shd w:val="clear" w:color="auto" w:fill="FFFFFF"/>
        <w:tabs>
          <w:tab w:val="left" w:pos="581"/>
        </w:tabs>
        <w:ind w:left="34"/>
        <w:jc w:val="both"/>
        <w:rPr>
          <w:sz w:val="22"/>
          <w:szCs w:val="22"/>
        </w:rPr>
      </w:pPr>
      <w:r w:rsidRPr="00227AEB">
        <w:rPr>
          <w:color w:val="000000"/>
          <w:spacing w:val="-5"/>
          <w:sz w:val="22"/>
          <w:szCs w:val="22"/>
        </w:rPr>
        <w:t>3-1</w:t>
      </w:r>
      <w:r w:rsidR="00240BB4" w:rsidRPr="00227AEB">
        <w:rPr>
          <w:color w:val="000000"/>
          <w:spacing w:val="-5"/>
          <w:sz w:val="22"/>
          <w:szCs w:val="22"/>
        </w:rPr>
        <w:t>4-</w:t>
      </w:r>
      <w:r w:rsidR="002F4D8C" w:rsidRPr="00227AEB">
        <w:rPr>
          <w:color w:val="000000"/>
          <w:sz w:val="22"/>
          <w:szCs w:val="22"/>
        </w:rPr>
        <w:tab/>
      </w:r>
      <w:r w:rsidR="002F4D8C" w:rsidRPr="00227AEB">
        <w:rPr>
          <w:rFonts w:eastAsia="Times New Roman"/>
          <w:color w:val="000000"/>
          <w:spacing w:val="-1"/>
          <w:sz w:val="22"/>
          <w:szCs w:val="22"/>
        </w:rPr>
        <w:t xml:space="preserve">İzinsiz </w:t>
      </w:r>
      <w:r w:rsidR="00221837">
        <w:rPr>
          <w:rFonts w:eastAsia="Times New Roman"/>
          <w:color w:val="000000"/>
          <w:spacing w:val="-1"/>
          <w:sz w:val="22"/>
          <w:szCs w:val="22"/>
        </w:rPr>
        <w:t xml:space="preserve">olarak yapılacak </w:t>
      </w:r>
      <w:r w:rsidR="002F4D8C" w:rsidRPr="00227AEB">
        <w:rPr>
          <w:rFonts w:eastAsia="Times New Roman"/>
          <w:color w:val="000000"/>
          <w:spacing w:val="-1"/>
          <w:sz w:val="22"/>
          <w:szCs w:val="22"/>
        </w:rPr>
        <w:t>broşür dağıtımı, etkinlik, aktivite, stant kurulması gibi faaliyetlerin engellenmesi,</w:t>
      </w:r>
    </w:p>
    <w:p w:rsidR="002F4D8C" w:rsidRPr="00227AEB" w:rsidRDefault="00066A48" w:rsidP="002F4D8C">
      <w:pPr>
        <w:shd w:val="clear" w:color="auto" w:fill="FFFFFF"/>
        <w:tabs>
          <w:tab w:val="left" w:pos="658"/>
        </w:tabs>
        <w:spacing w:before="106" w:line="274" w:lineRule="exact"/>
        <w:ind w:left="29"/>
        <w:jc w:val="both"/>
        <w:rPr>
          <w:sz w:val="22"/>
          <w:szCs w:val="22"/>
        </w:rPr>
      </w:pPr>
      <w:r w:rsidRPr="00227AEB">
        <w:rPr>
          <w:color w:val="000000"/>
          <w:spacing w:val="-4"/>
          <w:sz w:val="22"/>
          <w:szCs w:val="22"/>
        </w:rPr>
        <w:t>3-1</w:t>
      </w:r>
      <w:r w:rsidR="00240BB4" w:rsidRPr="00227AEB">
        <w:rPr>
          <w:color w:val="000000"/>
          <w:spacing w:val="-4"/>
          <w:sz w:val="22"/>
          <w:szCs w:val="22"/>
        </w:rPr>
        <w:t>5-</w:t>
      </w:r>
      <w:r w:rsidR="002F4D8C" w:rsidRPr="00227AEB">
        <w:rPr>
          <w:color w:val="000000"/>
          <w:sz w:val="22"/>
          <w:szCs w:val="22"/>
        </w:rPr>
        <w:tab/>
      </w:r>
      <w:r w:rsidR="002F4D8C" w:rsidRPr="00227AEB">
        <w:rPr>
          <w:color w:val="000000"/>
          <w:spacing w:val="7"/>
          <w:sz w:val="22"/>
          <w:szCs w:val="22"/>
        </w:rPr>
        <w:t>Binalar ve m</w:t>
      </w:r>
      <w:r w:rsidR="002F4D8C" w:rsidRPr="00227AEB">
        <w:rPr>
          <w:rFonts w:eastAsia="Times New Roman"/>
          <w:color w:val="000000"/>
          <w:spacing w:val="7"/>
          <w:sz w:val="22"/>
          <w:szCs w:val="22"/>
        </w:rPr>
        <w:t>üştemilatına her türlü parlay</w:t>
      </w:r>
      <w:r w:rsidR="0010071D" w:rsidRPr="00227AEB">
        <w:rPr>
          <w:rFonts w:eastAsia="Times New Roman"/>
          <w:color w:val="000000"/>
          <w:spacing w:val="7"/>
          <w:sz w:val="22"/>
          <w:szCs w:val="22"/>
        </w:rPr>
        <w:t xml:space="preserve">ıcı, patlayıcı, gaz çıkaran, </w:t>
      </w:r>
      <w:r w:rsidR="002F4D8C" w:rsidRPr="00227AEB">
        <w:rPr>
          <w:rFonts w:eastAsia="Times New Roman"/>
          <w:color w:val="000000"/>
          <w:spacing w:val="7"/>
          <w:sz w:val="22"/>
          <w:szCs w:val="22"/>
        </w:rPr>
        <w:t>yanıcı ve yakıcı</w:t>
      </w:r>
      <w:r w:rsidR="002F4D8C" w:rsidRPr="00227AEB">
        <w:rPr>
          <w:rFonts w:eastAsia="Times New Roman"/>
          <w:color w:val="000000"/>
          <w:spacing w:val="7"/>
          <w:sz w:val="22"/>
          <w:szCs w:val="22"/>
        </w:rPr>
        <w:br/>
      </w:r>
      <w:r w:rsidR="002F4D8C" w:rsidRPr="00227AEB">
        <w:rPr>
          <w:rFonts w:eastAsia="Times New Roman"/>
          <w:color w:val="000000"/>
          <w:spacing w:val="-2"/>
          <w:sz w:val="22"/>
          <w:szCs w:val="22"/>
        </w:rPr>
        <w:t>maddelerin, silah ve bıçak girişinin engellenmesi,</w:t>
      </w:r>
    </w:p>
    <w:p w:rsidR="002F4D8C" w:rsidRPr="00227AEB" w:rsidRDefault="00066A48" w:rsidP="002F4D8C">
      <w:pPr>
        <w:shd w:val="clear" w:color="auto" w:fill="FFFFFF"/>
        <w:tabs>
          <w:tab w:val="left" w:pos="581"/>
        </w:tabs>
        <w:spacing w:line="274" w:lineRule="exact"/>
        <w:ind w:left="34"/>
        <w:jc w:val="both"/>
        <w:rPr>
          <w:sz w:val="22"/>
          <w:szCs w:val="22"/>
        </w:rPr>
      </w:pPr>
      <w:r w:rsidRPr="00227AEB">
        <w:rPr>
          <w:bCs/>
          <w:color w:val="000000"/>
          <w:spacing w:val="-5"/>
          <w:sz w:val="22"/>
          <w:szCs w:val="22"/>
        </w:rPr>
        <w:t>3-1</w:t>
      </w:r>
      <w:r w:rsidR="00240BB4" w:rsidRPr="00227AEB">
        <w:rPr>
          <w:bCs/>
          <w:color w:val="000000"/>
          <w:spacing w:val="-5"/>
          <w:sz w:val="22"/>
          <w:szCs w:val="22"/>
        </w:rPr>
        <w:t>6-</w:t>
      </w:r>
      <w:r w:rsidR="002F4D8C" w:rsidRPr="00227AEB">
        <w:rPr>
          <w:bCs/>
          <w:color w:val="000000"/>
          <w:sz w:val="22"/>
          <w:szCs w:val="22"/>
        </w:rPr>
        <w:tab/>
      </w:r>
      <w:r w:rsidR="00A8753E">
        <w:rPr>
          <w:color w:val="000000"/>
          <w:spacing w:val="-1"/>
          <w:sz w:val="22"/>
          <w:szCs w:val="22"/>
        </w:rPr>
        <w:t>Aile Destek Merkezi</w:t>
      </w:r>
      <w:r w:rsidR="002F4D8C" w:rsidRPr="00227AEB">
        <w:rPr>
          <w:rFonts w:eastAsia="Times New Roman"/>
          <w:color w:val="000000"/>
          <w:spacing w:val="-1"/>
          <w:sz w:val="22"/>
          <w:szCs w:val="22"/>
        </w:rPr>
        <w:t xml:space="preserve"> </w:t>
      </w:r>
      <w:r w:rsidR="00A8753E">
        <w:rPr>
          <w:rFonts w:eastAsia="Times New Roman"/>
          <w:color w:val="000000"/>
          <w:spacing w:val="-1"/>
          <w:sz w:val="22"/>
          <w:szCs w:val="22"/>
        </w:rPr>
        <w:t xml:space="preserve">bina içi ve dışı ile 2+1 Sosyal Konutların Çevresinde gerekli </w:t>
      </w:r>
      <w:r w:rsidR="002F4D8C" w:rsidRPr="00227AEB">
        <w:rPr>
          <w:rFonts w:eastAsia="Times New Roman"/>
          <w:color w:val="000000"/>
          <w:spacing w:val="-1"/>
          <w:sz w:val="22"/>
          <w:szCs w:val="22"/>
        </w:rPr>
        <w:t>emniyet ve güvenliğin sağlanması,</w:t>
      </w:r>
    </w:p>
    <w:p w:rsidR="002F4D8C" w:rsidRPr="00227AEB" w:rsidRDefault="00066A48" w:rsidP="008567F3">
      <w:pPr>
        <w:shd w:val="clear" w:color="auto" w:fill="FFFFFF"/>
        <w:tabs>
          <w:tab w:val="left" w:pos="576"/>
        </w:tabs>
        <w:spacing w:before="96" w:line="288" w:lineRule="exact"/>
        <w:ind w:left="14"/>
        <w:jc w:val="both"/>
        <w:rPr>
          <w:b/>
          <w:bCs/>
          <w:color w:val="000000"/>
          <w:spacing w:val="-3"/>
          <w:sz w:val="22"/>
          <w:szCs w:val="22"/>
        </w:rPr>
      </w:pPr>
      <w:r w:rsidRPr="00227AEB">
        <w:rPr>
          <w:color w:val="000000"/>
          <w:spacing w:val="4"/>
          <w:sz w:val="22"/>
          <w:szCs w:val="22"/>
        </w:rPr>
        <w:lastRenderedPageBreak/>
        <w:t>3-1</w:t>
      </w:r>
      <w:r w:rsidR="008567F3" w:rsidRPr="00227AEB">
        <w:rPr>
          <w:color w:val="000000"/>
          <w:spacing w:val="4"/>
          <w:sz w:val="22"/>
          <w:szCs w:val="22"/>
        </w:rPr>
        <w:t>7-</w:t>
      </w:r>
      <w:r w:rsidR="002F4D8C" w:rsidRPr="00227AEB">
        <w:rPr>
          <w:color w:val="000000"/>
          <w:spacing w:val="4"/>
          <w:sz w:val="22"/>
          <w:szCs w:val="22"/>
        </w:rPr>
        <w:t>Kapat</w:t>
      </w:r>
      <w:r w:rsidR="002F4D8C" w:rsidRPr="00227AEB">
        <w:rPr>
          <w:rFonts w:eastAsia="Times New Roman"/>
          <w:color w:val="000000"/>
          <w:spacing w:val="4"/>
          <w:sz w:val="22"/>
          <w:szCs w:val="22"/>
        </w:rPr>
        <w:t>ılması gereken ana ve diğer kapıların kilitli olması gereken mahallerin kapatılarak</w:t>
      </w:r>
      <w:r w:rsidR="002F4D8C" w:rsidRPr="00227AEB">
        <w:rPr>
          <w:rFonts w:eastAsia="Times New Roman"/>
          <w:color w:val="000000"/>
          <w:spacing w:val="4"/>
          <w:sz w:val="22"/>
          <w:szCs w:val="22"/>
        </w:rPr>
        <w:br/>
      </w:r>
      <w:r w:rsidR="002F4D8C" w:rsidRPr="00227AEB">
        <w:rPr>
          <w:rFonts w:eastAsia="Times New Roman"/>
          <w:color w:val="000000"/>
          <w:spacing w:val="-2"/>
          <w:sz w:val="22"/>
          <w:szCs w:val="22"/>
        </w:rPr>
        <w:t>kontrol altına alınması,</w:t>
      </w:r>
    </w:p>
    <w:p w:rsidR="002F4D8C" w:rsidRPr="00227AEB" w:rsidRDefault="00066A48" w:rsidP="00240BB4">
      <w:pPr>
        <w:shd w:val="clear" w:color="auto" w:fill="FFFFFF"/>
        <w:tabs>
          <w:tab w:val="left" w:pos="576"/>
        </w:tabs>
        <w:spacing w:before="19" w:line="389" w:lineRule="exact"/>
        <w:ind w:left="14"/>
        <w:jc w:val="both"/>
        <w:rPr>
          <w:color w:val="000000"/>
          <w:spacing w:val="-3"/>
          <w:sz w:val="22"/>
          <w:szCs w:val="22"/>
        </w:rPr>
      </w:pPr>
      <w:r w:rsidRPr="00227AEB">
        <w:rPr>
          <w:color w:val="000000"/>
          <w:spacing w:val="-1"/>
          <w:sz w:val="22"/>
          <w:szCs w:val="22"/>
        </w:rPr>
        <w:t>3-1</w:t>
      </w:r>
      <w:r w:rsidR="008567F3" w:rsidRPr="00227AEB">
        <w:rPr>
          <w:color w:val="000000"/>
          <w:spacing w:val="-1"/>
          <w:sz w:val="22"/>
          <w:szCs w:val="22"/>
        </w:rPr>
        <w:t>8</w:t>
      </w:r>
      <w:r w:rsidR="00240BB4" w:rsidRPr="00227AEB">
        <w:rPr>
          <w:color w:val="000000"/>
          <w:spacing w:val="-1"/>
          <w:sz w:val="22"/>
          <w:szCs w:val="22"/>
        </w:rPr>
        <w:t>-</w:t>
      </w:r>
      <w:r w:rsidR="002F4D8C" w:rsidRPr="00227AEB">
        <w:rPr>
          <w:color w:val="000000"/>
          <w:spacing w:val="-1"/>
          <w:sz w:val="22"/>
          <w:szCs w:val="22"/>
        </w:rPr>
        <w:t xml:space="preserve">Gece </w:t>
      </w:r>
      <w:r w:rsidR="002F4D8C" w:rsidRPr="00227AEB">
        <w:rPr>
          <w:rFonts w:eastAsia="Times New Roman"/>
          <w:color w:val="000000"/>
          <w:spacing w:val="-1"/>
          <w:sz w:val="22"/>
          <w:szCs w:val="22"/>
        </w:rPr>
        <w:t>çalışması gereken personele nezaret edilmesi,</w:t>
      </w:r>
    </w:p>
    <w:p w:rsidR="002F4D8C" w:rsidRPr="00227AEB" w:rsidRDefault="00066A48" w:rsidP="00240BB4">
      <w:pPr>
        <w:shd w:val="clear" w:color="auto" w:fill="FFFFFF"/>
        <w:tabs>
          <w:tab w:val="left" w:pos="576"/>
        </w:tabs>
        <w:spacing w:line="389" w:lineRule="exact"/>
        <w:ind w:left="14"/>
        <w:jc w:val="both"/>
        <w:rPr>
          <w:color w:val="000000"/>
          <w:spacing w:val="-3"/>
          <w:sz w:val="22"/>
          <w:szCs w:val="22"/>
        </w:rPr>
      </w:pPr>
      <w:r w:rsidRPr="00227AEB">
        <w:rPr>
          <w:color w:val="000000"/>
          <w:spacing w:val="-1"/>
          <w:sz w:val="22"/>
          <w:szCs w:val="22"/>
        </w:rPr>
        <w:t>3-1</w:t>
      </w:r>
      <w:r w:rsidR="008567F3" w:rsidRPr="00227AEB">
        <w:rPr>
          <w:color w:val="000000"/>
          <w:spacing w:val="-1"/>
          <w:sz w:val="22"/>
          <w:szCs w:val="22"/>
        </w:rPr>
        <w:t>9</w:t>
      </w:r>
      <w:r w:rsidR="00240BB4" w:rsidRPr="00227AEB">
        <w:rPr>
          <w:color w:val="000000"/>
          <w:spacing w:val="-1"/>
          <w:sz w:val="22"/>
          <w:szCs w:val="22"/>
        </w:rPr>
        <w:t>-</w:t>
      </w:r>
      <w:r w:rsidR="002F4D8C" w:rsidRPr="00227AEB">
        <w:rPr>
          <w:color w:val="000000"/>
          <w:spacing w:val="-1"/>
          <w:sz w:val="22"/>
          <w:szCs w:val="22"/>
        </w:rPr>
        <w:t>Yaz</w:t>
      </w:r>
      <w:r w:rsidR="002F4D8C" w:rsidRPr="00227AEB">
        <w:rPr>
          <w:rFonts w:eastAsia="Times New Roman"/>
          <w:color w:val="000000"/>
          <w:spacing w:val="-1"/>
          <w:sz w:val="22"/>
          <w:szCs w:val="22"/>
        </w:rPr>
        <w:t>ılı belgesi olmayan her türlü mal, malzeme ve eşya çıkışının engellenmesi,</w:t>
      </w:r>
    </w:p>
    <w:p w:rsidR="002F4D8C" w:rsidRPr="00227AEB" w:rsidRDefault="00066A48" w:rsidP="00240BB4">
      <w:pPr>
        <w:shd w:val="clear" w:color="auto" w:fill="FFFFFF"/>
        <w:tabs>
          <w:tab w:val="left" w:pos="576"/>
        </w:tabs>
        <w:spacing w:line="389" w:lineRule="exact"/>
        <w:ind w:left="14"/>
        <w:jc w:val="both"/>
        <w:rPr>
          <w:b/>
          <w:bCs/>
          <w:color w:val="000000"/>
          <w:spacing w:val="-2"/>
          <w:sz w:val="22"/>
          <w:szCs w:val="22"/>
        </w:rPr>
      </w:pPr>
      <w:r w:rsidRPr="00227AEB">
        <w:rPr>
          <w:color w:val="000000"/>
          <w:spacing w:val="-1"/>
          <w:sz w:val="22"/>
          <w:szCs w:val="22"/>
        </w:rPr>
        <w:t>3-2</w:t>
      </w:r>
      <w:r w:rsidR="008567F3" w:rsidRPr="00227AEB">
        <w:rPr>
          <w:color w:val="000000"/>
          <w:spacing w:val="-1"/>
          <w:sz w:val="22"/>
          <w:szCs w:val="22"/>
        </w:rPr>
        <w:t>0</w:t>
      </w:r>
      <w:r w:rsidR="00240BB4" w:rsidRPr="00227AEB">
        <w:rPr>
          <w:color w:val="000000"/>
          <w:spacing w:val="-1"/>
          <w:sz w:val="22"/>
          <w:szCs w:val="22"/>
        </w:rPr>
        <w:t>-</w:t>
      </w:r>
      <w:r w:rsidR="002F4D8C" w:rsidRPr="00227AEB">
        <w:rPr>
          <w:color w:val="000000"/>
          <w:spacing w:val="-1"/>
          <w:sz w:val="22"/>
          <w:szCs w:val="22"/>
        </w:rPr>
        <w:t>Gece vardiyalar</w:t>
      </w:r>
      <w:r w:rsidR="002F4D8C" w:rsidRPr="00227AEB">
        <w:rPr>
          <w:rFonts w:eastAsia="Times New Roman"/>
          <w:color w:val="000000"/>
          <w:spacing w:val="-1"/>
          <w:sz w:val="22"/>
          <w:szCs w:val="22"/>
        </w:rPr>
        <w:t>ında saat kurma sistemine azami riayet edilmesi,</w:t>
      </w:r>
    </w:p>
    <w:p w:rsidR="00D23605" w:rsidRDefault="00066A48" w:rsidP="00240BB4">
      <w:pPr>
        <w:widowControl/>
        <w:autoSpaceDE/>
        <w:autoSpaceDN/>
        <w:adjustRightInd/>
        <w:spacing w:line="276" w:lineRule="auto"/>
        <w:rPr>
          <w:rFonts w:eastAsia="Times New Roman"/>
          <w:color w:val="000000"/>
          <w:spacing w:val="-1"/>
          <w:sz w:val="22"/>
          <w:szCs w:val="22"/>
        </w:rPr>
      </w:pPr>
      <w:r w:rsidRPr="00227AEB">
        <w:rPr>
          <w:color w:val="000000"/>
          <w:sz w:val="22"/>
          <w:szCs w:val="22"/>
        </w:rPr>
        <w:t>3-2</w:t>
      </w:r>
      <w:r w:rsidR="008567F3" w:rsidRPr="00227AEB">
        <w:rPr>
          <w:color w:val="000000"/>
          <w:sz w:val="22"/>
          <w:szCs w:val="22"/>
        </w:rPr>
        <w:t>1</w:t>
      </w:r>
      <w:r w:rsidR="00240BB4" w:rsidRPr="00227AEB">
        <w:rPr>
          <w:color w:val="000000"/>
          <w:sz w:val="22"/>
          <w:szCs w:val="22"/>
        </w:rPr>
        <w:t>-</w:t>
      </w:r>
      <w:r w:rsidR="002F4D8C" w:rsidRPr="00227AEB">
        <w:rPr>
          <w:color w:val="000000"/>
          <w:sz w:val="22"/>
          <w:szCs w:val="22"/>
        </w:rPr>
        <w:t>Mesai saatleri haricinde bina i</w:t>
      </w:r>
      <w:r w:rsidR="002F4D8C" w:rsidRPr="00227AEB">
        <w:rPr>
          <w:rFonts w:eastAsia="Times New Roman"/>
          <w:color w:val="000000"/>
          <w:sz w:val="22"/>
          <w:szCs w:val="22"/>
        </w:rPr>
        <w:t>çinde yanan elektriklerin ve muslukların kapatılması ile azami</w:t>
      </w:r>
      <w:r w:rsidR="002F4D8C" w:rsidRPr="00227AEB">
        <w:rPr>
          <w:rFonts w:eastAsia="Times New Roman"/>
          <w:color w:val="000000"/>
          <w:sz w:val="22"/>
          <w:szCs w:val="22"/>
        </w:rPr>
        <w:br/>
      </w:r>
      <w:r w:rsidR="002F4D8C" w:rsidRPr="00227AEB">
        <w:rPr>
          <w:rFonts w:eastAsia="Times New Roman"/>
          <w:color w:val="000000"/>
          <w:spacing w:val="-1"/>
          <w:sz w:val="22"/>
          <w:szCs w:val="22"/>
        </w:rPr>
        <w:t>tasarruf sağlanması gibi durumlara riayet edilmesi zorunludur.</w:t>
      </w:r>
    </w:p>
    <w:p w:rsidR="00A8753E" w:rsidRDefault="00A8753E" w:rsidP="00240BB4">
      <w:pPr>
        <w:widowControl/>
        <w:autoSpaceDE/>
        <w:autoSpaceDN/>
        <w:adjustRightInd/>
        <w:spacing w:line="276" w:lineRule="auto"/>
        <w:rPr>
          <w:rFonts w:eastAsia="Times New Roman"/>
          <w:color w:val="000000"/>
          <w:spacing w:val="-1"/>
          <w:sz w:val="22"/>
          <w:szCs w:val="22"/>
        </w:rPr>
      </w:pPr>
      <w:r>
        <w:rPr>
          <w:rFonts w:eastAsia="Times New Roman"/>
          <w:color w:val="000000"/>
          <w:spacing w:val="-1"/>
          <w:sz w:val="22"/>
          <w:szCs w:val="22"/>
        </w:rPr>
        <w:t>3-22 - Aile Destek Merkezi sorumluları ve 2+1 Sosyal Konutlarda görevli kapıcı, bahçe görevlisi, bina yöneticisi ve site yönetimi ile koordineli çalışma ortamı sağlanması. Çalışan kişilerin gerekli bilgi ve iletişim bilgilerinin alınması.</w:t>
      </w:r>
    </w:p>
    <w:p w:rsidR="00D530A1" w:rsidRPr="00227AEB" w:rsidRDefault="00D530A1" w:rsidP="00240BB4">
      <w:pPr>
        <w:widowControl/>
        <w:autoSpaceDE/>
        <w:autoSpaceDN/>
        <w:adjustRightInd/>
        <w:spacing w:line="276" w:lineRule="auto"/>
        <w:rPr>
          <w:color w:val="000000"/>
          <w:sz w:val="22"/>
          <w:szCs w:val="22"/>
        </w:rPr>
      </w:pPr>
    </w:p>
    <w:p w:rsidR="00C906AB" w:rsidRPr="00227AEB" w:rsidRDefault="00C906AB" w:rsidP="00B7509A">
      <w:pPr>
        <w:pStyle w:val="ListeParagraf"/>
        <w:widowControl/>
        <w:numPr>
          <w:ilvl w:val="0"/>
          <w:numId w:val="33"/>
        </w:numPr>
        <w:autoSpaceDE/>
        <w:autoSpaceDN/>
        <w:adjustRightInd/>
        <w:spacing w:line="276" w:lineRule="auto"/>
        <w:ind w:left="567"/>
        <w:rPr>
          <w:color w:val="000000"/>
          <w:sz w:val="22"/>
          <w:szCs w:val="22"/>
        </w:rPr>
      </w:pPr>
      <w:r w:rsidRPr="00227AEB">
        <w:rPr>
          <w:b/>
          <w:bCs/>
          <w:color w:val="000000"/>
          <w:sz w:val="22"/>
          <w:szCs w:val="22"/>
        </w:rPr>
        <w:t>ÖZEL GÜVENLİK GÖREVLİLERİNDE ARANACAK ŞARTLAR</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Özel güvenlik görevlilerinde aşağıdaki şartlar aranır:</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a) Türkiye Cumhuriyeti vatandaşı olmak.</w:t>
      </w:r>
    </w:p>
    <w:p w:rsidR="0010071D" w:rsidRPr="00227AEB" w:rsidRDefault="00C906AB" w:rsidP="00B7509A">
      <w:pPr>
        <w:widowControl/>
        <w:adjustRightInd/>
        <w:spacing w:line="276" w:lineRule="auto"/>
        <w:ind w:firstLine="346"/>
        <w:jc w:val="both"/>
        <w:rPr>
          <w:color w:val="060606"/>
          <w:sz w:val="22"/>
          <w:szCs w:val="22"/>
        </w:rPr>
      </w:pPr>
      <w:r w:rsidRPr="00227AEB">
        <w:rPr>
          <w:color w:val="000000"/>
          <w:sz w:val="22"/>
          <w:szCs w:val="22"/>
        </w:rPr>
        <w:t xml:space="preserve">b) </w:t>
      </w:r>
      <w:r w:rsidRPr="00227AEB">
        <w:rPr>
          <w:color w:val="060606"/>
          <w:sz w:val="22"/>
          <w:szCs w:val="22"/>
        </w:rPr>
        <w:t>Silahsız olarak görev ya</w:t>
      </w:r>
      <w:r w:rsidR="00D47E7F">
        <w:rPr>
          <w:color w:val="060606"/>
          <w:sz w:val="22"/>
          <w:szCs w:val="22"/>
        </w:rPr>
        <w:t>pacaklar için en az ilköğretim</w:t>
      </w:r>
      <w:r w:rsidRPr="00227AEB">
        <w:rPr>
          <w:color w:val="060606"/>
          <w:sz w:val="22"/>
          <w:szCs w:val="22"/>
        </w:rPr>
        <w:t xml:space="preserve">, lise veya dengi okul; </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c) 18 yaşını doldurmuş olmak.</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 xml:space="preserve">d) </w:t>
      </w:r>
      <w:r w:rsidRPr="00227AEB">
        <w:rPr>
          <w:color w:val="060606"/>
          <w:sz w:val="22"/>
          <w:szCs w:val="22"/>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(İptal ibare: Anayasa Mah.nin 25/02/2010 tarihli ve E. 2008/17, K. 2010/44 sayılı Kararı ile.) zimmet, irtikâp, rüşvet, hırsızlık, dolandırıcılık, sahtecilik, güveni kötüye kullanma, hileli iflas, ihaleye fesat karıştırma, edimin ifasına fesat karıştırma, suçtan kaynaklanan malvarlığı değerlerini aklama, kaçakçılık veya fuhuş suçlarından mahkûm olmamak.</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e) Görevin yapılmasına engel olabilecek vücut ve akıl hastalığı ile özürlü bulunmamak.</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f) Özel güvenlik temel eğitimini başarıyla tamamlamış olmak.</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g)</w:t>
      </w:r>
      <w:r w:rsidR="00A8753E">
        <w:rPr>
          <w:color w:val="000000"/>
          <w:sz w:val="22"/>
          <w:szCs w:val="22"/>
        </w:rPr>
        <w:t xml:space="preserve"> </w:t>
      </w:r>
      <w:r w:rsidRPr="00227AEB">
        <w:rPr>
          <w:color w:val="000000"/>
          <w:sz w:val="22"/>
          <w:szCs w:val="22"/>
        </w:rPr>
        <w:t>Özel güvenlik görevlileri çalışacak bay-bayan sayısı idare tarafından belirlenecektir.</w:t>
      </w:r>
    </w:p>
    <w:p w:rsidR="00D530A1" w:rsidRPr="00227AEB" w:rsidRDefault="00D530A1" w:rsidP="00B7509A">
      <w:pPr>
        <w:widowControl/>
        <w:adjustRightInd/>
        <w:spacing w:line="276" w:lineRule="auto"/>
        <w:ind w:firstLine="346"/>
        <w:jc w:val="both"/>
        <w:rPr>
          <w:color w:val="000000"/>
          <w:sz w:val="22"/>
          <w:szCs w:val="22"/>
        </w:rPr>
      </w:pPr>
    </w:p>
    <w:p w:rsidR="00C906AB" w:rsidRPr="00227AEB" w:rsidRDefault="00C906AB" w:rsidP="00B7509A">
      <w:pPr>
        <w:pStyle w:val="ListeParagraf"/>
        <w:widowControl/>
        <w:numPr>
          <w:ilvl w:val="0"/>
          <w:numId w:val="33"/>
        </w:numPr>
        <w:autoSpaceDE/>
        <w:autoSpaceDN/>
        <w:adjustRightInd/>
        <w:spacing w:line="276" w:lineRule="auto"/>
        <w:ind w:left="360"/>
        <w:jc w:val="both"/>
        <w:rPr>
          <w:color w:val="000000"/>
          <w:sz w:val="22"/>
          <w:szCs w:val="22"/>
        </w:rPr>
      </w:pPr>
      <w:r w:rsidRPr="00227AEB">
        <w:rPr>
          <w:b/>
          <w:bCs/>
          <w:color w:val="000000"/>
          <w:sz w:val="22"/>
          <w:szCs w:val="22"/>
        </w:rPr>
        <w:t>KİMLİK</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Özel güvenlik görevlilerine valilikçe kimlik kartı verilir. Kimlik kartında görevlinin adı ve soyadı ile silahlı ya da silahsız olduğu belirtilir.</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 xml:space="preserve">Kimlik kartı görev alanı ve süresi içerisinde herkes tarafından görülebilecek şekilde yakaya takılır. </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Kimlik kartının tedarik edilmesi vb. her türlü işlemlerden yüklenici sorumludur.</w:t>
      </w:r>
    </w:p>
    <w:p w:rsidR="00C906AB" w:rsidRPr="00227AEB" w:rsidRDefault="00C906AB" w:rsidP="00C906AB">
      <w:pPr>
        <w:widowControl/>
        <w:adjustRightInd/>
        <w:spacing w:line="276" w:lineRule="auto"/>
        <w:ind w:firstLine="346"/>
        <w:rPr>
          <w:color w:val="000000"/>
          <w:sz w:val="22"/>
          <w:szCs w:val="22"/>
        </w:rPr>
      </w:pPr>
    </w:p>
    <w:p w:rsidR="00C906AB" w:rsidRPr="00227AEB" w:rsidRDefault="00C906AB" w:rsidP="00B7509A">
      <w:pPr>
        <w:pStyle w:val="ListeParagraf"/>
        <w:widowControl/>
        <w:numPr>
          <w:ilvl w:val="0"/>
          <w:numId w:val="33"/>
        </w:numPr>
        <w:autoSpaceDE/>
        <w:autoSpaceDN/>
        <w:adjustRightInd/>
        <w:spacing w:line="276" w:lineRule="auto"/>
        <w:ind w:left="360"/>
        <w:jc w:val="both"/>
        <w:rPr>
          <w:color w:val="000000"/>
          <w:sz w:val="22"/>
          <w:szCs w:val="22"/>
        </w:rPr>
      </w:pPr>
      <w:r w:rsidRPr="00227AEB">
        <w:rPr>
          <w:b/>
          <w:bCs/>
          <w:color w:val="000000"/>
          <w:sz w:val="22"/>
          <w:szCs w:val="22"/>
        </w:rPr>
        <w:t>KIYAFET</w:t>
      </w:r>
    </w:p>
    <w:p w:rsidR="00C906AB" w:rsidRPr="00227AEB" w:rsidRDefault="00C906AB" w:rsidP="00B7509A">
      <w:pPr>
        <w:widowControl/>
        <w:adjustRightInd/>
        <w:spacing w:line="276" w:lineRule="auto"/>
        <w:ind w:firstLine="346"/>
        <w:jc w:val="both"/>
        <w:rPr>
          <w:color w:val="000000"/>
          <w:sz w:val="22"/>
          <w:szCs w:val="22"/>
        </w:rPr>
      </w:pPr>
      <w:r w:rsidRPr="00227AEB">
        <w:rPr>
          <w:color w:val="000000"/>
          <w:sz w:val="22"/>
          <w:szCs w:val="22"/>
        </w:rPr>
        <w:t>Özel güvenlik görevlileri görev alanı içinde ve süresince üniforma giyerler.</w:t>
      </w:r>
    </w:p>
    <w:p w:rsidR="00C906AB" w:rsidRPr="00227AEB" w:rsidRDefault="00C906AB" w:rsidP="00B7509A">
      <w:pPr>
        <w:shd w:val="clear" w:color="auto" w:fill="FFFFFF"/>
        <w:ind w:firstLine="346"/>
        <w:jc w:val="both"/>
        <w:rPr>
          <w:color w:val="000000"/>
          <w:sz w:val="22"/>
          <w:szCs w:val="22"/>
        </w:rPr>
      </w:pPr>
      <w:r w:rsidRPr="00227AEB">
        <w:rPr>
          <w:color w:val="000000"/>
          <w:sz w:val="22"/>
          <w:szCs w:val="22"/>
        </w:rPr>
        <w:t>Kıyafet renkleri idare ile birlikte kararlaştırılacaktır. Ancak, isteklinin mevzuatı gereği onaylanmış renklerinin dışında bir talepte bulunulmayacaktır.</w:t>
      </w:r>
    </w:p>
    <w:p w:rsidR="00C906AB" w:rsidRPr="00227AEB" w:rsidRDefault="00C906AB" w:rsidP="00B7509A">
      <w:pPr>
        <w:widowControl/>
        <w:shd w:val="clear" w:color="auto" w:fill="FFFFFF"/>
        <w:ind w:firstLine="346"/>
        <w:jc w:val="both"/>
        <w:rPr>
          <w:color w:val="000000"/>
          <w:sz w:val="22"/>
          <w:szCs w:val="22"/>
        </w:rPr>
      </w:pPr>
      <w:r w:rsidRPr="00227AEB">
        <w:rPr>
          <w:color w:val="000000"/>
          <w:sz w:val="22"/>
          <w:szCs w:val="22"/>
        </w:rPr>
        <w:t>Yüklenici kıyafet örneklerini getirip teyit ettirmek, kabulünden sonra işe başlama gününe kadar işçilere teslim etmek zorundadır. Yüklenici kıyafetleri idarenin belirlediği bir zamanda çalışan personele teslim edecektir.</w:t>
      </w:r>
    </w:p>
    <w:p w:rsidR="007F3851" w:rsidRPr="0016237D" w:rsidRDefault="00C906AB" w:rsidP="0016237D">
      <w:pPr>
        <w:widowControl/>
        <w:shd w:val="clear" w:color="auto" w:fill="FFFFFF"/>
        <w:ind w:firstLine="346"/>
        <w:jc w:val="both"/>
        <w:rPr>
          <w:color w:val="000000"/>
          <w:sz w:val="22"/>
          <w:szCs w:val="22"/>
        </w:rPr>
      </w:pPr>
      <w:r w:rsidRPr="00227AEB">
        <w:rPr>
          <w:color w:val="000000"/>
          <w:sz w:val="22"/>
          <w:szCs w:val="22"/>
        </w:rPr>
        <w:t>Yüklenici çalıştıracağı tüm personelin kıyafetlerinin temizliği, düzeni ve kullanılabilirliğinden sorumludur. Yırtık, sökük, kirli, ütüsüz ve tespit edilen renklerden daha solgun renkte kıyafet kullanılmayacaktır.</w:t>
      </w:r>
      <w:r w:rsidR="0010071D" w:rsidRPr="00227AEB">
        <w:rPr>
          <w:color w:val="000000"/>
          <w:sz w:val="22"/>
          <w:szCs w:val="22"/>
        </w:rPr>
        <w:t xml:space="preserve"> Yırtık, sökük,  tespit edilen renklerden daha solgun renkte kıyafet tespit edildiği takdirde yüklenici firmadan idarece yenisi talep edilecektir.</w:t>
      </w:r>
    </w:p>
    <w:p w:rsidR="00177AD4" w:rsidRDefault="00177AD4" w:rsidP="00D8065A">
      <w:pPr>
        <w:pStyle w:val="ListeParagraf"/>
        <w:widowControl/>
        <w:shd w:val="clear" w:color="auto" w:fill="FFFFFF"/>
        <w:tabs>
          <w:tab w:val="left" w:pos="993"/>
        </w:tabs>
        <w:ind w:left="405"/>
        <w:rPr>
          <w:b/>
          <w:bCs/>
          <w:color w:val="000000" w:themeColor="text1"/>
          <w:sz w:val="22"/>
          <w:szCs w:val="22"/>
        </w:rPr>
      </w:pPr>
    </w:p>
    <w:p w:rsidR="00D8065A" w:rsidRDefault="00D8065A" w:rsidP="00095591">
      <w:pPr>
        <w:pStyle w:val="ListeParagraf"/>
        <w:widowControl/>
        <w:shd w:val="clear" w:color="auto" w:fill="FFFFFF"/>
        <w:tabs>
          <w:tab w:val="left" w:pos="993"/>
        </w:tabs>
        <w:ind w:left="765"/>
        <w:jc w:val="both"/>
        <w:rPr>
          <w:b/>
          <w:bCs/>
          <w:color w:val="000000" w:themeColor="text1"/>
          <w:sz w:val="22"/>
          <w:szCs w:val="22"/>
        </w:rPr>
      </w:pPr>
      <w:r w:rsidRPr="00227AEB">
        <w:rPr>
          <w:b/>
          <w:bCs/>
          <w:color w:val="000000" w:themeColor="text1"/>
          <w:sz w:val="22"/>
          <w:szCs w:val="22"/>
        </w:rPr>
        <w:t xml:space="preserve">Hizmet Gören Personel Kıyafeti </w:t>
      </w:r>
    </w:p>
    <w:p w:rsidR="0063296B" w:rsidRPr="00227AEB" w:rsidRDefault="0063296B" w:rsidP="00095591">
      <w:pPr>
        <w:pStyle w:val="ListeParagraf"/>
        <w:widowControl/>
        <w:shd w:val="clear" w:color="auto" w:fill="FFFFFF"/>
        <w:tabs>
          <w:tab w:val="left" w:pos="993"/>
        </w:tabs>
        <w:ind w:left="765"/>
        <w:jc w:val="both"/>
        <w:rPr>
          <w:b/>
          <w:bCs/>
          <w:color w:val="000000" w:themeColor="text1"/>
          <w:sz w:val="22"/>
          <w:szCs w:val="22"/>
        </w:rPr>
      </w:pPr>
    </w:p>
    <w:p w:rsidR="00D8065A" w:rsidRPr="00227AEB" w:rsidRDefault="00D8065A" w:rsidP="00095591">
      <w:pPr>
        <w:widowControl/>
        <w:shd w:val="clear" w:color="auto" w:fill="FFFFFF"/>
        <w:ind w:firstLine="567"/>
        <w:jc w:val="both"/>
        <w:rPr>
          <w:color w:val="000000" w:themeColor="text1"/>
          <w:sz w:val="22"/>
          <w:szCs w:val="22"/>
        </w:rPr>
      </w:pPr>
      <w:r w:rsidRPr="00227AEB">
        <w:rPr>
          <w:color w:val="000000" w:themeColor="text1"/>
          <w:sz w:val="22"/>
          <w:szCs w:val="22"/>
        </w:rPr>
        <w:t>Yüklenici söz konusu iş ile ilgili çalıştıracağı personellerin kıyafetlerini karşılayacaktır. Kıyafetler, aşağıda belirtilen özelliklerde ve şekilde, işçi sayısı kadar işe başlamadan önce tüm işçilere dağıtılacaktır. Her yıl için çalışan kıyafetleri İdarenin belirlediği tarihlerde imza karşılığı dağıtımı yapılacaktır</w:t>
      </w:r>
    </w:p>
    <w:p w:rsidR="00C906AB" w:rsidRPr="00227AEB" w:rsidRDefault="00C906AB" w:rsidP="00095591">
      <w:pPr>
        <w:widowControl/>
        <w:shd w:val="clear" w:color="auto" w:fill="FFFFFF"/>
        <w:jc w:val="both"/>
        <w:rPr>
          <w:color w:val="000000"/>
          <w:sz w:val="22"/>
          <w:szCs w:val="22"/>
        </w:rPr>
      </w:pPr>
    </w:p>
    <w:p w:rsidR="00C906AB" w:rsidRDefault="00D31136" w:rsidP="00095591">
      <w:pPr>
        <w:widowControl/>
        <w:shd w:val="clear" w:color="auto" w:fill="FFFFFF"/>
        <w:ind w:firstLine="567"/>
        <w:jc w:val="both"/>
        <w:rPr>
          <w:b/>
          <w:color w:val="000000"/>
          <w:sz w:val="22"/>
          <w:szCs w:val="22"/>
        </w:rPr>
      </w:pPr>
      <w:r>
        <w:rPr>
          <w:color w:val="000000"/>
          <w:sz w:val="22"/>
          <w:szCs w:val="22"/>
        </w:rPr>
        <w:lastRenderedPageBreak/>
        <w:t>İdarenin özelliğine</w:t>
      </w:r>
      <w:r w:rsidR="00C906AB" w:rsidRPr="00227AEB">
        <w:rPr>
          <w:color w:val="000000"/>
          <w:sz w:val="22"/>
          <w:szCs w:val="22"/>
        </w:rPr>
        <w:t xml:space="preserve"> göre kıyafetler </w:t>
      </w:r>
      <w:r w:rsidR="00A72DBD" w:rsidRPr="00227AEB">
        <w:rPr>
          <w:color w:val="000000"/>
          <w:sz w:val="22"/>
          <w:szCs w:val="22"/>
        </w:rPr>
        <w:t>aşağıda belirtilmiş olup, Her bir sağlık tesis</w:t>
      </w:r>
      <w:r w:rsidR="00F510D6">
        <w:rPr>
          <w:color w:val="000000"/>
          <w:sz w:val="22"/>
          <w:szCs w:val="22"/>
        </w:rPr>
        <w:t xml:space="preserve">inde çalışacak olan elemanlara </w:t>
      </w:r>
      <w:r w:rsidR="007F1774" w:rsidRPr="00227AEB">
        <w:rPr>
          <w:color w:val="000000"/>
          <w:sz w:val="22"/>
          <w:szCs w:val="22"/>
        </w:rPr>
        <w:t xml:space="preserve">verilecek olan kıyafetler aşağıya çıkarılmıştır. </w:t>
      </w:r>
      <w:r w:rsidR="00A8753E">
        <w:rPr>
          <w:b/>
          <w:color w:val="000000"/>
          <w:sz w:val="22"/>
          <w:szCs w:val="22"/>
        </w:rPr>
        <w:t>Tablodaki giyimler 1</w:t>
      </w:r>
      <w:r w:rsidR="007F1774" w:rsidRPr="00227AEB">
        <w:rPr>
          <w:b/>
          <w:color w:val="000000"/>
          <w:sz w:val="22"/>
          <w:szCs w:val="22"/>
        </w:rPr>
        <w:t xml:space="preserve"> yıllıktır.</w:t>
      </w:r>
    </w:p>
    <w:p w:rsidR="0016237D" w:rsidRPr="00227AEB" w:rsidRDefault="0016237D" w:rsidP="00095591">
      <w:pPr>
        <w:widowControl/>
        <w:shd w:val="clear" w:color="auto" w:fill="FFFFFF"/>
        <w:ind w:firstLine="567"/>
        <w:jc w:val="both"/>
        <w:rPr>
          <w:color w:val="000000"/>
          <w:sz w:val="22"/>
          <w:szCs w:val="22"/>
        </w:rPr>
      </w:pPr>
    </w:p>
    <w:tbl>
      <w:tblPr>
        <w:tblpPr w:leftFromText="141" w:rightFromText="141"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2"/>
        <w:gridCol w:w="2795"/>
        <w:gridCol w:w="1843"/>
        <w:gridCol w:w="1112"/>
        <w:gridCol w:w="1048"/>
        <w:gridCol w:w="1807"/>
      </w:tblGrid>
      <w:tr w:rsidR="00C906AB" w:rsidRPr="00227AEB" w:rsidTr="0063296B">
        <w:tc>
          <w:tcPr>
            <w:tcW w:w="1282" w:type="dxa"/>
            <w:vAlign w:val="center"/>
          </w:tcPr>
          <w:p w:rsidR="00C906AB" w:rsidRPr="0063296B" w:rsidRDefault="00C906AB" w:rsidP="0063296B">
            <w:pPr>
              <w:jc w:val="center"/>
              <w:rPr>
                <w:b/>
                <w:sz w:val="22"/>
                <w:szCs w:val="22"/>
              </w:rPr>
            </w:pPr>
            <w:r w:rsidRPr="0063296B">
              <w:rPr>
                <w:b/>
                <w:sz w:val="22"/>
                <w:szCs w:val="22"/>
              </w:rPr>
              <w:t>Sıra No</w:t>
            </w:r>
          </w:p>
        </w:tc>
        <w:tc>
          <w:tcPr>
            <w:tcW w:w="2795" w:type="dxa"/>
            <w:vAlign w:val="center"/>
          </w:tcPr>
          <w:p w:rsidR="00C906AB" w:rsidRPr="0063296B" w:rsidRDefault="0063296B" w:rsidP="0063296B">
            <w:pPr>
              <w:jc w:val="center"/>
              <w:rPr>
                <w:b/>
                <w:sz w:val="22"/>
                <w:szCs w:val="22"/>
              </w:rPr>
            </w:pPr>
            <w:r w:rsidRPr="0063296B">
              <w:rPr>
                <w:b/>
                <w:sz w:val="22"/>
                <w:szCs w:val="22"/>
              </w:rPr>
              <w:t>Malzemenin Adı ve Cinsi</w:t>
            </w:r>
          </w:p>
        </w:tc>
        <w:tc>
          <w:tcPr>
            <w:tcW w:w="1843" w:type="dxa"/>
            <w:vAlign w:val="center"/>
          </w:tcPr>
          <w:p w:rsidR="00C906AB" w:rsidRPr="0063296B" w:rsidRDefault="00C906AB" w:rsidP="0063296B">
            <w:pPr>
              <w:jc w:val="center"/>
              <w:rPr>
                <w:b/>
                <w:sz w:val="22"/>
                <w:szCs w:val="22"/>
              </w:rPr>
            </w:pPr>
            <w:r w:rsidRPr="0063296B">
              <w:rPr>
                <w:b/>
                <w:sz w:val="22"/>
                <w:szCs w:val="22"/>
              </w:rPr>
              <w:t xml:space="preserve">Dağıtılacak </w:t>
            </w:r>
            <w:r w:rsidR="0063296B" w:rsidRPr="0063296B">
              <w:rPr>
                <w:b/>
                <w:sz w:val="22"/>
                <w:szCs w:val="22"/>
              </w:rPr>
              <w:t>P</w:t>
            </w:r>
            <w:r w:rsidRPr="0063296B">
              <w:rPr>
                <w:b/>
                <w:sz w:val="22"/>
                <w:szCs w:val="22"/>
              </w:rPr>
              <w:t>ersone</w:t>
            </w:r>
            <w:r w:rsidR="0063296B" w:rsidRPr="0063296B">
              <w:rPr>
                <w:b/>
                <w:sz w:val="22"/>
                <w:szCs w:val="22"/>
              </w:rPr>
              <w:t>l S</w:t>
            </w:r>
            <w:r w:rsidRPr="0063296B">
              <w:rPr>
                <w:b/>
                <w:sz w:val="22"/>
                <w:szCs w:val="22"/>
              </w:rPr>
              <w:t>ayısı</w:t>
            </w:r>
          </w:p>
        </w:tc>
        <w:tc>
          <w:tcPr>
            <w:tcW w:w="1112" w:type="dxa"/>
            <w:vAlign w:val="center"/>
          </w:tcPr>
          <w:p w:rsidR="00C906AB" w:rsidRPr="0063296B" w:rsidRDefault="00C906AB" w:rsidP="0063296B">
            <w:pPr>
              <w:jc w:val="center"/>
              <w:rPr>
                <w:b/>
                <w:sz w:val="22"/>
                <w:szCs w:val="22"/>
              </w:rPr>
            </w:pPr>
            <w:r w:rsidRPr="0063296B">
              <w:rPr>
                <w:b/>
                <w:sz w:val="22"/>
                <w:szCs w:val="22"/>
              </w:rPr>
              <w:t>Miktarı</w:t>
            </w:r>
          </w:p>
        </w:tc>
        <w:tc>
          <w:tcPr>
            <w:tcW w:w="1048" w:type="dxa"/>
            <w:vAlign w:val="center"/>
          </w:tcPr>
          <w:p w:rsidR="00C906AB" w:rsidRPr="0063296B" w:rsidRDefault="00C906AB" w:rsidP="0063296B">
            <w:pPr>
              <w:jc w:val="center"/>
              <w:rPr>
                <w:b/>
                <w:sz w:val="22"/>
                <w:szCs w:val="22"/>
              </w:rPr>
            </w:pPr>
            <w:r w:rsidRPr="0063296B">
              <w:rPr>
                <w:b/>
                <w:sz w:val="22"/>
                <w:szCs w:val="22"/>
              </w:rPr>
              <w:t xml:space="preserve">Toplam </w:t>
            </w:r>
            <w:r w:rsidR="0063296B" w:rsidRPr="0063296B">
              <w:rPr>
                <w:b/>
                <w:sz w:val="22"/>
                <w:szCs w:val="22"/>
              </w:rPr>
              <w:t>M</w:t>
            </w:r>
            <w:r w:rsidRPr="0063296B">
              <w:rPr>
                <w:b/>
                <w:sz w:val="22"/>
                <w:szCs w:val="22"/>
              </w:rPr>
              <w:t>iktarı</w:t>
            </w:r>
          </w:p>
        </w:tc>
        <w:tc>
          <w:tcPr>
            <w:tcW w:w="1807" w:type="dxa"/>
            <w:vAlign w:val="center"/>
          </w:tcPr>
          <w:p w:rsidR="00C906AB" w:rsidRPr="0063296B" w:rsidRDefault="00C906AB" w:rsidP="0063296B">
            <w:pPr>
              <w:jc w:val="center"/>
              <w:rPr>
                <w:b/>
                <w:sz w:val="22"/>
                <w:szCs w:val="22"/>
              </w:rPr>
            </w:pPr>
            <w:r w:rsidRPr="0063296B">
              <w:rPr>
                <w:b/>
                <w:sz w:val="22"/>
                <w:szCs w:val="22"/>
              </w:rPr>
              <w:t>Nevi</w:t>
            </w:r>
          </w:p>
        </w:tc>
      </w:tr>
      <w:tr w:rsidR="00615947" w:rsidRPr="00227AEB" w:rsidTr="0063296B">
        <w:tc>
          <w:tcPr>
            <w:tcW w:w="1282" w:type="dxa"/>
            <w:vAlign w:val="center"/>
          </w:tcPr>
          <w:p w:rsidR="00615947" w:rsidRPr="00227AEB" w:rsidRDefault="00615947" w:rsidP="00615947">
            <w:pPr>
              <w:jc w:val="center"/>
              <w:rPr>
                <w:sz w:val="22"/>
                <w:szCs w:val="22"/>
              </w:rPr>
            </w:pPr>
            <w:r w:rsidRPr="00227AEB">
              <w:rPr>
                <w:sz w:val="22"/>
                <w:szCs w:val="22"/>
              </w:rPr>
              <w:t>1</w:t>
            </w:r>
          </w:p>
        </w:tc>
        <w:tc>
          <w:tcPr>
            <w:tcW w:w="2795" w:type="dxa"/>
            <w:vAlign w:val="center"/>
          </w:tcPr>
          <w:p w:rsidR="00615947" w:rsidRPr="00227AEB" w:rsidRDefault="00615947" w:rsidP="00615947">
            <w:pPr>
              <w:rPr>
                <w:sz w:val="22"/>
                <w:szCs w:val="22"/>
              </w:rPr>
            </w:pPr>
            <w:r w:rsidRPr="00227AEB">
              <w:rPr>
                <w:sz w:val="22"/>
                <w:szCs w:val="22"/>
              </w:rPr>
              <w:t>Pantolon (Kışlık)</w:t>
            </w:r>
          </w:p>
        </w:tc>
        <w:tc>
          <w:tcPr>
            <w:tcW w:w="1843" w:type="dxa"/>
            <w:vAlign w:val="center"/>
          </w:tcPr>
          <w:p w:rsidR="00615947" w:rsidRPr="00227AEB" w:rsidRDefault="0063296B" w:rsidP="00615947">
            <w:pPr>
              <w:jc w:val="center"/>
              <w:rPr>
                <w:sz w:val="22"/>
                <w:szCs w:val="22"/>
              </w:rPr>
            </w:pPr>
            <w:r>
              <w:rPr>
                <w:sz w:val="22"/>
                <w:szCs w:val="22"/>
              </w:rPr>
              <w:t>5</w:t>
            </w:r>
          </w:p>
        </w:tc>
        <w:tc>
          <w:tcPr>
            <w:tcW w:w="1112" w:type="dxa"/>
            <w:vAlign w:val="center"/>
          </w:tcPr>
          <w:p w:rsidR="00615947" w:rsidRPr="00227AEB" w:rsidRDefault="0063296B" w:rsidP="00615947">
            <w:pPr>
              <w:jc w:val="center"/>
              <w:rPr>
                <w:sz w:val="22"/>
                <w:szCs w:val="22"/>
              </w:rPr>
            </w:pPr>
            <w:r>
              <w:rPr>
                <w:sz w:val="22"/>
                <w:szCs w:val="22"/>
              </w:rPr>
              <w:t>2</w:t>
            </w:r>
          </w:p>
        </w:tc>
        <w:tc>
          <w:tcPr>
            <w:tcW w:w="1048" w:type="dxa"/>
          </w:tcPr>
          <w:p w:rsidR="00615947" w:rsidRPr="00227AEB" w:rsidRDefault="0063296B" w:rsidP="00615947">
            <w:pPr>
              <w:jc w:val="center"/>
              <w:rPr>
                <w:sz w:val="22"/>
                <w:szCs w:val="22"/>
              </w:rPr>
            </w:pPr>
            <w:r>
              <w:rPr>
                <w:sz w:val="22"/>
                <w:szCs w:val="22"/>
              </w:rPr>
              <w:t>10</w:t>
            </w:r>
          </w:p>
        </w:tc>
        <w:tc>
          <w:tcPr>
            <w:tcW w:w="1807" w:type="dxa"/>
            <w:vAlign w:val="center"/>
          </w:tcPr>
          <w:p w:rsidR="00615947" w:rsidRPr="00227AEB" w:rsidRDefault="00615947" w:rsidP="00615947">
            <w:pPr>
              <w:jc w:val="center"/>
              <w:rPr>
                <w:sz w:val="22"/>
                <w:szCs w:val="22"/>
              </w:rPr>
            </w:pPr>
            <w:r w:rsidRPr="00227AEB">
              <w:rPr>
                <w:sz w:val="22"/>
                <w:szCs w:val="22"/>
              </w:rPr>
              <w:t>Adet</w:t>
            </w:r>
          </w:p>
        </w:tc>
      </w:tr>
      <w:tr w:rsidR="0063296B" w:rsidRPr="00227AEB" w:rsidTr="0063296B">
        <w:tc>
          <w:tcPr>
            <w:tcW w:w="1282" w:type="dxa"/>
            <w:vAlign w:val="center"/>
          </w:tcPr>
          <w:p w:rsidR="0063296B" w:rsidRPr="00227AEB" w:rsidRDefault="0063296B" w:rsidP="0063296B">
            <w:pPr>
              <w:jc w:val="center"/>
              <w:rPr>
                <w:sz w:val="22"/>
                <w:szCs w:val="22"/>
              </w:rPr>
            </w:pPr>
            <w:r w:rsidRPr="00227AEB">
              <w:rPr>
                <w:sz w:val="22"/>
                <w:szCs w:val="22"/>
              </w:rPr>
              <w:t>2</w:t>
            </w:r>
          </w:p>
        </w:tc>
        <w:tc>
          <w:tcPr>
            <w:tcW w:w="2795" w:type="dxa"/>
            <w:vAlign w:val="center"/>
          </w:tcPr>
          <w:p w:rsidR="0063296B" w:rsidRPr="00227AEB" w:rsidRDefault="0063296B" w:rsidP="0063296B">
            <w:pPr>
              <w:rPr>
                <w:sz w:val="22"/>
                <w:szCs w:val="22"/>
              </w:rPr>
            </w:pPr>
            <w:r w:rsidRPr="00227AEB">
              <w:rPr>
                <w:sz w:val="22"/>
                <w:szCs w:val="22"/>
              </w:rPr>
              <w:t>Pantolon (Yazlık)</w:t>
            </w:r>
          </w:p>
        </w:tc>
        <w:tc>
          <w:tcPr>
            <w:tcW w:w="1843" w:type="dxa"/>
            <w:vAlign w:val="center"/>
          </w:tcPr>
          <w:p w:rsidR="0063296B" w:rsidRPr="00227AEB" w:rsidRDefault="0063296B" w:rsidP="0063296B">
            <w:pPr>
              <w:jc w:val="center"/>
              <w:rPr>
                <w:sz w:val="22"/>
                <w:szCs w:val="22"/>
              </w:rPr>
            </w:pPr>
            <w:r>
              <w:rPr>
                <w:sz w:val="22"/>
                <w:szCs w:val="22"/>
              </w:rPr>
              <w:t>5</w:t>
            </w:r>
          </w:p>
        </w:tc>
        <w:tc>
          <w:tcPr>
            <w:tcW w:w="1112" w:type="dxa"/>
            <w:vAlign w:val="center"/>
          </w:tcPr>
          <w:p w:rsidR="0063296B" w:rsidRPr="00227AEB" w:rsidRDefault="0063296B" w:rsidP="0063296B">
            <w:pPr>
              <w:jc w:val="center"/>
              <w:rPr>
                <w:sz w:val="22"/>
                <w:szCs w:val="22"/>
              </w:rPr>
            </w:pPr>
            <w:r>
              <w:rPr>
                <w:sz w:val="22"/>
                <w:szCs w:val="22"/>
              </w:rPr>
              <w:t>2</w:t>
            </w:r>
          </w:p>
        </w:tc>
        <w:tc>
          <w:tcPr>
            <w:tcW w:w="1048" w:type="dxa"/>
          </w:tcPr>
          <w:p w:rsidR="0063296B" w:rsidRPr="00227AEB" w:rsidRDefault="0063296B" w:rsidP="0063296B">
            <w:pPr>
              <w:jc w:val="center"/>
              <w:rPr>
                <w:sz w:val="22"/>
                <w:szCs w:val="22"/>
              </w:rPr>
            </w:pPr>
            <w:r>
              <w:rPr>
                <w:sz w:val="22"/>
                <w:szCs w:val="22"/>
              </w:rPr>
              <w:t>10</w:t>
            </w:r>
          </w:p>
        </w:tc>
        <w:tc>
          <w:tcPr>
            <w:tcW w:w="1807" w:type="dxa"/>
            <w:vAlign w:val="center"/>
          </w:tcPr>
          <w:p w:rsidR="0063296B" w:rsidRPr="00227AEB" w:rsidRDefault="0063296B" w:rsidP="0063296B">
            <w:pPr>
              <w:jc w:val="center"/>
              <w:rPr>
                <w:sz w:val="22"/>
                <w:szCs w:val="22"/>
              </w:rPr>
            </w:pPr>
            <w:r w:rsidRPr="00227AEB">
              <w:rPr>
                <w:sz w:val="22"/>
                <w:szCs w:val="22"/>
              </w:rPr>
              <w:t>Adet</w:t>
            </w:r>
          </w:p>
        </w:tc>
      </w:tr>
      <w:tr w:rsidR="0063296B" w:rsidRPr="00227AEB" w:rsidTr="0063296B">
        <w:tc>
          <w:tcPr>
            <w:tcW w:w="1282" w:type="dxa"/>
            <w:vAlign w:val="center"/>
          </w:tcPr>
          <w:p w:rsidR="0063296B" w:rsidRPr="00227AEB" w:rsidRDefault="0063296B" w:rsidP="0063296B">
            <w:pPr>
              <w:jc w:val="center"/>
              <w:rPr>
                <w:sz w:val="22"/>
                <w:szCs w:val="22"/>
              </w:rPr>
            </w:pPr>
            <w:r w:rsidRPr="00227AEB">
              <w:rPr>
                <w:sz w:val="22"/>
                <w:szCs w:val="22"/>
              </w:rPr>
              <w:t>3</w:t>
            </w:r>
          </w:p>
        </w:tc>
        <w:tc>
          <w:tcPr>
            <w:tcW w:w="2795" w:type="dxa"/>
            <w:vAlign w:val="center"/>
          </w:tcPr>
          <w:p w:rsidR="0063296B" w:rsidRPr="00227AEB" w:rsidRDefault="0063296B" w:rsidP="0063296B">
            <w:pPr>
              <w:rPr>
                <w:sz w:val="22"/>
                <w:szCs w:val="22"/>
              </w:rPr>
            </w:pPr>
            <w:r w:rsidRPr="00227AEB">
              <w:rPr>
                <w:sz w:val="22"/>
                <w:szCs w:val="22"/>
              </w:rPr>
              <w:t>Gömlek (Kışlık)</w:t>
            </w:r>
          </w:p>
        </w:tc>
        <w:tc>
          <w:tcPr>
            <w:tcW w:w="1843" w:type="dxa"/>
            <w:vAlign w:val="center"/>
          </w:tcPr>
          <w:p w:rsidR="0063296B" w:rsidRPr="00227AEB" w:rsidRDefault="0063296B" w:rsidP="0063296B">
            <w:pPr>
              <w:jc w:val="center"/>
              <w:rPr>
                <w:sz w:val="22"/>
                <w:szCs w:val="22"/>
              </w:rPr>
            </w:pPr>
            <w:r>
              <w:rPr>
                <w:sz w:val="22"/>
                <w:szCs w:val="22"/>
              </w:rPr>
              <w:t>5</w:t>
            </w:r>
          </w:p>
        </w:tc>
        <w:tc>
          <w:tcPr>
            <w:tcW w:w="1112" w:type="dxa"/>
            <w:vAlign w:val="center"/>
          </w:tcPr>
          <w:p w:rsidR="0063296B" w:rsidRPr="00227AEB" w:rsidRDefault="0063296B" w:rsidP="0063296B">
            <w:pPr>
              <w:jc w:val="center"/>
              <w:rPr>
                <w:sz w:val="22"/>
                <w:szCs w:val="22"/>
              </w:rPr>
            </w:pPr>
            <w:r>
              <w:rPr>
                <w:sz w:val="22"/>
                <w:szCs w:val="22"/>
              </w:rPr>
              <w:t>2</w:t>
            </w:r>
          </w:p>
        </w:tc>
        <w:tc>
          <w:tcPr>
            <w:tcW w:w="1048" w:type="dxa"/>
          </w:tcPr>
          <w:p w:rsidR="0063296B" w:rsidRPr="00227AEB" w:rsidRDefault="0063296B" w:rsidP="0063296B">
            <w:pPr>
              <w:jc w:val="center"/>
              <w:rPr>
                <w:sz w:val="22"/>
                <w:szCs w:val="22"/>
              </w:rPr>
            </w:pPr>
            <w:r>
              <w:rPr>
                <w:sz w:val="22"/>
                <w:szCs w:val="22"/>
              </w:rPr>
              <w:t>10</w:t>
            </w:r>
          </w:p>
        </w:tc>
        <w:tc>
          <w:tcPr>
            <w:tcW w:w="1807" w:type="dxa"/>
            <w:vAlign w:val="center"/>
          </w:tcPr>
          <w:p w:rsidR="0063296B" w:rsidRPr="00227AEB" w:rsidRDefault="0063296B" w:rsidP="0063296B">
            <w:pPr>
              <w:jc w:val="center"/>
              <w:rPr>
                <w:sz w:val="22"/>
                <w:szCs w:val="22"/>
              </w:rPr>
            </w:pPr>
            <w:r w:rsidRPr="00227AEB">
              <w:rPr>
                <w:sz w:val="22"/>
                <w:szCs w:val="22"/>
              </w:rPr>
              <w:t>Adet</w:t>
            </w:r>
          </w:p>
        </w:tc>
      </w:tr>
      <w:tr w:rsidR="0063296B" w:rsidRPr="00227AEB" w:rsidTr="0063296B">
        <w:tc>
          <w:tcPr>
            <w:tcW w:w="1282" w:type="dxa"/>
            <w:vAlign w:val="center"/>
          </w:tcPr>
          <w:p w:rsidR="0063296B" w:rsidRPr="00227AEB" w:rsidRDefault="0063296B" w:rsidP="0063296B">
            <w:pPr>
              <w:jc w:val="center"/>
              <w:rPr>
                <w:sz w:val="22"/>
                <w:szCs w:val="22"/>
              </w:rPr>
            </w:pPr>
            <w:r w:rsidRPr="00227AEB">
              <w:rPr>
                <w:sz w:val="22"/>
                <w:szCs w:val="22"/>
              </w:rPr>
              <w:t>4</w:t>
            </w:r>
          </w:p>
        </w:tc>
        <w:tc>
          <w:tcPr>
            <w:tcW w:w="2795" w:type="dxa"/>
            <w:vAlign w:val="center"/>
          </w:tcPr>
          <w:p w:rsidR="0063296B" w:rsidRPr="00227AEB" w:rsidRDefault="0063296B" w:rsidP="0063296B">
            <w:pPr>
              <w:rPr>
                <w:sz w:val="22"/>
                <w:szCs w:val="22"/>
              </w:rPr>
            </w:pPr>
            <w:r w:rsidRPr="00227AEB">
              <w:rPr>
                <w:sz w:val="22"/>
                <w:szCs w:val="22"/>
              </w:rPr>
              <w:t>Gömlek (Yazlık)</w:t>
            </w:r>
          </w:p>
        </w:tc>
        <w:tc>
          <w:tcPr>
            <w:tcW w:w="1843" w:type="dxa"/>
            <w:vAlign w:val="center"/>
          </w:tcPr>
          <w:p w:rsidR="0063296B" w:rsidRPr="00227AEB" w:rsidRDefault="0063296B" w:rsidP="0063296B">
            <w:pPr>
              <w:jc w:val="center"/>
              <w:rPr>
                <w:sz w:val="22"/>
                <w:szCs w:val="22"/>
              </w:rPr>
            </w:pPr>
            <w:r>
              <w:rPr>
                <w:sz w:val="22"/>
                <w:szCs w:val="22"/>
              </w:rPr>
              <w:t>5</w:t>
            </w:r>
          </w:p>
        </w:tc>
        <w:tc>
          <w:tcPr>
            <w:tcW w:w="1112" w:type="dxa"/>
            <w:vAlign w:val="center"/>
          </w:tcPr>
          <w:p w:rsidR="0063296B" w:rsidRPr="00227AEB" w:rsidRDefault="0063296B" w:rsidP="0063296B">
            <w:pPr>
              <w:jc w:val="center"/>
              <w:rPr>
                <w:sz w:val="22"/>
                <w:szCs w:val="22"/>
              </w:rPr>
            </w:pPr>
            <w:r>
              <w:rPr>
                <w:sz w:val="22"/>
                <w:szCs w:val="22"/>
              </w:rPr>
              <w:t>2</w:t>
            </w:r>
          </w:p>
        </w:tc>
        <w:tc>
          <w:tcPr>
            <w:tcW w:w="1048" w:type="dxa"/>
          </w:tcPr>
          <w:p w:rsidR="0063296B" w:rsidRPr="00227AEB" w:rsidRDefault="0063296B" w:rsidP="0063296B">
            <w:pPr>
              <w:jc w:val="center"/>
              <w:rPr>
                <w:sz w:val="22"/>
                <w:szCs w:val="22"/>
              </w:rPr>
            </w:pPr>
            <w:r>
              <w:rPr>
                <w:sz w:val="22"/>
                <w:szCs w:val="22"/>
              </w:rPr>
              <w:t>10</w:t>
            </w:r>
          </w:p>
        </w:tc>
        <w:tc>
          <w:tcPr>
            <w:tcW w:w="1807" w:type="dxa"/>
            <w:vAlign w:val="center"/>
          </w:tcPr>
          <w:p w:rsidR="0063296B" w:rsidRPr="00227AEB" w:rsidRDefault="0063296B" w:rsidP="0063296B">
            <w:pPr>
              <w:jc w:val="center"/>
              <w:rPr>
                <w:sz w:val="22"/>
                <w:szCs w:val="22"/>
              </w:rPr>
            </w:pPr>
            <w:r w:rsidRPr="00227AEB">
              <w:rPr>
                <w:sz w:val="22"/>
                <w:szCs w:val="22"/>
              </w:rPr>
              <w:t>Adet</w:t>
            </w:r>
          </w:p>
        </w:tc>
      </w:tr>
      <w:tr w:rsidR="00615947" w:rsidRPr="00227AEB" w:rsidTr="0063296B">
        <w:tc>
          <w:tcPr>
            <w:tcW w:w="1282" w:type="dxa"/>
            <w:vAlign w:val="center"/>
          </w:tcPr>
          <w:p w:rsidR="00615947" w:rsidRPr="00227AEB" w:rsidRDefault="00615947" w:rsidP="00615947">
            <w:pPr>
              <w:jc w:val="center"/>
              <w:rPr>
                <w:sz w:val="22"/>
                <w:szCs w:val="22"/>
              </w:rPr>
            </w:pPr>
            <w:r w:rsidRPr="00227AEB">
              <w:rPr>
                <w:sz w:val="22"/>
                <w:szCs w:val="22"/>
              </w:rPr>
              <w:t>5</w:t>
            </w:r>
          </w:p>
        </w:tc>
        <w:tc>
          <w:tcPr>
            <w:tcW w:w="2795" w:type="dxa"/>
            <w:vAlign w:val="center"/>
          </w:tcPr>
          <w:p w:rsidR="00615947" w:rsidRPr="00227AEB" w:rsidRDefault="00615947" w:rsidP="00615947">
            <w:pPr>
              <w:rPr>
                <w:sz w:val="22"/>
                <w:szCs w:val="22"/>
              </w:rPr>
            </w:pPr>
            <w:r w:rsidRPr="00227AEB">
              <w:rPr>
                <w:sz w:val="22"/>
                <w:szCs w:val="22"/>
              </w:rPr>
              <w:t>Kravat</w:t>
            </w:r>
          </w:p>
        </w:tc>
        <w:tc>
          <w:tcPr>
            <w:tcW w:w="1843" w:type="dxa"/>
          </w:tcPr>
          <w:p w:rsidR="00615947" w:rsidRDefault="0063296B" w:rsidP="00615947">
            <w:pPr>
              <w:jc w:val="center"/>
            </w:pPr>
            <w:r>
              <w:rPr>
                <w:sz w:val="22"/>
                <w:szCs w:val="22"/>
              </w:rPr>
              <w:t>5</w:t>
            </w:r>
          </w:p>
        </w:tc>
        <w:tc>
          <w:tcPr>
            <w:tcW w:w="1112" w:type="dxa"/>
            <w:vAlign w:val="center"/>
          </w:tcPr>
          <w:p w:rsidR="00615947" w:rsidRPr="00227AEB" w:rsidRDefault="0063296B" w:rsidP="00615947">
            <w:pPr>
              <w:jc w:val="center"/>
              <w:rPr>
                <w:sz w:val="22"/>
                <w:szCs w:val="22"/>
              </w:rPr>
            </w:pPr>
            <w:r>
              <w:rPr>
                <w:sz w:val="22"/>
                <w:szCs w:val="22"/>
              </w:rPr>
              <w:t>1</w:t>
            </w:r>
          </w:p>
        </w:tc>
        <w:tc>
          <w:tcPr>
            <w:tcW w:w="1048" w:type="dxa"/>
          </w:tcPr>
          <w:p w:rsidR="00615947" w:rsidRDefault="0063296B" w:rsidP="00615947">
            <w:pPr>
              <w:jc w:val="center"/>
            </w:pPr>
            <w:r>
              <w:rPr>
                <w:sz w:val="22"/>
                <w:szCs w:val="22"/>
              </w:rPr>
              <w:t>5</w:t>
            </w:r>
          </w:p>
        </w:tc>
        <w:tc>
          <w:tcPr>
            <w:tcW w:w="1807" w:type="dxa"/>
            <w:vAlign w:val="center"/>
          </w:tcPr>
          <w:p w:rsidR="00615947" w:rsidRPr="00227AEB" w:rsidRDefault="00615947" w:rsidP="00615947">
            <w:pPr>
              <w:jc w:val="center"/>
              <w:rPr>
                <w:sz w:val="22"/>
                <w:szCs w:val="22"/>
              </w:rPr>
            </w:pPr>
            <w:r w:rsidRPr="00227AEB">
              <w:rPr>
                <w:sz w:val="22"/>
                <w:szCs w:val="22"/>
              </w:rPr>
              <w:t>Adet</w:t>
            </w:r>
          </w:p>
        </w:tc>
      </w:tr>
      <w:tr w:rsidR="00615947" w:rsidRPr="00227AEB" w:rsidTr="0063296B">
        <w:tc>
          <w:tcPr>
            <w:tcW w:w="1282" w:type="dxa"/>
            <w:vAlign w:val="center"/>
          </w:tcPr>
          <w:p w:rsidR="00615947" w:rsidRPr="00227AEB" w:rsidRDefault="00615947" w:rsidP="00615947">
            <w:pPr>
              <w:jc w:val="center"/>
              <w:rPr>
                <w:sz w:val="22"/>
                <w:szCs w:val="22"/>
              </w:rPr>
            </w:pPr>
            <w:r w:rsidRPr="00227AEB">
              <w:rPr>
                <w:sz w:val="22"/>
                <w:szCs w:val="22"/>
              </w:rPr>
              <w:t>6</w:t>
            </w:r>
          </w:p>
        </w:tc>
        <w:tc>
          <w:tcPr>
            <w:tcW w:w="2795" w:type="dxa"/>
            <w:vAlign w:val="center"/>
          </w:tcPr>
          <w:p w:rsidR="00615947" w:rsidRPr="00227AEB" w:rsidRDefault="00615947" w:rsidP="00615947">
            <w:pPr>
              <w:rPr>
                <w:sz w:val="22"/>
                <w:szCs w:val="22"/>
              </w:rPr>
            </w:pPr>
            <w:r w:rsidRPr="00227AEB">
              <w:rPr>
                <w:sz w:val="22"/>
                <w:szCs w:val="22"/>
              </w:rPr>
              <w:t>Mont</w:t>
            </w:r>
          </w:p>
        </w:tc>
        <w:tc>
          <w:tcPr>
            <w:tcW w:w="1843" w:type="dxa"/>
          </w:tcPr>
          <w:p w:rsidR="00615947" w:rsidRDefault="0063296B" w:rsidP="00615947">
            <w:pPr>
              <w:jc w:val="center"/>
            </w:pPr>
            <w:r>
              <w:rPr>
                <w:sz w:val="22"/>
                <w:szCs w:val="22"/>
              </w:rPr>
              <w:t>5</w:t>
            </w:r>
          </w:p>
        </w:tc>
        <w:tc>
          <w:tcPr>
            <w:tcW w:w="1112" w:type="dxa"/>
            <w:vAlign w:val="center"/>
          </w:tcPr>
          <w:p w:rsidR="00615947" w:rsidRPr="00227AEB" w:rsidRDefault="0063296B" w:rsidP="00615947">
            <w:pPr>
              <w:jc w:val="center"/>
              <w:rPr>
                <w:sz w:val="22"/>
                <w:szCs w:val="22"/>
              </w:rPr>
            </w:pPr>
            <w:r>
              <w:rPr>
                <w:sz w:val="22"/>
                <w:szCs w:val="22"/>
              </w:rPr>
              <w:t>1</w:t>
            </w:r>
          </w:p>
        </w:tc>
        <w:tc>
          <w:tcPr>
            <w:tcW w:w="1048" w:type="dxa"/>
          </w:tcPr>
          <w:p w:rsidR="00615947" w:rsidRDefault="0063296B" w:rsidP="00615947">
            <w:pPr>
              <w:jc w:val="center"/>
            </w:pPr>
            <w:r>
              <w:rPr>
                <w:sz w:val="22"/>
                <w:szCs w:val="22"/>
              </w:rPr>
              <w:t>5</w:t>
            </w:r>
          </w:p>
        </w:tc>
        <w:tc>
          <w:tcPr>
            <w:tcW w:w="1807" w:type="dxa"/>
            <w:vAlign w:val="center"/>
          </w:tcPr>
          <w:p w:rsidR="00615947" w:rsidRPr="00227AEB" w:rsidRDefault="00615947" w:rsidP="00615947">
            <w:pPr>
              <w:jc w:val="center"/>
              <w:rPr>
                <w:sz w:val="22"/>
                <w:szCs w:val="22"/>
              </w:rPr>
            </w:pPr>
            <w:r w:rsidRPr="00227AEB">
              <w:rPr>
                <w:sz w:val="22"/>
                <w:szCs w:val="22"/>
              </w:rPr>
              <w:t>Adet</w:t>
            </w:r>
          </w:p>
        </w:tc>
      </w:tr>
      <w:tr w:rsidR="00615947" w:rsidRPr="00227AEB" w:rsidTr="0063296B">
        <w:tc>
          <w:tcPr>
            <w:tcW w:w="1282" w:type="dxa"/>
            <w:vAlign w:val="center"/>
          </w:tcPr>
          <w:p w:rsidR="00615947" w:rsidRPr="00227AEB" w:rsidRDefault="00615947" w:rsidP="00615947">
            <w:pPr>
              <w:jc w:val="center"/>
              <w:rPr>
                <w:sz w:val="22"/>
                <w:szCs w:val="22"/>
              </w:rPr>
            </w:pPr>
            <w:r>
              <w:rPr>
                <w:sz w:val="22"/>
                <w:szCs w:val="22"/>
              </w:rPr>
              <w:t>7</w:t>
            </w:r>
          </w:p>
        </w:tc>
        <w:tc>
          <w:tcPr>
            <w:tcW w:w="2795" w:type="dxa"/>
            <w:vAlign w:val="center"/>
          </w:tcPr>
          <w:p w:rsidR="00615947" w:rsidRPr="00227AEB" w:rsidRDefault="00615947" w:rsidP="00615947">
            <w:pPr>
              <w:rPr>
                <w:sz w:val="22"/>
                <w:szCs w:val="22"/>
              </w:rPr>
            </w:pPr>
            <w:r w:rsidRPr="00227AEB">
              <w:rPr>
                <w:sz w:val="22"/>
                <w:szCs w:val="22"/>
              </w:rPr>
              <w:t>Ayakkabı(Kışlık)</w:t>
            </w:r>
          </w:p>
        </w:tc>
        <w:tc>
          <w:tcPr>
            <w:tcW w:w="1843" w:type="dxa"/>
          </w:tcPr>
          <w:p w:rsidR="00615947" w:rsidRDefault="0063296B" w:rsidP="00615947">
            <w:pPr>
              <w:jc w:val="center"/>
            </w:pPr>
            <w:r>
              <w:rPr>
                <w:sz w:val="22"/>
                <w:szCs w:val="22"/>
              </w:rPr>
              <w:t>5</w:t>
            </w:r>
          </w:p>
        </w:tc>
        <w:tc>
          <w:tcPr>
            <w:tcW w:w="1112" w:type="dxa"/>
          </w:tcPr>
          <w:p w:rsidR="00615947" w:rsidRPr="00227AEB" w:rsidRDefault="0063296B" w:rsidP="00615947">
            <w:pPr>
              <w:jc w:val="center"/>
              <w:rPr>
                <w:sz w:val="22"/>
                <w:szCs w:val="22"/>
              </w:rPr>
            </w:pPr>
            <w:r>
              <w:rPr>
                <w:sz w:val="22"/>
                <w:szCs w:val="22"/>
              </w:rPr>
              <w:t>1</w:t>
            </w:r>
          </w:p>
        </w:tc>
        <w:tc>
          <w:tcPr>
            <w:tcW w:w="1048" w:type="dxa"/>
          </w:tcPr>
          <w:p w:rsidR="00615947" w:rsidRDefault="0063296B" w:rsidP="00615947">
            <w:pPr>
              <w:jc w:val="center"/>
            </w:pPr>
            <w:r>
              <w:rPr>
                <w:sz w:val="22"/>
                <w:szCs w:val="22"/>
              </w:rPr>
              <w:t>5</w:t>
            </w:r>
          </w:p>
        </w:tc>
        <w:tc>
          <w:tcPr>
            <w:tcW w:w="1807" w:type="dxa"/>
            <w:vAlign w:val="center"/>
          </w:tcPr>
          <w:p w:rsidR="00615947" w:rsidRPr="00227AEB" w:rsidRDefault="00615947" w:rsidP="00615947">
            <w:pPr>
              <w:jc w:val="center"/>
              <w:rPr>
                <w:sz w:val="22"/>
                <w:szCs w:val="22"/>
              </w:rPr>
            </w:pPr>
            <w:r w:rsidRPr="00227AEB">
              <w:rPr>
                <w:sz w:val="22"/>
                <w:szCs w:val="22"/>
              </w:rPr>
              <w:t>Çift</w:t>
            </w:r>
          </w:p>
        </w:tc>
      </w:tr>
      <w:tr w:rsidR="005C41D8" w:rsidRPr="00227AEB" w:rsidTr="0063296B">
        <w:tc>
          <w:tcPr>
            <w:tcW w:w="1282" w:type="dxa"/>
            <w:vAlign w:val="center"/>
          </w:tcPr>
          <w:p w:rsidR="005C41D8" w:rsidRPr="00227AEB" w:rsidRDefault="005C41D8" w:rsidP="005C41D8">
            <w:pPr>
              <w:jc w:val="center"/>
              <w:rPr>
                <w:sz w:val="22"/>
                <w:szCs w:val="22"/>
              </w:rPr>
            </w:pPr>
            <w:r>
              <w:rPr>
                <w:sz w:val="22"/>
                <w:szCs w:val="22"/>
              </w:rPr>
              <w:t>8</w:t>
            </w:r>
          </w:p>
        </w:tc>
        <w:tc>
          <w:tcPr>
            <w:tcW w:w="2795" w:type="dxa"/>
            <w:vAlign w:val="center"/>
          </w:tcPr>
          <w:p w:rsidR="005C41D8" w:rsidRPr="00227AEB" w:rsidRDefault="005C41D8" w:rsidP="005C41D8">
            <w:pPr>
              <w:rPr>
                <w:sz w:val="22"/>
                <w:szCs w:val="22"/>
              </w:rPr>
            </w:pPr>
            <w:r w:rsidRPr="00227AEB">
              <w:rPr>
                <w:sz w:val="22"/>
                <w:szCs w:val="22"/>
              </w:rPr>
              <w:t>Ayakkabı(Yazlık)</w:t>
            </w:r>
          </w:p>
        </w:tc>
        <w:tc>
          <w:tcPr>
            <w:tcW w:w="1843" w:type="dxa"/>
          </w:tcPr>
          <w:p w:rsidR="005C41D8" w:rsidRDefault="0063296B" w:rsidP="005C41D8">
            <w:pPr>
              <w:jc w:val="center"/>
            </w:pPr>
            <w:r>
              <w:rPr>
                <w:sz w:val="22"/>
                <w:szCs w:val="22"/>
              </w:rPr>
              <w:t>5</w:t>
            </w:r>
          </w:p>
        </w:tc>
        <w:tc>
          <w:tcPr>
            <w:tcW w:w="1112" w:type="dxa"/>
            <w:vAlign w:val="center"/>
          </w:tcPr>
          <w:p w:rsidR="005C41D8" w:rsidRPr="00227AEB" w:rsidRDefault="0063296B" w:rsidP="005C41D8">
            <w:pPr>
              <w:jc w:val="center"/>
              <w:rPr>
                <w:sz w:val="22"/>
                <w:szCs w:val="22"/>
              </w:rPr>
            </w:pPr>
            <w:r>
              <w:rPr>
                <w:sz w:val="22"/>
                <w:szCs w:val="22"/>
              </w:rPr>
              <w:t>1</w:t>
            </w:r>
          </w:p>
        </w:tc>
        <w:tc>
          <w:tcPr>
            <w:tcW w:w="1048" w:type="dxa"/>
          </w:tcPr>
          <w:p w:rsidR="005C41D8" w:rsidRPr="00227AEB" w:rsidRDefault="0063296B" w:rsidP="005C41D8">
            <w:pPr>
              <w:jc w:val="center"/>
              <w:rPr>
                <w:sz w:val="22"/>
                <w:szCs w:val="22"/>
              </w:rPr>
            </w:pPr>
            <w:r>
              <w:rPr>
                <w:sz w:val="22"/>
                <w:szCs w:val="22"/>
              </w:rPr>
              <w:t>5</w:t>
            </w:r>
          </w:p>
        </w:tc>
        <w:tc>
          <w:tcPr>
            <w:tcW w:w="1807" w:type="dxa"/>
            <w:vAlign w:val="center"/>
          </w:tcPr>
          <w:p w:rsidR="005C41D8" w:rsidRPr="00227AEB" w:rsidRDefault="005C41D8" w:rsidP="005C41D8">
            <w:pPr>
              <w:jc w:val="center"/>
              <w:rPr>
                <w:sz w:val="22"/>
                <w:szCs w:val="22"/>
              </w:rPr>
            </w:pPr>
            <w:r w:rsidRPr="00227AEB">
              <w:rPr>
                <w:sz w:val="22"/>
                <w:szCs w:val="22"/>
              </w:rPr>
              <w:t>Çift</w:t>
            </w:r>
          </w:p>
        </w:tc>
      </w:tr>
      <w:tr w:rsidR="005C41D8" w:rsidRPr="00227AEB" w:rsidTr="0063296B">
        <w:tc>
          <w:tcPr>
            <w:tcW w:w="1282" w:type="dxa"/>
            <w:vAlign w:val="center"/>
          </w:tcPr>
          <w:p w:rsidR="005C41D8" w:rsidRPr="00227AEB" w:rsidRDefault="005C41D8" w:rsidP="005C41D8">
            <w:pPr>
              <w:jc w:val="center"/>
              <w:rPr>
                <w:sz w:val="22"/>
                <w:szCs w:val="22"/>
              </w:rPr>
            </w:pPr>
            <w:r>
              <w:rPr>
                <w:sz w:val="22"/>
                <w:szCs w:val="22"/>
              </w:rPr>
              <w:t>9</w:t>
            </w:r>
          </w:p>
        </w:tc>
        <w:tc>
          <w:tcPr>
            <w:tcW w:w="2795" w:type="dxa"/>
            <w:vAlign w:val="center"/>
          </w:tcPr>
          <w:p w:rsidR="005C41D8" w:rsidRPr="00227AEB" w:rsidRDefault="005C41D8" w:rsidP="005C41D8">
            <w:pPr>
              <w:rPr>
                <w:sz w:val="22"/>
                <w:szCs w:val="22"/>
              </w:rPr>
            </w:pPr>
            <w:r w:rsidRPr="00227AEB">
              <w:rPr>
                <w:sz w:val="22"/>
                <w:szCs w:val="22"/>
              </w:rPr>
              <w:t>Kazak</w:t>
            </w:r>
          </w:p>
        </w:tc>
        <w:tc>
          <w:tcPr>
            <w:tcW w:w="1843" w:type="dxa"/>
          </w:tcPr>
          <w:p w:rsidR="005C41D8" w:rsidRDefault="0063296B" w:rsidP="005C41D8">
            <w:pPr>
              <w:jc w:val="center"/>
            </w:pPr>
            <w:r>
              <w:rPr>
                <w:sz w:val="22"/>
                <w:szCs w:val="22"/>
              </w:rPr>
              <w:t>5</w:t>
            </w:r>
          </w:p>
        </w:tc>
        <w:tc>
          <w:tcPr>
            <w:tcW w:w="1112" w:type="dxa"/>
            <w:vAlign w:val="center"/>
          </w:tcPr>
          <w:p w:rsidR="005C41D8" w:rsidRPr="00227AEB" w:rsidRDefault="0063296B" w:rsidP="005C41D8">
            <w:pPr>
              <w:jc w:val="center"/>
              <w:rPr>
                <w:sz w:val="22"/>
                <w:szCs w:val="22"/>
              </w:rPr>
            </w:pPr>
            <w:r>
              <w:rPr>
                <w:sz w:val="22"/>
                <w:szCs w:val="22"/>
              </w:rPr>
              <w:t>2</w:t>
            </w:r>
          </w:p>
        </w:tc>
        <w:tc>
          <w:tcPr>
            <w:tcW w:w="1048" w:type="dxa"/>
          </w:tcPr>
          <w:p w:rsidR="005C41D8" w:rsidRPr="00227AEB" w:rsidRDefault="0063296B" w:rsidP="005C41D8">
            <w:pPr>
              <w:jc w:val="center"/>
              <w:rPr>
                <w:sz w:val="22"/>
                <w:szCs w:val="22"/>
              </w:rPr>
            </w:pPr>
            <w:r>
              <w:rPr>
                <w:sz w:val="22"/>
                <w:szCs w:val="22"/>
              </w:rPr>
              <w:t>10</w:t>
            </w:r>
          </w:p>
        </w:tc>
        <w:tc>
          <w:tcPr>
            <w:tcW w:w="1807" w:type="dxa"/>
            <w:vAlign w:val="center"/>
          </w:tcPr>
          <w:p w:rsidR="005C41D8" w:rsidRPr="00227AEB" w:rsidRDefault="005C41D8" w:rsidP="005C41D8">
            <w:pPr>
              <w:jc w:val="center"/>
              <w:rPr>
                <w:sz w:val="22"/>
                <w:szCs w:val="22"/>
              </w:rPr>
            </w:pPr>
            <w:r w:rsidRPr="00227AEB">
              <w:rPr>
                <w:sz w:val="22"/>
                <w:szCs w:val="22"/>
              </w:rPr>
              <w:t>Adet</w:t>
            </w:r>
          </w:p>
        </w:tc>
      </w:tr>
      <w:tr w:rsidR="00615947" w:rsidRPr="00227AEB" w:rsidTr="0063296B">
        <w:tc>
          <w:tcPr>
            <w:tcW w:w="1282" w:type="dxa"/>
            <w:vAlign w:val="center"/>
          </w:tcPr>
          <w:p w:rsidR="00615947" w:rsidRPr="00227AEB" w:rsidRDefault="00615947" w:rsidP="00615947">
            <w:pPr>
              <w:jc w:val="center"/>
              <w:rPr>
                <w:sz w:val="22"/>
                <w:szCs w:val="22"/>
              </w:rPr>
            </w:pPr>
            <w:r w:rsidRPr="00227AEB">
              <w:rPr>
                <w:sz w:val="22"/>
                <w:szCs w:val="22"/>
              </w:rPr>
              <w:t>1</w:t>
            </w:r>
            <w:r>
              <w:rPr>
                <w:sz w:val="22"/>
                <w:szCs w:val="22"/>
              </w:rPr>
              <w:t>0</w:t>
            </w:r>
          </w:p>
        </w:tc>
        <w:tc>
          <w:tcPr>
            <w:tcW w:w="2795" w:type="dxa"/>
            <w:vAlign w:val="center"/>
          </w:tcPr>
          <w:p w:rsidR="00615947" w:rsidRPr="00227AEB" w:rsidRDefault="00615947" w:rsidP="00615947">
            <w:pPr>
              <w:rPr>
                <w:sz w:val="22"/>
                <w:szCs w:val="22"/>
              </w:rPr>
            </w:pPr>
            <w:r w:rsidRPr="00227AEB">
              <w:rPr>
                <w:sz w:val="22"/>
                <w:szCs w:val="22"/>
              </w:rPr>
              <w:t>Kep</w:t>
            </w:r>
          </w:p>
        </w:tc>
        <w:tc>
          <w:tcPr>
            <w:tcW w:w="1843" w:type="dxa"/>
          </w:tcPr>
          <w:p w:rsidR="00615947" w:rsidRDefault="0063296B" w:rsidP="00615947">
            <w:pPr>
              <w:jc w:val="center"/>
            </w:pPr>
            <w:r>
              <w:rPr>
                <w:sz w:val="22"/>
                <w:szCs w:val="22"/>
              </w:rPr>
              <w:t>5</w:t>
            </w:r>
          </w:p>
        </w:tc>
        <w:tc>
          <w:tcPr>
            <w:tcW w:w="1112" w:type="dxa"/>
          </w:tcPr>
          <w:p w:rsidR="00615947" w:rsidRPr="00227AEB" w:rsidRDefault="0063296B" w:rsidP="00615947">
            <w:pPr>
              <w:jc w:val="center"/>
              <w:rPr>
                <w:sz w:val="22"/>
                <w:szCs w:val="22"/>
              </w:rPr>
            </w:pPr>
            <w:r>
              <w:rPr>
                <w:sz w:val="22"/>
                <w:szCs w:val="22"/>
              </w:rPr>
              <w:t>1</w:t>
            </w:r>
          </w:p>
        </w:tc>
        <w:tc>
          <w:tcPr>
            <w:tcW w:w="1048" w:type="dxa"/>
          </w:tcPr>
          <w:p w:rsidR="00615947" w:rsidRDefault="0063296B" w:rsidP="00615947">
            <w:pPr>
              <w:jc w:val="center"/>
            </w:pPr>
            <w:r>
              <w:rPr>
                <w:sz w:val="22"/>
                <w:szCs w:val="22"/>
              </w:rPr>
              <w:t>5</w:t>
            </w:r>
          </w:p>
        </w:tc>
        <w:tc>
          <w:tcPr>
            <w:tcW w:w="1807" w:type="dxa"/>
            <w:vAlign w:val="center"/>
          </w:tcPr>
          <w:p w:rsidR="00615947" w:rsidRPr="00227AEB" w:rsidRDefault="00615947" w:rsidP="00615947">
            <w:pPr>
              <w:jc w:val="center"/>
              <w:rPr>
                <w:sz w:val="22"/>
                <w:szCs w:val="22"/>
              </w:rPr>
            </w:pPr>
            <w:r w:rsidRPr="00227AEB">
              <w:rPr>
                <w:sz w:val="22"/>
                <w:szCs w:val="22"/>
              </w:rPr>
              <w:t>Adet</w:t>
            </w:r>
          </w:p>
        </w:tc>
      </w:tr>
      <w:tr w:rsidR="00615947" w:rsidRPr="00227AEB" w:rsidTr="0063296B">
        <w:tc>
          <w:tcPr>
            <w:tcW w:w="1282" w:type="dxa"/>
            <w:vAlign w:val="center"/>
          </w:tcPr>
          <w:p w:rsidR="00615947" w:rsidRPr="00227AEB" w:rsidRDefault="00615947" w:rsidP="00615947">
            <w:pPr>
              <w:jc w:val="center"/>
              <w:rPr>
                <w:sz w:val="22"/>
                <w:szCs w:val="22"/>
              </w:rPr>
            </w:pPr>
            <w:r>
              <w:rPr>
                <w:sz w:val="22"/>
                <w:szCs w:val="22"/>
              </w:rPr>
              <w:t>11</w:t>
            </w:r>
          </w:p>
        </w:tc>
        <w:tc>
          <w:tcPr>
            <w:tcW w:w="2795" w:type="dxa"/>
            <w:vAlign w:val="center"/>
          </w:tcPr>
          <w:p w:rsidR="00615947" w:rsidRPr="00227AEB" w:rsidRDefault="00615947" w:rsidP="00615947">
            <w:pPr>
              <w:rPr>
                <w:sz w:val="22"/>
                <w:szCs w:val="22"/>
              </w:rPr>
            </w:pPr>
            <w:r w:rsidRPr="00227AEB">
              <w:rPr>
                <w:sz w:val="22"/>
                <w:szCs w:val="22"/>
              </w:rPr>
              <w:t>Kemer</w:t>
            </w:r>
          </w:p>
        </w:tc>
        <w:tc>
          <w:tcPr>
            <w:tcW w:w="1843" w:type="dxa"/>
          </w:tcPr>
          <w:p w:rsidR="00615947" w:rsidRDefault="0063296B" w:rsidP="00615947">
            <w:pPr>
              <w:jc w:val="center"/>
            </w:pPr>
            <w:r>
              <w:t>5</w:t>
            </w:r>
          </w:p>
        </w:tc>
        <w:tc>
          <w:tcPr>
            <w:tcW w:w="1112" w:type="dxa"/>
          </w:tcPr>
          <w:p w:rsidR="00615947" w:rsidRPr="00227AEB" w:rsidRDefault="0063296B" w:rsidP="00615947">
            <w:pPr>
              <w:jc w:val="center"/>
              <w:rPr>
                <w:sz w:val="22"/>
                <w:szCs w:val="22"/>
              </w:rPr>
            </w:pPr>
            <w:r>
              <w:rPr>
                <w:sz w:val="22"/>
                <w:szCs w:val="22"/>
              </w:rPr>
              <w:t>1</w:t>
            </w:r>
          </w:p>
        </w:tc>
        <w:tc>
          <w:tcPr>
            <w:tcW w:w="1048" w:type="dxa"/>
          </w:tcPr>
          <w:p w:rsidR="00615947" w:rsidRDefault="0063296B" w:rsidP="00615947">
            <w:pPr>
              <w:jc w:val="center"/>
            </w:pPr>
            <w:r>
              <w:t>5</w:t>
            </w:r>
          </w:p>
        </w:tc>
        <w:tc>
          <w:tcPr>
            <w:tcW w:w="1807" w:type="dxa"/>
            <w:vAlign w:val="center"/>
          </w:tcPr>
          <w:p w:rsidR="00615947" w:rsidRPr="00227AEB" w:rsidRDefault="00615947" w:rsidP="00615947">
            <w:pPr>
              <w:jc w:val="center"/>
              <w:rPr>
                <w:sz w:val="22"/>
                <w:szCs w:val="22"/>
              </w:rPr>
            </w:pPr>
            <w:r w:rsidRPr="00227AEB">
              <w:rPr>
                <w:sz w:val="22"/>
                <w:szCs w:val="22"/>
              </w:rPr>
              <w:t>Adet</w:t>
            </w:r>
          </w:p>
        </w:tc>
      </w:tr>
    </w:tbl>
    <w:p w:rsidR="007F1774" w:rsidRPr="00227AEB" w:rsidRDefault="007F1774" w:rsidP="00C906AB">
      <w:pPr>
        <w:spacing w:line="240" w:lineRule="atLeast"/>
        <w:rPr>
          <w:b/>
          <w:bCs/>
          <w:sz w:val="22"/>
          <w:szCs w:val="22"/>
        </w:rPr>
      </w:pPr>
    </w:p>
    <w:p w:rsidR="00C906AB" w:rsidRPr="00227AEB" w:rsidRDefault="00C906AB" w:rsidP="00C906AB">
      <w:pPr>
        <w:spacing w:line="240" w:lineRule="atLeast"/>
        <w:rPr>
          <w:b/>
          <w:bCs/>
          <w:sz w:val="22"/>
          <w:szCs w:val="22"/>
        </w:rPr>
      </w:pPr>
      <w:r w:rsidRPr="00227AEB">
        <w:rPr>
          <w:b/>
          <w:bCs/>
          <w:sz w:val="22"/>
          <w:szCs w:val="22"/>
        </w:rPr>
        <w:t>YAZLIK – KIŞLIK PANTOLON</w:t>
      </w:r>
    </w:p>
    <w:p w:rsidR="00C906AB" w:rsidRPr="00227AEB" w:rsidRDefault="00D47E7F" w:rsidP="00095591">
      <w:pPr>
        <w:pStyle w:val="GvdeMetniGirintisi2"/>
        <w:spacing w:after="0" w:line="240" w:lineRule="atLeast"/>
        <w:ind w:left="0"/>
        <w:rPr>
          <w:sz w:val="22"/>
          <w:szCs w:val="22"/>
        </w:rPr>
      </w:pPr>
      <w:r>
        <w:rPr>
          <w:sz w:val="22"/>
          <w:szCs w:val="22"/>
          <w:u w:val="single"/>
        </w:rPr>
        <w:t>Malzeme</w:t>
      </w:r>
      <w:r w:rsidR="00C906AB" w:rsidRPr="00227AEB">
        <w:rPr>
          <w:sz w:val="22"/>
          <w:szCs w:val="22"/>
          <w:u w:val="single"/>
        </w:rPr>
        <w:t>:</w:t>
      </w:r>
      <w:r>
        <w:rPr>
          <w:sz w:val="22"/>
          <w:szCs w:val="22"/>
          <w:u w:val="single"/>
        </w:rPr>
        <w:t xml:space="preserve"> </w:t>
      </w:r>
      <w:r w:rsidR="00C906AB" w:rsidRPr="00227AEB">
        <w:rPr>
          <w:sz w:val="22"/>
          <w:szCs w:val="22"/>
        </w:rPr>
        <w:t xml:space="preserve">Yazlık pantolon için asgari </w:t>
      </w:r>
      <w:r w:rsidR="00066A48" w:rsidRPr="00227AEB">
        <w:rPr>
          <w:sz w:val="22"/>
          <w:szCs w:val="22"/>
        </w:rPr>
        <w:t xml:space="preserve">% 35 yün ve polyester kumaştan </w:t>
      </w:r>
      <w:r w:rsidR="00AD3F32">
        <w:rPr>
          <w:sz w:val="22"/>
          <w:szCs w:val="22"/>
        </w:rPr>
        <w:t xml:space="preserve">1. kalite çekmez renk atmaz </w:t>
      </w:r>
      <w:r w:rsidR="00C906AB" w:rsidRPr="00227AEB">
        <w:rPr>
          <w:sz w:val="22"/>
          <w:szCs w:val="22"/>
        </w:rPr>
        <w:t>kumaş olacaktır. Kışlık pantolon için asgari % 70 yün % 30 polyester kumaş olacaktır.</w:t>
      </w:r>
    </w:p>
    <w:p w:rsidR="00C906AB" w:rsidRDefault="00C906AB" w:rsidP="00095591">
      <w:pPr>
        <w:spacing w:line="240" w:lineRule="atLeast"/>
        <w:jc w:val="both"/>
        <w:rPr>
          <w:sz w:val="22"/>
          <w:szCs w:val="22"/>
        </w:rPr>
      </w:pPr>
      <w:r w:rsidRPr="00227AEB">
        <w:rPr>
          <w:sz w:val="22"/>
          <w:szCs w:val="22"/>
        </w:rPr>
        <w:t xml:space="preserve">Kemer ve kemer köprüleri palaska geçecek şekilde, kemer genişliği </w:t>
      </w:r>
      <w:smartTag w:uri="urn:schemas-microsoft-com:office:smarttags" w:element="metricconverter">
        <w:smartTagPr>
          <w:attr w:name="ProductID" w:val="5 cm"/>
        </w:smartTagPr>
        <w:r w:rsidRPr="00227AEB">
          <w:rPr>
            <w:sz w:val="22"/>
            <w:szCs w:val="22"/>
          </w:rPr>
          <w:t>5 cm</w:t>
        </w:r>
      </w:smartTag>
      <w:r w:rsidRPr="00227AEB">
        <w:rPr>
          <w:sz w:val="22"/>
          <w:szCs w:val="22"/>
        </w:rPr>
        <w:t xml:space="preserve"> olacak ve 4,5cm’ </w:t>
      </w:r>
      <w:proofErr w:type="spellStart"/>
      <w:r w:rsidRPr="00227AEB">
        <w:rPr>
          <w:sz w:val="22"/>
          <w:szCs w:val="22"/>
        </w:rPr>
        <w:t>lik</w:t>
      </w:r>
      <w:proofErr w:type="spellEnd"/>
      <w:r w:rsidRPr="00227AEB">
        <w:rPr>
          <w:sz w:val="22"/>
          <w:szCs w:val="22"/>
        </w:rPr>
        <w:t xml:space="preserve"> palaska geçecek şekilde köprü boyları ayarlanacaktır. Kemer üzerinde, genişliği </w:t>
      </w:r>
      <w:smartTag w:uri="urn:schemas-microsoft-com:office:smarttags" w:element="metricconverter">
        <w:smartTagPr>
          <w:attr w:name="ProductID" w:val="7 mm"/>
        </w:smartTagPr>
        <w:r w:rsidRPr="00227AEB">
          <w:rPr>
            <w:sz w:val="22"/>
            <w:szCs w:val="22"/>
          </w:rPr>
          <w:t>7 mm</w:t>
        </w:r>
      </w:smartTag>
      <w:r w:rsidRPr="00227AEB">
        <w:rPr>
          <w:sz w:val="22"/>
          <w:szCs w:val="22"/>
        </w:rPr>
        <w:t xml:space="preserve"> olan, toplam 7 adet köprü parçaları çalışılacaktır. Bunların ikisi önde ütü hattı üzerinde, üçü arkada, diğer ikisi’ de bu iki köprü arasında olacak biçimde yerleştirilecektir. Kemer erkek pantolonu tekniği ile çalışılacaktır.</w:t>
      </w:r>
    </w:p>
    <w:p w:rsidR="00F73682" w:rsidRPr="00227AEB" w:rsidRDefault="00F73682" w:rsidP="00095591">
      <w:pPr>
        <w:spacing w:line="240" w:lineRule="atLeast"/>
        <w:jc w:val="both"/>
        <w:rPr>
          <w:sz w:val="22"/>
          <w:szCs w:val="22"/>
        </w:rPr>
      </w:pPr>
    </w:p>
    <w:p w:rsidR="00C906AB" w:rsidRPr="00227AEB" w:rsidRDefault="00C906AB" w:rsidP="00095591">
      <w:pPr>
        <w:pStyle w:val="GvdeMetniGirintisi"/>
        <w:spacing w:after="0" w:line="240" w:lineRule="atLeast"/>
        <w:ind w:left="0"/>
        <w:rPr>
          <w:b/>
          <w:bCs/>
          <w:sz w:val="22"/>
          <w:szCs w:val="22"/>
        </w:rPr>
      </w:pPr>
      <w:r w:rsidRPr="00227AEB">
        <w:rPr>
          <w:b/>
          <w:bCs/>
          <w:sz w:val="22"/>
          <w:szCs w:val="22"/>
        </w:rPr>
        <w:t>KIŞLIK GÖMLEK</w:t>
      </w:r>
    </w:p>
    <w:p w:rsidR="00C906AB" w:rsidRPr="00227AEB" w:rsidRDefault="00C906AB" w:rsidP="00095591">
      <w:pPr>
        <w:spacing w:line="240" w:lineRule="atLeast"/>
        <w:jc w:val="both"/>
        <w:rPr>
          <w:b/>
          <w:sz w:val="22"/>
          <w:szCs w:val="22"/>
        </w:rPr>
      </w:pPr>
      <w:r w:rsidRPr="00227AEB">
        <w:rPr>
          <w:b/>
          <w:sz w:val="22"/>
          <w:szCs w:val="22"/>
        </w:rPr>
        <w:t xml:space="preserve">Dikim Özellikleri  </w:t>
      </w:r>
    </w:p>
    <w:p w:rsidR="00C906AB" w:rsidRPr="00227AEB" w:rsidRDefault="00C906AB" w:rsidP="00095591">
      <w:pPr>
        <w:spacing w:line="240" w:lineRule="atLeast"/>
        <w:jc w:val="both"/>
        <w:rPr>
          <w:sz w:val="22"/>
          <w:szCs w:val="22"/>
        </w:rPr>
      </w:pPr>
      <w:r w:rsidRPr="00227AEB">
        <w:rPr>
          <w:sz w:val="22"/>
          <w:szCs w:val="22"/>
        </w:rPr>
        <w:t xml:space="preserve">Gömleklerde dikiş türü olarak </w:t>
      </w:r>
      <w:proofErr w:type="spellStart"/>
      <w:r w:rsidRPr="00227AEB">
        <w:rPr>
          <w:sz w:val="22"/>
          <w:szCs w:val="22"/>
        </w:rPr>
        <w:t>overlok</w:t>
      </w:r>
      <w:proofErr w:type="spellEnd"/>
      <w:r w:rsidRPr="00227AEB">
        <w:rPr>
          <w:sz w:val="22"/>
          <w:szCs w:val="22"/>
        </w:rPr>
        <w:t xml:space="preserve"> veya düz dikiş yapılacaktır. Dikişler muntazam olacak </w:t>
      </w:r>
      <w:smartTag w:uri="urn:schemas-microsoft-com:office:smarttags" w:element="metricconverter">
        <w:smartTagPr>
          <w:attr w:name="ProductID" w:val="2 cm"/>
        </w:smartTagPr>
        <w:r w:rsidRPr="00227AEB">
          <w:rPr>
            <w:sz w:val="22"/>
            <w:szCs w:val="22"/>
          </w:rPr>
          <w:t>2 cm</w:t>
        </w:r>
      </w:smartTag>
      <w:r w:rsidRPr="00227AEB">
        <w:rPr>
          <w:sz w:val="22"/>
          <w:szCs w:val="22"/>
        </w:rPr>
        <w:t xml:space="preserve">. de 9-10 dikiş adımı olacaktır. Kopan dikişler en az </w:t>
      </w:r>
      <w:smartTag w:uri="urn:schemas-microsoft-com:office:smarttags" w:element="metricconverter">
        <w:smartTagPr>
          <w:attr w:name="ProductID" w:val="2 cm"/>
        </w:smartTagPr>
        <w:r w:rsidRPr="00227AEB">
          <w:rPr>
            <w:sz w:val="22"/>
            <w:szCs w:val="22"/>
          </w:rPr>
          <w:t>2 cm</w:t>
        </w:r>
      </w:smartTag>
      <w:r w:rsidRPr="00227AEB">
        <w:rPr>
          <w:sz w:val="22"/>
          <w:szCs w:val="22"/>
        </w:rPr>
        <w:t>. geriden başlanarak dikilmeye devam edilecektir. Dikiş kopuklukları, dikilmeden atlanmış bölgeler olmayacaktır. Gömleklerde kullanılan telalarda çekme ve bükülme gibi görünümler olmayacaktır.</w:t>
      </w:r>
    </w:p>
    <w:p w:rsidR="00C906AB" w:rsidRPr="00227AEB" w:rsidRDefault="00C906AB" w:rsidP="00095591">
      <w:pPr>
        <w:spacing w:line="240" w:lineRule="atLeast"/>
        <w:jc w:val="both"/>
        <w:rPr>
          <w:sz w:val="22"/>
          <w:szCs w:val="22"/>
        </w:rPr>
      </w:pPr>
      <w:r w:rsidRPr="00227AEB">
        <w:rPr>
          <w:sz w:val="22"/>
          <w:szCs w:val="22"/>
        </w:rPr>
        <w:t>Gömlek yakası klasik Kravat yaka olacaktır. Gömlek yakasında çift katlı yaka telası kullanılacak.</w:t>
      </w:r>
    </w:p>
    <w:p w:rsidR="00C906AB" w:rsidRPr="00227AEB" w:rsidRDefault="00C906AB" w:rsidP="00095591">
      <w:pPr>
        <w:spacing w:line="240" w:lineRule="atLeast"/>
        <w:jc w:val="both"/>
        <w:rPr>
          <w:sz w:val="22"/>
          <w:szCs w:val="22"/>
        </w:rPr>
      </w:pPr>
      <w:r w:rsidRPr="00227AEB">
        <w:rPr>
          <w:sz w:val="22"/>
          <w:szCs w:val="22"/>
        </w:rPr>
        <w:t>Gömleklerin beden etiketi, yumuşak bir kumaş (dokuma) etiket üzerine belirtilecek ve arka yaka ortasına takılacaktır.</w:t>
      </w:r>
    </w:p>
    <w:p w:rsidR="00C906AB" w:rsidRPr="00227AEB" w:rsidRDefault="00C906AB" w:rsidP="00095591">
      <w:pPr>
        <w:spacing w:line="240" w:lineRule="atLeast"/>
        <w:jc w:val="both"/>
        <w:rPr>
          <w:sz w:val="22"/>
          <w:szCs w:val="22"/>
        </w:rPr>
      </w:pPr>
      <w:r w:rsidRPr="00227AEB">
        <w:rPr>
          <w:sz w:val="22"/>
          <w:szCs w:val="22"/>
        </w:rPr>
        <w:t xml:space="preserve">Gömleklerde yaka, cep yerleri ve şekilleri düğme, düğme yerleri şekilleri, kullanılan dikiş ipliği (dikiş ipliği TS </w:t>
      </w:r>
      <w:smartTag w:uri="urn:schemas-microsoft-com:office:smarttags" w:element="metricconverter">
        <w:smartTagPr>
          <w:attr w:name="ProductID" w:val="8288’"/>
        </w:smartTagPr>
        <w:r w:rsidRPr="00227AEB">
          <w:rPr>
            <w:sz w:val="22"/>
            <w:szCs w:val="22"/>
          </w:rPr>
          <w:t>8288’</w:t>
        </w:r>
      </w:smartTag>
      <w:r w:rsidRPr="00227AEB">
        <w:rPr>
          <w:sz w:val="22"/>
          <w:szCs w:val="22"/>
        </w:rPr>
        <w:t xml:space="preserve"> e uygun polyester olacaktır) istenilen seviye ve görünümde olacaktır.</w:t>
      </w:r>
    </w:p>
    <w:p w:rsidR="00C906AB" w:rsidRPr="00227AEB" w:rsidRDefault="00C906AB" w:rsidP="00095591">
      <w:pPr>
        <w:pStyle w:val="Balk2"/>
        <w:spacing w:before="0" w:after="0" w:line="240" w:lineRule="atLeast"/>
        <w:rPr>
          <w:rFonts w:ascii="Times New Roman" w:hAnsi="Times New Roman" w:cs="Times New Roman"/>
          <w:i w:val="0"/>
          <w:sz w:val="22"/>
          <w:szCs w:val="22"/>
        </w:rPr>
      </w:pPr>
      <w:r w:rsidRPr="00227AEB">
        <w:rPr>
          <w:rFonts w:ascii="Times New Roman" w:hAnsi="Times New Roman" w:cs="Times New Roman"/>
          <w:i w:val="0"/>
          <w:sz w:val="22"/>
          <w:szCs w:val="22"/>
        </w:rPr>
        <w:t>Model Özellikleri</w:t>
      </w:r>
    </w:p>
    <w:p w:rsidR="00C906AB" w:rsidRPr="00227AEB" w:rsidRDefault="00C906AB" w:rsidP="00095591">
      <w:pPr>
        <w:spacing w:line="240" w:lineRule="atLeast"/>
        <w:jc w:val="both"/>
        <w:rPr>
          <w:sz w:val="22"/>
          <w:szCs w:val="22"/>
        </w:rPr>
      </w:pPr>
      <w:r w:rsidRPr="00227AEB">
        <w:rPr>
          <w:sz w:val="22"/>
          <w:szCs w:val="22"/>
        </w:rPr>
        <w:t>Gömleğin sağ ve sol göğüslerinde kapaklı körüklü cep bulunur ve apoletlidir.</w:t>
      </w:r>
    </w:p>
    <w:p w:rsidR="00C906AB" w:rsidRPr="00227AEB" w:rsidRDefault="00C906AB" w:rsidP="00095591">
      <w:pPr>
        <w:spacing w:line="240" w:lineRule="atLeast"/>
        <w:jc w:val="both"/>
        <w:rPr>
          <w:sz w:val="22"/>
          <w:szCs w:val="22"/>
        </w:rPr>
      </w:pPr>
      <w:r w:rsidRPr="00227AEB">
        <w:rPr>
          <w:sz w:val="22"/>
          <w:szCs w:val="22"/>
        </w:rPr>
        <w:t xml:space="preserve">Yakanın enseden genişliği </w:t>
      </w:r>
      <w:smartTag w:uri="urn:schemas-microsoft-com:office:smarttags" w:element="metricconverter">
        <w:smartTagPr>
          <w:attr w:name="ProductID" w:val="5 cm"/>
        </w:smartTagPr>
        <w:r w:rsidRPr="00227AEB">
          <w:rPr>
            <w:sz w:val="22"/>
            <w:szCs w:val="22"/>
          </w:rPr>
          <w:t>5 cm</w:t>
        </w:r>
      </w:smartTag>
      <w:r w:rsidRPr="00227AEB">
        <w:rPr>
          <w:sz w:val="22"/>
          <w:szCs w:val="22"/>
        </w:rPr>
        <w:t xml:space="preserve">. uçlara doğru önden genişliği ise </w:t>
      </w:r>
      <w:smartTag w:uri="urn:schemas-microsoft-com:office:smarttags" w:element="metricconverter">
        <w:smartTagPr>
          <w:attr w:name="ProductID" w:val="7 cm"/>
        </w:smartTagPr>
        <w:r w:rsidRPr="00227AEB">
          <w:rPr>
            <w:sz w:val="22"/>
            <w:szCs w:val="22"/>
          </w:rPr>
          <w:t>7 cm</w:t>
        </w:r>
      </w:smartTag>
      <w:r w:rsidRPr="00227AEB">
        <w:rPr>
          <w:sz w:val="22"/>
          <w:szCs w:val="22"/>
        </w:rPr>
        <w:t xml:space="preserve">. olacaktır. İki uç arasındaki açıklık </w:t>
      </w:r>
      <w:smartTag w:uri="urn:schemas-microsoft-com:office:smarttags" w:element="metricconverter">
        <w:smartTagPr>
          <w:attr w:name="ProductID" w:val="8 cm"/>
        </w:smartTagPr>
        <w:r w:rsidRPr="00227AEB">
          <w:rPr>
            <w:sz w:val="22"/>
            <w:szCs w:val="22"/>
          </w:rPr>
          <w:t>8 cm</w:t>
        </w:r>
      </w:smartTag>
      <w:r w:rsidRPr="00227AEB">
        <w:rPr>
          <w:sz w:val="22"/>
          <w:szCs w:val="22"/>
        </w:rPr>
        <w:t>. olacaktır.</w:t>
      </w:r>
    </w:p>
    <w:p w:rsidR="00C906AB" w:rsidRPr="00227AEB" w:rsidRDefault="00C906AB" w:rsidP="00095591">
      <w:pPr>
        <w:spacing w:line="240" w:lineRule="atLeast"/>
        <w:jc w:val="both"/>
        <w:rPr>
          <w:sz w:val="22"/>
          <w:szCs w:val="22"/>
        </w:rPr>
      </w:pPr>
      <w:r w:rsidRPr="00227AEB">
        <w:rPr>
          <w:sz w:val="22"/>
          <w:szCs w:val="22"/>
        </w:rPr>
        <w:t>Yaka ayağında 1 adet, pak üzerinde ise</w:t>
      </w:r>
      <w:r w:rsidR="002F01FD">
        <w:rPr>
          <w:sz w:val="22"/>
          <w:szCs w:val="22"/>
        </w:rPr>
        <w:t xml:space="preserve"> 6 adet sedef düğme olmak üzere</w:t>
      </w:r>
      <w:r w:rsidRPr="00227AEB">
        <w:rPr>
          <w:sz w:val="22"/>
          <w:szCs w:val="22"/>
        </w:rPr>
        <w:t>, ön kaplamada eşit aralıklarla 7 adet sedef düğme kullanılacaktır. İlk düğme yaka ayağına açılacaktır. Ayrıca etek ucunda iki adet yedek düğme bulunacaktır.</w:t>
      </w:r>
    </w:p>
    <w:p w:rsidR="00C906AB" w:rsidRPr="00227AEB" w:rsidRDefault="00C906AB" w:rsidP="00095591">
      <w:pPr>
        <w:spacing w:line="240" w:lineRule="atLeast"/>
        <w:jc w:val="both"/>
        <w:rPr>
          <w:sz w:val="22"/>
          <w:szCs w:val="22"/>
        </w:rPr>
      </w:pPr>
      <w:r w:rsidRPr="00227AEB">
        <w:rPr>
          <w:sz w:val="22"/>
          <w:szCs w:val="22"/>
        </w:rPr>
        <w:t>Kol kapakları 6-</w:t>
      </w:r>
      <w:smartTag w:uri="urn:schemas-microsoft-com:office:smarttags" w:element="metricconverter">
        <w:smartTagPr>
          <w:attr w:name="ProductID" w:val="7 cm"/>
        </w:smartTagPr>
        <w:r w:rsidRPr="00227AEB">
          <w:rPr>
            <w:sz w:val="22"/>
            <w:szCs w:val="22"/>
          </w:rPr>
          <w:t>7 cm</w:t>
        </w:r>
      </w:smartTag>
      <w:r w:rsidRPr="00227AEB">
        <w:rPr>
          <w:sz w:val="22"/>
          <w:szCs w:val="22"/>
        </w:rPr>
        <w:t>. eninde, çift düğme olacaktır.</w:t>
      </w:r>
    </w:p>
    <w:p w:rsidR="00C906AB" w:rsidRDefault="00C906AB" w:rsidP="00095591">
      <w:pPr>
        <w:pStyle w:val="Balk2"/>
        <w:spacing w:before="0" w:after="0" w:line="240" w:lineRule="atLeast"/>
        <w:rPr>
          <w:rFonts w:ascii="Times New Roman" w:hAnsi="Times New Roman" w:cs="Times New Roman"/>
          <w:b w:val="0"/>
          <w:i w:val="0"/>
          <w:sz w:val="22"/>
          <w:szCs w:val="22"/>
        </w:rPr>
      </w:pPr>
      <w:r w:rsidRPr="00227AEB">
        <w:rPr>
          <w:rFonts w:ascii="Times New Roman" w:hAnsi="Times New Roman" w:cs="Times New Roman"/>
          <w:b w:val="0"/>
          <w:i w:val="0"/>
          <w:sz w:val="22"/>
          <w:szCs w:val="22"/>
        </w:rPr>
        <w:t xml:space="preserve">Gömleğin sol cep kapağının </w:t>
      </w:r>
      <w:smartTag w:uri="urn:schemas-microsoft-com:office:smarttags" w:element="metricconverter">
        <w:smartTagPr>
          <w:attr w:name="ProductID" w:val="1 cm"/>
        </w:smartTagPr>
        <w:r w:rsidRPr="00227AEB">
          <w:rPr>
            <w:rFonts w:ascii="Times New Roman" w:hAnsi="Times New Roman" w:cs="Times New Roman"/>
            <w:b w:val="0"/>
            <w:i w:val="0"/>
            <w:sz w:val="22"/>
            <w:szCs w:val="22"/>
          </w:rPr>
          <w:t>1 cm</w:t>
        </w:r>
      </w:smartTag>
      <w:r w:rsidRPr="00227AEB">
        <w:rPr>
          <w:rFonts w:ascii="Times New Roman" w:hAnsi="Times New Roman" w:cs="Times New Roman"/>
          <w:b w:val="0"/>
          <w:i w:val="0"/>
          <w:sz w:val="22"/>
          <w:szCs w:val="22"/>
        </w:rPr>
        <w:t xml:space="preserve">  üst kısmına cebi ortalayacak şekilde “Özel Güvenlik” arması, sağ cep kapağının </w:t>
      </w:r>
      <w:smartTag w:uri="urn:schemas-microsoft-com:office:smarttags" w:element="metricconverter">
        <w:smartTagPr>
          <w:attr w:name="ProductID" w:val="1 cm"/>
        </w:smartTagPr>
        <w:r w:rsidRPr="00227AEB">
          <w:rPr>
            <w:rFonts w:ascii="Times New Roman" w:hAnsi="Times New Roman" w:cs="Times New Roman"/>
            <w:b w:val="0"/>
            <w:i w:val="0"/>
            <w:sz w:val="22"/>
            <w:szCs w:val="22"/>
          </w:rPr>
          <w:t>1 cm</w:t>
        </w:r>
      </w:smartTag>
      <w:r w:rsidRPr="00227AEB">
        <w:rPr>
          <w:rFonts w:ascii="Times New Roman" w:hAnsi="Times New Roman" w:cs="Times New Roman"/>
          <w:b w:val="0"/>
          <w:i w:val="0"/>
          <w:sz w:val="22"/>
          <w:szCs w:val="22"/>
        </w:rPr>
        <w:t xml:space="preserve">  üst kısmına cebi ortalayacak şekilde ilgili idarenin logolu onayı alınmış ve numunesi verilecek olan arma dikilmiş olacaktır.</w:t>
      </w:r>
    </w:p>
    <w:p w:rsidR="0016237D" w:rsidRPr="00F73682" w:rsidRDefault="0016237D" w:rsidP="00F73682">
      <w:pPr>
        <w:rPr>
          <w:lang w:eastAsia="ar-SA"/>
        </w:rPr>
      </w:pPr>
    </w:p>
    <w:p w:rsidR="00C906AB" w:rsidRPr="00227AEB" w:rsidRDefault="00C906AB" w:rsidP="00095591">
      <w:pPr>
        <w:pStyle w:val="GvdeMetniGirintisi"/>
        <w:spacing w:after="0" w:line="240" w:lineRule="atLeast"/>
        <w:ind w:left="0"/>
        <w:rPr>
          <w:b/>
          <w:bCs/>
          <w:sz w:val="22"/>
          <w:szCs w:val="22"/>
        </w:rPr>
      </w:pPr>
      <w:r w:rsidRPr="00227AEB">
        <w:rPr>
          <w:b/>
          <w:bCs/>
          <w:sz w:val="22"/>
          <w:szCs w:val="22"/>
        </w:rPr>
        <w:t xml:space="preserve">YAZLIK GÖMLEK </w:t>
      </w:r>
    </w:p>
    <w:p w:rsidR="00C906AB" w:rsidRPr="00227AEB" w:rsidRDefault="00C906AB" w:rsidP="00095591">
      <w:pPr>
        <w:pStyle w:val="Balk2"/>
        <w:spacing w:before="0" w:after="0" w:line="240" w:lineRule="atLeast"/>
        <w:rPr>
          <w:rFonts w:ascii="Times New Roman" w:hAnsi="Times New Roman" w:cs="Times New Roman"/>
          <w:i w:val="0"/>
          <w:sz w:val="22"/>
          <w:szCs w:val="22"/>
        </w:rPr>
      </w:pPr>
      <w:r w:rsidRPr="00227AEB">
        <w:rPr>
          <w:rFonts w:ascii="Times New Roman" w:hAnsi="Times New Roman" w:cs="Times New Roman"/>
          <w:i w:val="0"/>
          <w:sz w:val="22"/>
          <w:szCs w:val="22"/>
        </w:rPr>
        <w:t>Dikim Özellikleri</w:t>
      </w:r>
    </w:p>
    <w:p w:rsidR="00C906AB" w:rsidRPr="00227AEB" w:rsidRDefault="00C906AB" w:rsidP="00095591">
      <w:pPr>
        <w:spacing w:line="240" w:lineRule="atLeast"/>
        <w:jc w:val="both"/>
        <w:rPr>
          <w:sz w:val="22"/>
          <w:szCs w:val="22"/>
        </w:rPr>
      </w:pPr>
      <w:r w:rsidRPr="00227AEB">
        <w:rPr>
          <w:sz w:val="22"/>
          <w:szCs w:val="22"/>
        </w:rPr>
        <w:t xml:space="preserve">Gömleklerde dikiş türü olarak </w:t>
      </w:r>
      <w:proofErr w:type="spellStart"/>
      <w:r w:rsidRPr="00227AEB">
        <w:rPr>
          <w:sz w:val="22"/>
          <w:szCs w:val="22"/>
        </w:rPr>
        <w:t>overlok</w:t>
      </w:r>
      <w:proofErr w:type="spellEnd"/>
      <w:r w:rsidRPr="00227AEB">
        <w:rPr>
          <w:sz w:val="22"/>
          <w:szCs w:val="22"/>
        </w:rPr>
        <w:t xml:space="preserve"> veya düz dikiş yapılacaktır. Dikişler muntazam olacak </w:t>
      </w:r>
      <w:smartTag w:uri="urn:schemas-microsoft-com:office:smarttags" w:element="metricconverter">
        <w:smartTagPr>
          <w:attr w:name="ProductID" w:val="2 cm"/>
        </w:smartTagPr>
        <w:r w:rsidRPr="00227AEB">
          <w:rPr>
            <w:sz w:val="22"/>
            <w:szCs w:val="22"/>
          </w:rPr>
          <w:t>2 cm</w:t>
        </w:r>
      </w:smartTag>
      <w:r w:rsidRPr="00227AEB">
        <w:rPr>
          <w:sz w:val="22"/>
          <w:szCs w:val="22"/>
        </w:rPr>
        <w:t xml:space="preserve">. de 9-10 dikiş adımı olacaktır. Kopan dikişler en az </w:t>
      </w:r>
      <w:smartTag w:uri="urn:schemas-microsoft-com:office:smarttags" w:element="metricconverter">
        <w:smartTagPr>
          <w:attr w:name="ProductID" w:val="2 cm"/>
        </w:smartTagPr>
        <w:r w:rsidRPr="00227AEB">
          <w:rPr>
            <w:sz w:val="22"/>
            <w:szCs w:val="22"/>
          </w:rPr>
          <w:t>2 cm</w:t>
        </w:r>
      </w:smartTag>
      <w:r w:rsidRPr="00227AEB">
        <w:rPr>
          <w:sz w:val="22"/>
          <w:szCs w:val="22"/>
        </w:rPr>
        <w:t>. geriden başlanarak dikilmeye devam edilecektir. Dikiş kopuklukları, dikilmeden atlanmış bölgeler olmayacaktır. Gömleklerde kullanılan telalarda çekme ve bükülme gibi görünümler olmayacaktır.</w:t>
      </w:r>
    </w:p>
    <w:p w:rsidR="00C906AB" w:rsidRPr="00227AEB" w:rsidRDefault="00C906AB" w:rsidP="00095591">
      <w:pPr>
        <w:spacing w:line="240" w:lineRule="atLeast"/>
        <w:jc w:val="both"/>
        <w:rPr>
          <w:sz w:val="22"/>
          <w:szCs w:val="22"/>
        </w:rPr>
      </w:pPr>
      <w:r w:rsidRPr="00227AEB">
        <w:rPr>
          <w:sz w:val="22"/>
          <w:szCs w:val="22"/>
        </w:rPr>
        <w:t xml:space="preserve">Gömlek yakası açık ve spor yaka şeklindedir.Gömlek yakasında çift katlı yaka telası kullanılacak. Gömleklerin beden etiketi, yumuşak bir kumaş (dokuma) etiket üzerine belirtilecek ve arka yaka ortasına takılacaktır. Gömleklerde yaka, cep yerleri ve şekilleri düğme, düğme yerleri şekilleri, kullanılan dikiş ipliği (dikiş ipliği TS </w:t>
      </w:r>
      <w:smartTag w:uri="urn:schemas-microsoft-com:office:smarttags" w:element="metricconverter">
        <w:smartTagPr>
          <w:attr w:name="ProductID" w:val="8288’"/>
        </w:smartTagPr>
        <w:r w:rsidRPr="00227AEB">
          <w:rPr>
            <w:sz w:val="22"/>
            <w:szCs w:val="22"/>
          </w:rPr>
          <w:t>8288’</w:t>
        </w:r>
      </w:smartTag>
      <w:r w:rsidRPr="00227AEB">
        <w:rPr>
          <w:sz w:val="22"/>
          <w:szCs w:val="22"/>
        </w:rPr>
        <w:t xml:space="preserve"> e uygun polyester olacaktır) istenilen seviye ve görünümde olacaktır.</w:t>
      </w:r>
    </w:p>
    <w:p w:rsidR="00C906AB" w:rsidRPr="00227AEB" w:rsidRDefault="00C906AB" w:rsidP="00095591">
      <w:pPr>
        <w:pStyle w:val="Balk2"/>
        <w:spacing w:before="0" w:after="0" w:line="240" w:lineRule="atLeast"/>
        <w:rPr>
          <w:rFonts w:ascii="Times New Roman" w:hAnsi="Times New Roman" w:cs="Times New Roman"/>
          <w:i w:val="0"/>
          <w:sz w:val="22"/>
          <w:szCs w:val="22"/>
        </w:rPr>
      </w:pPr>
      <w:r w:rsidRPr="00227AEB">
        <w:rPr>
          <w:rFonts w:ascii="Times New Roman" w:hAnsi="Times New Roman" w:cs="Times New Roman"/>
          <w:i w:val="0"/>
          <w:sz w:val="22"/>
          <w:szCs w:val="22"/>
        </w:rPr>
        <w:lastRenderedPageBreak/>
        <w:t>Model Özellikleri</w:t>
      </w:r>
    </w:p>
    <w:p w:rsidR="00C906AB" w:rsidRPr="00227AEB" w:rsidRDefault="00C906AB" w:rsidP="00095591">
      <w:pPr>
        <w:spacing w:line="240" w:lineRule="atLeast"/>
        <w:jc w:val="both"/>
        <w:rPr>
          <w:sz w:val="22"/>
          <w:szCs w:val="22"/>
        </w:rPr>
      </w:pPr>
      <w:r w:rsidRPr="00227AEB">
        <w:rPr>
          <w:sz w:val="22"/>
          <w:szCs w:val="22"/>
        </w:rPr>
        <w:t xml:space="preserve">Arka bedende düz roba yapılacak, fakat robadan sonra pile olmayacaktır. Gömleğin sağ ve sol göğsünde kapaklı ve körüklü cep bulunur. Gömlek küçük boy ve eşit aralıklarla dikilen 5 küçük düğme ile iliklenir ve apoletlidir. Ayrıca etek ucunda iki adet yedek düğme bulunacaktır. Kısa kolludur. Kol uçları </w:t>
      </w:r>
      <w:smartTag w:uri="urn:schemas-microsoft-com:office:smarttags" w:element="metricconverter">
        <w:smartTagPr>
          <w:attr w:name="ProductID" w:val="3 cm"/>
        </w:smartTagPr>
        <w:r w:rsidRPr="00227AEB">
          <w:rPr>
            <w:sz w:val="22"/>
            <w:szCs w:val="22"/>
          </w:rPr>
          <w:t>3 cm</w:t>
        </w:r>
      </w:smartTag>
      <w:r w:rsidRPr="00227AEB">
        <w:rPr>
          <w:sz w:val="22"/>
          <w:szCs w:val="22"/>
        </w:rPr>
        <w:t xml:space="preserve"> eninde dublelidir. Gömleğin sol cep kapağının </w:t>
      </w:r>
      <w:smartTag w:uri="urn:schemas-microsoft-com:office:smarttags" w:element="metricconverter">
        <w:smartTagPr>
          <w:attr w:name="ProductID" w:val="1 cm"/>
        </w:smartTagPr>
        <w:r w:rsidRPr="00227AEB">
          <w:rPr>
            <w:sz w:val="22"/>
            <w:szCs w:val="22"/>
          </w:rPr>
          <w:t>1 cm</w:t>
        </w:r>
      </w:smartTag>
      <w:r w:rsidRPr="00227AEB">
        <w:rPr>
          <w:sz w:val="22"/>
          <w:szCs w:val="22"/>
        </w:rPr>
        <w:t xml:space="preserve">  üst kısmına cebi ortalayacak şekilde “Özel Güvenlik” arması, sağ cep kapağının </w:t>
      </w:r>
      <w:smartTag w:uri="urn:schemas-microsoft-com:office:smarttags" w:element="metricconverter">
        <w:smartTagPr>
          <w:attr w:name="ProductID" w:val="1 cm"/>
        </w:smartTagPr>
        <w:r w:rsidRPr="00227AEB">
          <w:rPr>
            <w:sz w:val="22"/>
            <w:szCs w:val="22"/>
          </w:rPr>
          <w:t>1 cm</w:t>
        </w:r>
      </w:smartTag>
      <w:r w:rsidRPr="00227AEB">
        <w:rPr>
          <w:sz w:val="22"/>
          <w:szCs w:val="22"/>
        </w:rPr>
        <w:t xml:space="preserve">  üst kısmına cebi ortalayacak şekilde ilgili idarenin logolu onayı alınmış ve numunesi verilecek olan arma dikilmiş olacaktır.</w:t>
      </w:r>
    </w:p>
    <w:p w:rsidR="00C906AB" w:rsidRPr="00227AEB" w:rsidRDefault="00C906AB" w:rsidP="00C906AB">
      <w:pPr>
        <w:spacing w:line="240" w:lineRule="atLeast"/>
        <w:rPr>
          <w:b/>
          <w:i/>
          <w:sz w:val="22"/>
          <w:szCs w:val="22"/>
        </w:rPr>
      </w:pPr>
    </w:p>
    <w:p w:rsidR="00C906AB" w:rsidRPr="00227AEB" w:rsidRDefault="00C906AB" w:rsidP="00C906AB">
      <w:pPr>
        <w:spacing w:line="240" w:lineRule="atLeast"/>
        <w:rPr>
          <w:b/>
          <w:bCs/>
          <w:sz w:val="22"/>
          <w:szCs w:val="22"/>
        </w:rPr>
      </w:pPr>
      <w:r w:rsidRPr="00227AEB">
        <w:rPr>
          <w:b/>
          <w:bCs/>
          <w:sz w:val="22"/>
          <w:szCs w:val="22"/>
        </w:rPr>
        <w:t xml:space="preserve">AYAKKABI </w:t>
      </w:r>
    </w:p>
    <w:p w:rsidR="00C906AB" w:rsidRPr="00227AEB" w:rsidRDefault="00C906AB" w:rsidP="00C906AB">
      <w:pPr>
        <w:pStyle w:val="GvdeMetni"/>
        <w:tabs>
          <w:tab w:val="left" w:pos="567"/>
        </w:tabs>
        <w:spacing w:after="0" w:line="240" w:lineRule="atLeast"/>
        <w:rPr>
          <w:sz w:val="22"/>
          <w:szCs w:val="22"/>
        </w:rPr>
      </w:pPr>
      <w:r w:rsidRPr="00227AEB">
        <w:rPr>
          <w:sz w:val="22"/>
          <w:szCs w:val="22"/>
        </w:rPr>
        <w:t xml:space="preserve">Yazlık ayakkabı %100 Deri </w:t>
      </w:r>
      <w:proofErr w:type="spellStart"/>
      <w:r w:rsidRPr="00227AEB">
        <w:rPr>
          <w:sz w:val="22"/>
          <w:szCs w:val="22"/>
        </w:rPr>
        <w:t>politermo</w:t>
      </w:r>
      <w:proofErr w:type="spellEnd"/>
      <w:r w:rsidRPr="00227AEB">
        <w:rPr>
          <w:sz w:val="22"/>
          <w:szCs w:val="22"/>
        </w:rPr>
        <w:t xml:space="preserve"> taban</w:t>
      </w:r>
      <w:r w:rsidR="00772119">
        <w:rPr>
          <w:sz w:val="22"/>
          <w:szCs w:val="22"/>
        </w:rPr>
        <w:t>,</w:t>
      </w:r>
      <w:r w:rsidRPr="00227AEB">
        <w:rPr>
          <w:sz w:val="22"/>
          <w:szCs w:val="22"/>
        </w:rPr>
        <w:t xml:space="preserve"> kışlık bot %100 deri </w:t>
      </w:r>
      <w:proofErr w:type="spellStart"/>
      <w:r w:rsidRPr="00227AEB">
        <w:rPr>
          <w:sz w:val="22"/>
          <w:szCs w:val="22"/>
        </w:rPr>
        <w:t>politermo</w:t>
      </w:r>
      <w:proofErr w:type="spellEnd"/>
      <w:r w:rsidRPr="00227AEB">
        <w:rPr>
          <w:sz w:val="22"/>
          <w:szCs w:val="22"/>
        </w:rPr>
        <w:t xml:space="preserve"> taban olmalıdır.</w:t>
      </w:r>
    </w:p>
    <w:p w:rsidR="00C906AB" w:rsidRPr="00227AEB" w:rsidRDefault="00C906AB" w:rsidP="00C906AB">
      <w:pPr>
        <w:pStyle w:val="GvdeMetniGirintisi"/>
        <w:tabs>
          <w:tab w:val="left" w:pos="709"/>
        </w:tabs>
        <w:spacing w:after="0" w:line="240" w:lineRule="atLeast"/>
        <w:ind w:left="0"/>
        <w:rPr>
          <w:sz w:val="22"/>
          <w:szCs w:val="22"/>
        </w:rPr>
      </w:pPr>
    </w:p>
    <w:p w:rsidR="00C906AB" w:rsidRPr="00227AEB" w:rsidRDefault="00C906AB" w:rsidP="00C906AB">
      <w:pPr>
        <w:pStyle w:val="GvdeMetniGirintisi"/>
        <w:spacing w:after="0" w:line="240" w:lineRule="atLeast"/>
        <w:ind w:left="0"/>
        <w:rPr>
          <w:b/>
          <w:bCs/>
          <w:sz w:val="22"/>
          <w:szCs w:val="22"/>
        </w:rPr>
      </w:pPr>
      <w:r w:rsidRPr="00227AEB">
        <w:rPr>
          <w:b/>
          <w:bCs/>
          <w:sz w:val="22"/>
          <w:szCs w:val="22"/>
        </w:rPr>
        <w:t>KRAVAT</w:t>
      </w:r>
    </w:p>
    <w:p w:rsidR="00C906AB" w:rsidRDefault="00C906AB" w:rsidP="00C906AB">
      <w:pPr>
        <w:spacing w:line="240" w:lineRule="atLeast"/>
        <w:rPr>
          <w:sz w:val="22"/>
          <w:szCs w:val="22"/>
        </w:rPr>
      </w:pPr>
      <w:r w:rsidRPr="00227AEB">
        <w:rPr>
          <w:sz w:val="22"/>
          <w:szCs w:val="22"/>
        </w:rPr>
        <w:t>Siyah polyester kumaştan desensiz dokuma olacaktır. Bağlandığında kravat boyu kemer hizasına gelecek uzunlukta olacaktır.</w:t>
      </w:r>
    </w:p>
    <w:p w:rsidR="00F73682" w:rsidRPr="00227AEB" w:rsidRDefault="00F73682" w:rsidP="00C906AB">
      <w:pPr>
        <w:spacing w:line="240" w:lineRule="atLeast"/>
        <w:rPr>
          <w:sz w:val="22"/>
          <w:szCs w:val="22"/>
        </w:rPr>
      </w:pPr>
    </w:p>
    <w:p w:rsidR="00C906AB" w:rsidRPr="00227AEB" w:rsidRDefault="00C906AB" w:rsidP="00C906AB">
      <w:pPr>
        <w:spacing w:line="240" w:lineRule="atLeast"/>
        <w:rPr>
          <w:b/>
          <w:sz w:val="22"/>
          <w:szCs w:val="22"/>
        </w:rPr>
      </w:pPr>
      <w:r w:rsidRPr="00227AEB">
        <w:rPr>
          <w:b/>
          <w:sz w:val="22"/>
          <w:szCs w:val="22"/>
        </w:rPr>
        <w:t>KAZAK</w:t>
      </w:r>
    </w:p>
    <w:p w:rsidR="00C906AB" w:rsidRPr="00227AEB" w:rsidRDefault="00C906AB" w:rsidP="00C906AB">
      <w:pPr>
        <w:spacing w:line="240" w:lineRule="atLeast"/>
        <w:rPr>
          <w:sz w:val="22"/>
          <w:szCs w:val="22"/>
        </w:rPr>
      </w:pPr>
      <w:r w:rsidRPr="00227AEB">
        <w:rPr>
          <w:sz w:val="22"/>
          <w:szCs w:val="22"/>
        </w:rPr>
        <w:t xml:space="preserve">1.   Birinci sınıf 40/1 deniye </w:t>
      </w:r>
      <w:proofErr w:type="spellStart"/>
      <w:r w:rsidRPr="00227AEB">
        <w:rPr>
          <w:sz w:val="22"/>
          <w:szCs w:val="22"/>
        </w:rPr>
        <w:t>akrelik</w:t>
      </w:r>
      <w:proofErr w:type="spellEnd"/>
      <w:r w:rsidRPr="00227AEB">
        <w:rPr>
          <w:sz w:val="22"/>
          <w:szCs w:val="22"/>
        </w:rPr>
        <w:t xml:space="preserve"> iplik karışımından imal edilmiş olacaktır.</w:t>
      </w:r>
    </w:p>
    <w:p w:rsidR="00C906AB" w:rsidRPr="00227AEB" w:rsidRDefault="00C906AB" w:rsidP="00C906AB">
      <w:pPr>
        <w:spacing w:line="240" w:lineRule="atLeast"/>
        <w:rPr>
          <w:sz w:val="22"/>
          <w:szCs w:val="22"/>
        </w:rPr>
      </w:pPr>
      <w:r w:rsidRPr="00227AEB">
        <w:rPr>
          <w:sz w:val="22"/>
          <w:szCs w:val="22"/>
        </w:rPr>
        <w:t>2.   Kazak rengi idarece belirlenecektir.</w:t>
      </w:r>
    </w:p>
    <w:p w:rsidR="00C906AB" w:rsidRDefault="00C906AB" w:rsidP="00C906AB">
      <w:pPr>
        <w:spacing w:line="240" w:lineRule="atLeast"/>
        <w:rPr>
          <w:sz w:val="22"/>
          <w:szCs w:val="22"/>
        </w:rPr>
      </w:pPr>
      <w:r w:rsidRPr="00227AEB">
        <w:rPr>
          <w:sz w:val="22"/>
          <w:szCs w:val="22"/>
        </w:rPr>
        <w:t xml:space="preserve">3.   </w:t>
      </w:r>
      <w:r w:rsidR="00772119">
        <w:rPr>
          <w:sz w:val="22"/>
          <w:szCs w:val="22"/>
        </w:rPr>
        <w:t>"</w:t>
      </w:r>
      <w:r w:rsidRPr="00227AEB">
        <w:rPr>
          <w:sz w:val="22"/>
          <w:szCs w:val="22"/>
        </w:rPr>
        <w:t>V</w:t>
      </w:r>
      <w:r w:rsidR="00772119">
        <w:rPr>
          <w:sz w:val="22"/>
          <w:szCs w:val="22"/>
        </w:rPr>
        <w:t>"</w:t>
      </w:r>
      <w:r w:rsidRPr="00227AEB">
        <w:rPr>
          <w:sz w:val="22"/>
          <w:szCs w:val="22"/>
        </w:rPr>
        <w:t xml:space="preserve"> yakalı, kollar ve bel lastik </w:t>
      </w:r>
      <w:proofErr w:type="spellStart"/>
      <w:r w:rsidRPr="00227AEB">
        <w:rPr>
          <w:sz w:val="22"/>
          <w:szCs w:val="22"/>
        </w:rPr>
        <w:t>ribanalı</w:t>
      </w:r>
      <w:proofErr w:type="spellEnd"/>
      <w:r w:rsidRPr="00227AEB">
        <w:rPr>
          <w:sz w:val="22"/>
          <w:szCs w:val="22"/>
        </w:rPr>
        <w:t>, sol göğüste ilgili idarenin logolu onayı alınmış ve numunesi verilecek olan arma logosu, sağ omuzda özel güvenlik logosu olacaktır.</w:t>
      </w:r>
    </w:p>
    <w:p w:rsidR="00F73682" w:rsidRPr="00227AEB" w:rsidRDefault="00F73682" w:rsidP="00C906AB">
      <w:pPr>
        <w:spacing w:line="240" w:lineRule="atLeast"/>
        <w:rPr>
          <w:sz w:val="22"/>
          <w:szCs w:val="22"/>
        </w:rPr>
      </w:pPr>
    </w:p>
    <w:p w:rsidR="00C906AB" w:rsidRPr="00227AEB" w:rsidRDefault="00C906AB" w:rsidP="00C906AB">
      <w:pPr>
        <w:tabs>
          <w:tab w:val="left" w:pos="540"/>
          <w:tab w:val="left" w:pos="1080"/>
        </w:tabs>
        <w:spacing w:line="240" w:lineRule="atLeast"/>
        <w:ind w:right="-468"/>
        <w:rPr>
          <w:b/>
          <w:sz w:val="22"/>
          <w:szCs w:val="22"/>
        </w:rPr>
      </w:pPr>
      <w:r w:rsidRPr="00227AEB">
        <w:rPr>
          <w:b/>
          <w:sz w:val="22"/>
          <w:szCs w:val="22"/>
        </w:rPr>
        <w:t>MONT</w:t>
      </w:r>
    </w:p>
    <w:p w:rsidR="00C906AB" w:rsidRPr="00227AEB" w:rsidRDefault="00C906AB" w:rsidP="00C906AB">
      <w:pPr>
        <w:widowControl/>
        <w:numPr>
          <w:ilvl w:val="0"/>
          <w:numId w:val="19"/>
        </w:numPr>
        <w:tabs>
          <w:tab w:val="left" w:pos="180"/>
          <w:tab w:val="left" w:pos="540"/>
          <w:tab w:val="left" w:pos="1080"/>
        </w:tabs>
        <w:autoSpaceDE/>
        <w:autoSpaceDN/>
        <w:adjustRightInd/>
        <w:spacing w:line="240" w:lineRule="atLeast"/>
        <w:ind w:left="0" w:right="21" w:firstLine="0"/>
        <w:jc w:val="both"/>
        <w:rPr>
          <w:sz w:val="22"/>
          <w:szCs w:val="22"/>
        </w:rPr>
      </w:pPr>
      <w:r w:rsidRPr="00227AEB">
        <w:rPr>
          <w:sz w:val="22"/>
          <w:szCs w:val="22"/>
        </w:rPr>
        <w:t xml:space="preserve">   Dış kumaş su geçirmezlik sağlanmış, PVC kaplamalı zorlama ve aşınmaya dayanıklı ağırlığı 160+/- % </w:t>
      </w:r>
      <w:smartTag w:uri="urn:schemas-microsoft-com:office:smarttags" w:element="metricconverter">
        <w:smartTagPr>
          <w:attr w:name="ProductID" w:val="5 g"/>
        </w:smartTagPr>
        <w:r w:rsidRPr="00227AEB">
          <w:rPr>
            <w:sz w:val="22"/>
            <w:szCs w:val="22"/>
          </w:rPr>
          <w:t>5 g</w:t>
        </w:r>
      </w:smartTag>
      <w:r w:rsidRPr="00227AEB">
        <w:rPr>
          <w:sz w:val="22"/>
          <w:szCs w:val="22"/>
        </w:rPr>
        <w:t xml:space="preserve"> / m</w:t>
      </w:r>
      <w:r w:rsidRPr="00227AEB">
        <w:rPr>
          <w:sz w:val="22"/>
          <w:szCs w:val="22"/>
          <w:vertAlign w:val="superscript"/>
        </w:rPr>
        <w:t>2</w:t>
      </w:r>
      <w:r w:rsidRPr="00227AEB">
        <w:rPr>
          <w:sz w:val="22"/>
          <w:szCs w:val="22"/>
        </w:rPr>
        <w:t xml:space="preserve"> birinci sınıf sentetik kumaştan imal, iç astarı polar kumaş ağırlığı 220+/-%5g /m</w:t>
      </w:r>
      <w:r w:rsidRPr="00227AEB">
        <w:rPr>
          <w:sz w:val="22"/>
          <w:szCs w:val="22"/>
          <w:vertAlign w:val="superscript"/>
        </w:rPr>
        <w:t>2</w:t>
      </w:r>
      <w:r w:rsidRPr="00227AEB">
        <w:rPr>
          <w:sz w:val="22"/>
          <w:szCs w:val="22"/>
        </w:rPr>
        <w:t xml:space="preserve"> olacaktır.</w:t>
      </w:r>
    </w:p>
    <w:p w:rsidR="00C906AB" w:rsidRPr="00227AEB" w:rsidRDefault="00C906AB" w:rsidP="00C906AB">
      <w:pPr>
        <w:widowControl/>
        <w:numPr>
          <w:ilvl w:val="0"/>
          <w:numId w:val="19"/>
        </w:numPr>
        <w:tabs>
          <w:tab w:val="left" w:pos="180"/>
          <w:tab w:val="left" w:pos="540"/>
          <w:tab w:val="left" w:pos="1080"/>
        </w:tabs>
        <w:autoSpaceDE/>
        <w:autoSpaceDN/>
        <w:adjustRightInd/>
        <w:spacing w:line="240" w:lineRule="atLeast"/>
        <w:ind w:left="0" w:right="21" w:firstLine="0"/>
        <w:jc w:val="both"/>
        <w:rPr>
          <w:sz w:val="22"/>
          <w:szCs w:val="22"/>
        </w:rPr>
      </w:pPr>
      <w:r w:rsidRPr="00227AEB">
        <w:rPr>
          <w:sz w:val="22"/>
          <w:szCs w:val="22"/>
        </w:rPr>
        <w:t xml:space="preserve">   Dört adet dış cep, dış iki yan cep fermuarlı, üst cepler körüklü kapaklı, iki adet iç gizli cep, cepler fermuarlı ve iç sağ altta bir yan cep olacaktır.</w:t>
      </w:r>
    </w:p>
    <w:p w:rsidR="00C906AB" w:rsidRPr="00227AEB" w:rsidRDefault="00C906AB" w:rsidP="00C906AB">
      <w:pPr>
        <w:widowControl/>
        <w:numPr>
          <w:ilvl w:val="0"/>
          <w:numId w:val="19"/>
        </w:numPr>
        <w:tabs>
          <w:tab w:val="left" w:pos="180"/>
          <w:tab w:val="left" w:pos="540"/>
          <w:tab w:val="left" w:pos="1080"/>
        </w:tabs>
        <w:autoSpaceDE/>
        <w:autoSpaceDN/>
        <w:adjustRightInd/>
        <w:spacing w:line="240" w:lineRule="atLeast"/>
        <w:ind w:left="0" w:right="21" w:firstLine="0"/>
        <w:jc w:val="both"/>
        <w:rPr>
          <w:sz w:val="22"/>
          <w:szCs w:val="22"/>
        </w:rPr>
      </w:pPr>
      <w:r w:rsidRPr="00227AEB">
        <w:rPr>
          <w:sz w:val="22"/>
          <w:szCs w:val="22"/>
        </w:rPr>
        <w:t xml:space="preserve">   </w:t>
      </w:r>
      <w:proofErr w:type="spellStart"/>
      <w:r w:rsidRPr="00227AEB">
        <w:rPr>
          <w:sz w:val="22"/>
          <w:szCs w:val="22"/>
        </w:rPr>
        <w:t>Montgomer</w:t>
      </w:r>
      <w:proofErr w:type="spellEnd"/>
      <w:r w:rsidRPr="00227AEB">
        <w:rPr>
          <w:sz w:val="22"/>
          <w:szCs w:val="22"/>
        </w:rPr>
        <w:t xml:space="preserve"> önden fermuarlı tipte olacak, fermuar üzeri kapak bantlı ve cırtlı olacaktır, yakası geniş yakalı olacak, yaka içerisinde gizli kapüşonlu, kapüşon açıldıktan sonra yaka hizasındaki her iki ucundan cırt ile yakaya sabitlenebilen özellikte olacaktır.</w:t>
      </w:r>
    </w:p>
    <w:p w:rsidR="00C906AB" w:rsidRPr="00227AEB" w:rsidRDefault="00C906AB" w:rsidP="00C906AB">
      <w:pPr>
        <w:widowControl/>
        <w:numPr>
          <w:ilvl w:val="0"/>
          <w:numId w:val="19"/>
        </w:numPr>
        <w:tabs>
          <w:tab w:val="left" w:pos="180"/>
          <w:tab w:val="left" w:pos="540"/>
          <w:tab w:val="left" w:pos="1080"/>
        </w:tabs>
        <w:autoSpaceDE/>
        <w:autoSpaceDN/>
        <w:adjustRightInd/>
        <w:spacing w:line="240" w:lineRule="atLeast"/>
        <w:ind w:left="0" w:right="21" w:firstLine="0"/>
        <w:jc w:val="both"/>
        <w:rPr>
          <w:sz w:val="22"/>
          <w:szCs w:val="22"/>
        </w:rPr>
      </w:pPr>
      <w:r w:rsidRPr="00227AEB">
        <w:rPr>
          <w:sz w:val="22"/>
          <w:szCs w:val="22"/>
        </w:rPr>
        <w:t xml:space="preserve">   Kol ağızları gizli </w:t>
      </w:r>
      <w:proofErr w:type="spellStart"/>
      <w:r w:rsidRPr="00227AEB">
        <w:rPr>
          <w:sz w:val="22"/>
          <w:szCs w:val="22"/>
        </w:rPr>
        <w:t>ribanlı</w:t>
      </w:r>
      <w:proofErr w:type="spellEnd"/>
      <w:r w:rsidRPr="00227AEB">
        <w:rPr>
          <w:sz w:val="22"/>
          <w:szCs w:val="22"/>
        </w:rPr>
        <w:t xml:space="preserve"> olacaktır.</w:t>
      </w:r>
    </w:p>
    <w:p w:rsidR="00C906AB" w:rsidRPr="00227AEB" w:rsidRDefault="00C906AB" w:rsidP="00C906AB">
      <w:pPr>
        <w:widowControl/>
        <w:numPr>
          <w:ilvl w:val="0"/>
          <w:numId w:val="19"/>
        </w:numPr>
        <w:tabs>
          <w:tab w:val="left" w:pos="180"/>
          <w:tab w:val="left" w:pos="540"/>
          <w:tab w:val="left" w:pos="1080"/>
        </w:tabs>
        <w:autoSpaceDE/>
        <w:autoSpaceDN/>
        <w:adjustRightInd/>
        <w:spacing w:line="240" w:lineRule="atLeast"/>
        <w:ind w:left="0" w:right="21" w:firstLine="0"/>
        <w:jc w:val="both"/>
        <w:rPr>
          <w:sz w:val="22"/>
          <w:szCs w:val="22"/>
        </w:rPr>
      </w:pPr>
      <w:r w:rsidRPr="00227AEB">
        <w:rPr>
          <w:sz w:val="22"/>
          <w:szCs w:val="22"/>
        </w:rPr>
        <w:t xml:space="preserve">   Üst sol cep üzerinde unvan kokardı, kokardın üzerinde beden numarasına göre 5–10 cm yukarısında el telsizlerin arka klipsinin asılabileceği </w:t>
      </w:r>
      <w:smartTag w:uri="urn:schemas-microsoft-com:office:smarttags" w:element="metricconverter">
        <w:smartTagPr>
          <w:attr w:name="ProductID" w:val="4 cm"/>
        </w:smartTagPr>
        <w:r w:rsidRPr="00227AEB">
          <w:rPr>
            <w:sz w:val="22"/>
            <w:szCs w:val="22"/>
          </w:rPr>
          <w:t>4 cm</w:t>
        </w:r>
      </w:smartTag>
      <w:r w:rsidRPr="00227AEB">
        <w:rPr>
          <w:sz w:val="22"/>
          <w:szCs w:val="22"/>
        </w:rPr>
        <w:t xml:space="preserve"> açıklığı olan </w:t>
      </w:r>
      <w:smartTag w:uri="urn:schemas-microsoft-com:office:smarttags" w:element="metricconverter">
        <w:smartTagPr>
          <w:attr w:name="ProductID" w:val="3 cm"/>
        </w:smartTagPr>
        <w:r w:rsidRPr="00227AEB">
          <w:rPr>
            <w:sz w:val="22"/>
            <w:szCs w:val="22"/>
          </w:rPr>
          <w:t>3 cm</w:t>
        </w:r>
      </w:smartTag>
      <w:r w:rsidRPr="00227AEB">
        <w:rPr>
          <w:sz w:val="22"/>
          <w:szCs w:val="22"/>
        </w:rPr>
        <w:t xml:space="preserve"> eninde </w:t>
      </w:r>
      <w:smartTag w:uri="urn:schemas-microsoft-com:office:smarttags" w:element="metricconverter">
        <w:smartTagPr>
          <w:attr w:name="ProductID" w:val="8 cm"/>
        </w:smartTagPr>
        <w:r w:rsidRPr="00227AEB">
          <w:rPr>
            <w:sz w:val="22"/>
            <w:szCs w:val="22"/>
          </w:rPr>
          <w:t>8 cm</w:t>
        </w:r>
      </w:smartTag>
      <w:r w:rsidRPr="00227AEB">
        <w:rPr>
          <w:sz w:val="22"/>
          <w:szCs w:val="22"/>
        </w:rPr>
        <w:t xml:space="preserve"> uzunluğunda bant olmalıdır. Sol cepte ilgili idarenin logolu onayı alınmış ve numunesi verilecek olan arma logosu, sol kolda özel güvenlik logosu, sağ kolda Türk bayrağı yer alacaktır.</w:t>
      </w:r>
    </w:p>
    <w:p w:rsidR="00C906AB" w:rsidRDefault="00C906AB" w:rsidP="00C906AB">
      <w:pPr>
        <w:widowControl/>
        <w:numPr>
          <w:ilvl w:val="0"/>
          <w:numId w:val="19"/>
        </w:numPr>
        <w:tabs>
          <w:tab w:val="left" w:pos="180"/>
          <w:tab w:val="left" w:pos="540"/>
          <w:tab w:val="left" w:pos="1080"/>
        </w:tabs>
        <w:autoSpaceDE/>
        <w:autoSpaceDN/>
        <w:adjustRightInd/>
        <w:spacing w:line="240" w:lineRule="atLeast"/>
        <w:ind w:left="0" w:right="21" w:firstLine="0"/>
        <w:jc w:val="both"/>
        <w:rPr>
          <w:sz w:val="22"/>
          <w:szCs w:val="22"/>
        </w:rPr>
      </w:pPr>
      <w:r w:rsidRPr="00227AEB">
        <w:rPr>
          <w:sz w:val="22"/>
          <w:szCs w:val="22"/>
        </w:rPr>
        <w:t xml:space="preserve">   Sırtta birinci sınıf yansıtıcı gümüş gri transfer baskı olmalıdır.</w:t>
      </w:r>
    </w:p>
    <w:p w:rsidR="00F73682" w:rsidRPr="00227AEB" w:rsidRDefault="00F73682" w:rsidP="00F73682">
      <w:pPr>
        <w:widowControl/>
        <w:tabs>
          <w:tab w:val="left" w:pos="180"/>
          <w:tab w:val="left" w:pos="540"/>
          <w:tab w:val="left" w:pos="1080"/>
        </w:tabs>
        <w:autoSpaceDE/>
        <w:autoSpaceDN/>
        <w:adjustRightInd/>
        <w:spacing w:line="240" w:lineRule="atLeast"/>
        <w:ind w:right="21"/>
        <w:jc w:val="both"/>
        <w:rPr>
          <w:sz w:val="22"/>
          <w:szCs w:val="22"/>
        </w:rPr>
      </w:pPr>
    </w:p>
    <w:p w:rsidR="00C906AB" w:rsidRPr="00227AEB" w:rsidRDefault="00C906AB" w:rsidP="00C906AB">
      <w:pPr>
        <w:widowControl/>
        <w:tabs>
          <w:tab w:val="left" w:pos="180"/>
          <w:tab w:val="left" w:pos="540"/>
          <w:tab w:val="left" w:pos="1080"/>
        </w:tabs>
        <w:adjustRightInd/>
        <w:spacing w:line="240" w:lineRule="atLeast"/>
        <w:ind w:right="21"/>
        <w:rPr>
          <w:b/>
          <w:sz w:val="22"/>
          <w:szCs w:val="22"/>
        </w:rPr>
      </w:pPr>
      <w:r w:rsidRPr="00227AEB">
        <w:rPr>
          <w:b/>
          <w:sz w:val="22"/>
          <w:szCs w:val="22"/>
        </w:rPr>
        <w:t>KEP</w:t>
      </w:r>
    </w:p>
    <w:p w:rsidR="00C906AB" w:rsidRPr="00B7509A" w:rsidRDefault="00C906AB" w:rsidP="00C906AB">
      <w:pPr>
        <w:widowControl/>
        <w:adjustRightInd/>
        <w:rPr>
          <w:sz w:val="22"/>
          <w:szCs w:val="22"/>
        </w:rPr>
      </w:pPr>
      <w:r w:rsidRPr="00B7509A">
        <w:rPr>
          <w:bCs/>
          <w:sz w:val="22"/>
          <w:szCs w:val="22"/>
        </w:rPr>
        <w:t>1:</w:t>
      </w:r>
      <w:r w:rsidRPr="00B7509A">
        <w:rPr>
          <w:sz w:val="22"/>
          <w:szCs w:val="22"/>
        </w:rPr>
        <w:t xml:space="preserve"> Kep yazlık kumaş olacaktır.</w:t>
      </w:r>
    </w:p>
    <w:p w:rsidR="00C906AB" w:rsidRPr="00B7509A" w:rsidRDefault="00C906AB" w:rsidP="00C906AB">
      <w:pPr>
        <w:widowControl/>
        <w:adjustRightInd/>
        <w:rPr>
          <w:sz w:val="22"/>
          <w:szCs w:val="22"/>
        </w:rPr>
      </w:pPr>
      <w:r w:rsidRPr="00B7509A">
        <w:rPr>
          <w:bCs/>
          <w:sz w:val="22"/>
          <w:szCs w:val="22"/>
        </w:rPr>
        <w:t>2</w:t>
      </w:r>
      <w:r w:rsidRPr="00B7509A">
        <w:rPr>
          <w:sz w:val="22"/>
          <w:szCs w:val="22"/>
        </w:rPr>
        <w:t>: Kepin dik durması için astar ile kumaş arasına yeterli takviye yapılacaktır.</w:t>
      </w:r>
    </w:p>
    <w:p w:rsidR="00C906AB" w:rsidRPr="00B7509A" w:rsidRDefault="00C906AB" w:rsidP="00C906AB">
      <w:pPr>
        <w:widowControl/>
        <w:adjustRightInd/>
        <w:rPr>
          <w:sz w:val="22"/>
          <w:szCs w:val="22"/>
        </w:rPr>
      </w:pPr>
      <w:r w:rsidRPr="00B7509A">
        <w:rPr>
          <w:sz w:val="22"/>
          <w:szCs w:val="22"/>
        </w:rPr>
        <w:t>3: Kep arkadan ayarlı olacaktır</w:t>
      </w:r>
    </w:p>
    <w:p w:rsidR="00C906AB" w:rsidRDefault="00C906AB" w:rsidP="00C906AB">
      <w:pPr>
        <w:widowControl/>
        <w:adjustRightInd/>
        <w:rPr>
          <w:sz w:val="22"/>
          <w:szCs w:val="22"/>
        </w:rPr>
      </w:pPr>
      <w:r w:rsidRPr="00B7509A">
        <w:rPr>
          <w:sz w:val="22"/>
          <w:szCs w:val="22"/>
        </w:rPr>
        <w:t>4: Kepin</w:t>
      </w:r>
      <w:r w:rsidRPr="00227AEB">
        <w:rPr>
          <w:sz w:val="22"/>
          <w:szCs w:val="22"/>
        </w:rPr>
        <w:t xml:space="preserve"> ön yüzünde özel güvenlik amblemi olacaktır.</w:t>
      </w:r>
    </w:p>
    <w:p w:rsidR="00F73682" w:rsidRPr="00227AEB" w:rsidRDefault="00F73682" w:rsidP="00C906AB">
      <w:pPr>
        <w:widowControl/>
        <w:adjustRightInd/>
        <w:rPr>
          <w:sz w:val="22"/>
          <w:szCs w:val="22"/>
        </w:rPr>
      </w:pPr>
    </w:p>
    <w:p w:rsidR="00C906AB" w:rsidRPr="00227AEB" w:rsidRDefault="00C906AB" w:rsidP="00C906AB">
      <w:pPr>
        <w:widowControl/>
        <w:adjustRightInd/>
        <w:rPr>
          <w:b/>
          <w:sz w:val="22"/>
          <w:szCs w:val="22"/>
        </w:rPr>
      </w:pPr>
      <w:r w:rsidRPr="00227AEB">
        <w:rPr>
          <w:b/>
          <w:sz w:val="22"/>
          <w:szCs w:val="22"/>
        </w:rPr>
        <w:t>KEMER</w:t>
      </w:r>
    </w:p>
    <w:p w:rsidR="00C906AB" w:rsidRPr="00B7509A" w:rsidRDefault="00C906AB" w:rsidP="00C906AB">
      <w:pPr>
        <w:widowControl/>
        <w:adjustRightInd/>
        <w:rPr>
          <w:sz w:val="22"/>
          <w:szCs w:val="22"/>
        </w:rPr>
      </w:pPr>
      <w:r w:rsidRPr="00B7509A">
        <w:rPr>
          <w:sz w:val="22"/>
          <w:szCs w:val="22"/>
        </w:rPr>
        <w:t>1: Kemer deri olacaktır.</w:t>
      </w:r>
    </w:p>
    <w:p w:rsidR="00C906AB" w:rsidRPr="00B7509A" w:rsidRDefault="00C906AB" w:rsidP="00C906AB">
      <w:pPr>
        <w:widowControl/>
        <w:adjustRightInd/>
        <w:rPr>
          <w:sz w:val="22"/>
          <w:szCs w:val="22"/>
        </w:rPr>
      </w:pPr>
      <w:r w:rsidRPr="00B7509A">
        <w:rPr>
          <w:sz w:val="22"/>
          <w:szCs w:val="22"/>
        </w:rPr>
        <w:t xml:space="preserve">2: </w:t>
      </w:r>
      <w:smartTag w:uri="urn:schemas-microsoft-com:office:smarttags" w:element="metricconverter">
        <w:smartTagPr>
          <w:attr w:name="style" w:val="BACKGROUND-IMAGE: url(res://ietag.dll/#34/#1001); BACKGROUND-REPEAT: repeat-x; BACKGROUND-POSITION: left bottom"/>
          <w:attr w:name="tabIndex" w:val="0"/>
          <w:attr w:name="ProductID" w:val="4,5 cm"/>
        </w:smartTagPr>
        <w:r w:rsidRPr="00B7509A">
          <w:rPr>
            <w:sz w:val="22"/>
            <w:szCs w:val="22"/>
          </w:rPr>
          <w:t>4,5 cm</w:t>
        </w:r>
      </w:smartTag>
      <w:r w:rsidRPr="00B7509A">
        <w:rPr>
          <w:sz w:val="22"/>
          <w:szCs w:val="22"/>
        </w:rPr>
        <w:t xml:space="preserve"> eninde olacaktır.</w:t>
      </w:r>
    </w:p>
    <w:p w:rsidR="00C906AB" w:rsidRPr="00B7509A" w:rsidRDefault="00C906AB" w:rsidP="00C906AB">
      <w:pPr>
        <w:widowControl/>
        <w:adjustRightInd/>
        <w:rPr>
          <w:sz w:val="22"/>
          <w:szCs w:val="22"/>
        </w:rPr>
      </w:pPr>
      <w:r w:rsidRPr="00B7509A">
        <w:rPr>
          <w:sz w:val="22"/>
          <w:szCs w:val="22"/>
        </w:rPr>
        <w:t xml:space="preserve">3: Kemerin boyu en az </w:t>
      </w:r>
      <w:smartTag w:uri="urn:schemas-microsoft-com:office:smarttags" w:element="metricconverter">
        <w:smartTagPr>
          <w:attr w:name="style" w:val="BACKGROUND-IMAGE: url(res://ietag.dll/#34/#1001); BACKGROUND-REPEAT: repeat-x; BACKGROUND-POSITION: left bottom"/>
          <w:attr w:name="tabIndex" w:val="0"/>
          <w:attr w:name="ProductID" w:val="125 cm"/>
        </w:smartTagPr>
        <w:r w:rsidRPr="00B7509A">
          <w:rPr>
            <w:sz w:val="22"/>
            <w:szCs w:val="22"/>
          </w:rPr>
          <w:t>125 cm</w:t>
        </w:r>
      </w:smartTag>
      <w:r w:rsidRPr="00B7509A">
        <w:rPr>
          <w:sz w:val="22"/>
          <w:szCs w:val="22"/>
        </w:rPr>
        <w:t xml:space="preserve"> olacaktır.</w:t>
      </w:r>
    </w:p>
    <w:p w:rsidR="00E844E9" w:rsidRDefault="00C906AB" w:rsidP="00C906AB">
      <w:pPr>
        <w:widowControl/>
        <w:adjustRightInd/>
        <w:rPr>
          <w:sz w:val="22"/>
          <w:szCs w:val="22"/>
        </w:rPr>
      </w:pPr>
      <w:r w:rsidRPr="00B7509A">
        <w:rPr>
          <w:sz w:val="22"/>
          <w:szCs w:val="22"/>
        </w:rPr>
        <w:t>4:</w:t>
      </w:r>
      <w:r w:rsidRPr="00227AEB">
        <w:rPr>
          <w:sz w:val="22"/>
          <w:szCs w:val="22"/>
        </w:rPr>
        <w:t xml:space="preserve"> Kemerin tokasında güvenlik arması olacaktır.</w:t>
      </w:r>
    </w:p>
    <w:p w:rsidR="00866DAC" w:rsidRDefault="00866DAC" w:rsidP="00C906AB">
      <w:pPr>
        <w:widowControl/>
        <w:adjustRightInd/>
        <w:rPr>
          <w:sz w:val="22"/>
          <w:szCs w:val="22"/>
        </w:rPr>
      </w:pPr>
    </w:p>
    <w:p w:rsidR="00866DAC" w:rsidRDefault="00866DAC" w:rsidP="00C906AB">
      <w:pPr>
        <w:widowControl/>
        <w:adjustRightInd/>
        <w:rPr>
          <w:sz w:val="22"/>
          <w:szCs w:val="22"/>
        </w:rPr>
      </w:pPr>
    </w:p>
    <w:p w:rsidR="00866DAC" w:rsidRDefault="00866DAC" w:rsidP="00C906AB">
      <w:pPr>
        <w:widowControl/>
        <w:adjustRightInd/>
        <w:rPr>
          <w:sz w:val="22"/>
          <w:szCs w:val="22"/>
        </w:rPr>
      </w:pPr>
    </w:p>
    <w:p w:rsidR="00866DAC" w:rsidRDefault="00866DAC" w:rsidP="00C906AB">
      <w:pPr>
        <w:widowControl/>
        <w:adjustRightInd/>
        <w:rPr>
          <w:sz w:val="22"/>
          <w:szCs w:val="22"/>
        </w:rPr>
      </w:pPr>
    </w:p>
    <w:p w:rsidR="00866DAC" w:rsidRDefault="00866DAC" w:rsidP="00C906AB">
      <w:pPr>
        <w:widowControl/>
        <w:adjustRightInd/>
        <w:rPr>
          <w:sz w:val="22"/>
          <w:szCs w:val="22"/>
        </w:rPr>
      </w:pPr>
    </w:p>
    <w:p w:rsidR="00866DAC" w:rsidRDefault="00866DAC" w:rsidP="00C906AB">
      <w:pPr>
        <w:widowControl/>
        <w:adjustRightInd/>
        <w:rPr>
          <w:sz w:val="22"/>
          <w:szCs w:val="22"/>
        </w:rPr>
      </w:pPr>
    </w:p>
    <w:p w:rsidR="00866DAC" w:rsidRDefault="00866DAC" w:rsidP="00C906AB">
      <w:pPr>
        <w:widowControl/>
        <w:adjustRightInd/>
        <w:rPr>
          <w:sz w:val="22"/>
          <w:szCs w:val="22"/>
        </w:rPr>
      </w:pPr>
    </w:p>
    <w:p w:rsidR="00866DAC" w:rsidRDefault="00866DAC" w:rsidP="00C906AB">
      <w:pPr>
        <w:widowControl/>
        <w:adjustRightInd/>
        <w:rPr>
          <w:sz w:val="22"/>
          <w:szCs w:val="22"/>
        </w:rPr>
      </w:pPr>
    </w:p>
    <w:p w:rsidR="00866DAC" w:rsidRDefault="00866DAC" w:rsidP="00C906AB">
      <w:pPr>
        <w:widowControl/>
        <w:adjustRightInd/>
        <w:rPr>
          <w:sz w:val="22"/>
          <w:szCs w:val="22"/>
        </w:rPr>
      </w:pPr>
    </w:p>
    <w:p w:rsidR="00866DAC" w:rsidRPr="00227AEB" w:rsidRDefault="00866DAC" w:rsidP="00C906AB">
      <w:pPr>
        <w:widowControl/>
        <w:adjustRightInd/>
        <w:rPr>
          <w:sz w:val="22"/>
          <w:szCs w:val="22"/>
        </w:rPr>
      </w:pPr>
    </w:p>
    <w:p w:rsidR="007F434B" w:rsidRPr="00227AEB" w:rsidRDefault="007F434B" w:rsidP="00492467">
      <w:pPr>
        <w:widowControl/>
        <w:tabs>
          <w:tab w:val="left" w:pos="993"/>
        </w:tabs>
        <w:suppressAutoHyphens/>
        <w:autoSpaceDE/>
        <w:autoSpaceDN/>
        <w:jc w:val="both"/>
        <w:textAlignment w:val="baseline"/>
        <w:rPr>
          <w:b/>
          <w:bCs/>
          <w:sz w:val="22"/>
          <w:szCs w:val="22"/>
        </w:rPr>
      </w:pPr>
    </w:p>
    <w:p w:rsidR="00A72DBD" w:rsidRDefault="00A72DBD" w:rsidP="00B7509A">
      <w:pPr>
        <w:pStyle w:val="ListeParagraf"/>
        <w:widowControl/>
        <w:numPr>
          <w:ilvl w:val="0"/>
          <w:numId w:val="33"/>
        </w:numPr>
        <w:tabs>
          <w:tab w:val="left" w:pos="993"/>
        </w:tabs>
        <w:suppressAutoHyphens/>
        <w:autoSpaceDE/>
        <w:autoSpaceDN/>
        <w:jc w:val="both"/>
        <w:textAlignment w:val="baseline"/>
        <w:rPr>
          <w:b/>
          <w:bCs/>
          <w:sz w:val="22"/>
          <w:szCs w:val="22"/>
        </w:rPr>
      </w:pPr>
      <w:r w:rsidRPr="00227AEB">
        <w:rPr>
          <w:b/>
          <w:bCs/>
          <w:sz w:val="22"/>
          <w:szCs w:val="22"/>
        </w:rPr>
        <w:lastRenderedPageBreak/>
        <w:t>GÜVENLİK HİZMETİ İÇİN DEMİRBAŞ MALZEME, ARAÇ-GEREÇ VE EKİPMANLAR</w:t>
      </w:r>
    </w:p>
    <w:p w:rsidR="00F73682" w:rsidRPr="00227AEB" w:rsidRDefault="00F73682" w:rsidP="00F73682">
      <w:pPr>
        <w:pStyle w:val="ListeParagraf"/>
        <w:widowControl/>
        <w:tabs>
          <w:tab w:val="left" w:pos="993"/>
        </w:tabs>
        <w:suppressAutoHyphens/>
        <w:autoSpaceDE/>
        <w:autoSpaceDN/>
        <w:jc w:val="both"/>
        <w:textAlignment w:val="baseline"/>
        <w:rPr>
          <w:b/>
          <w:bCs/>
          <w:sz w:val="22"/>
          <w:szCs w:val="22"/>
        </w:rPr>
      </w:pPr>
    </w:p>
    <w:p w:rsidR="00A72DBD" w:rsidRDefault="00A72DBD" w:rsidP="00A72DBD">
      <w:pPr>
        <w:widowControl/>
        <w:shd w:val="clear" w:color="auto" w:fill="FFFFFF"/>
        <w:tabs>
          <w:tab w:val="left" w:pos="709"/>
          <w:tab w:val="left" w:pos="754"/>
        </w:tabs>
        <w:ind w:firstLine="567"/>
        <w:rPr>
          <w:sz w:val="22"/>
          <w:szCs w:val="22"/>
        </w:rPr>
      </w:pPr>
      <w:r w:rsidRPr="00227AEB">
        <w:rPr>
          <w:color w:val="000000"/>
          <w:sz w:val="22"/>
          <w:szCs w:val="22"/>
        </w:rPr>
        <w:t>Demirbaş malzeme, araç-gereç ve ekipman aşağıda belirtilen sayı ve nitelikte olacaktır. Aşağıda yazılı araç ve gereçler, işe başlama tarihinde iş yerinde hazır bulundurulacaktır. T</w:t>
      </w:r>
      <w:r w:rsidRPr="00227AEB">
        <w:rPr>
          <w:sz w:val="22"/>
          <w:szCs w:val="22"/>
        </w:rPr>
        <w:t xml:space="preserve">esis, makine, teçhizat ve diğer ekipmana ilişkin yüklenicilerden kendi malı olma şartı aranmayacaktır. </w:t>
      </w:r>
    </w:p>
    <w:p w:rsidR="00772119" w:rsidRPr="00227AEB" w:rsidRDefault="00772119" w:rsidP="00A72DBD">
      <w:pPr>
        <w:widowControl/>
        <w:shd w:val="clear" w:color="auto" w:fill="FFFFFF"/>
        <w:tabs>
          <w:tab w:val="left" w:pos="709"/>
          <w:tab w:val="left" w:pos="754"/>
        </w:tabs>
        <w:ind w:firstLine="567"/>
        <w:rPr>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45"/>
        <w:gridCol w:w="2806"/>
      </w:tblGrid>
      <w:tr w:rsidR="00A72DBD" w:rsidRPr="00227AEB" w:rsidTr="00772119">
        <w:tc>
          <w:tcPr>
            <w:tcW w:w="7045" w:type="dxa"/>
          </w:tcPr>
          <w:p w:rsidR="00A72DBD" w:rsidRPr="00227AEB" w:rsidRDefault="00A72DBD" w:rsidP="00240BB4">
            <w:pPr>
              <w:keepLines/>
              <w:jc w:val="center"/>
              <w:rPr>
                <w:sz w:val="22"/>
                <w:szCs w:val="22"/>
              </w:rPr>
            </w:pPr>
            <w:r w:rsidRPr="00227AEB">
              <w:rPr>
                <w:sz w:val="22"/>
                <w:szCs w:val="22"/>
              </w:rPr>
              <w:t>DEMİRBAŞ MALZEME, ARAÇ-GEREÇ VE EKİPMAN ADI</w:t>
            </w:r>
          </w:p>
        </w:tc>
        <w:tc>
          <w:tcPr>
            <w:tcW w:w="2806" w:type="dxa"/>
          </w:tcPr>
          <w:p w:rsidR="00A72DBD" w:rsidRPr="00227AEB" w:rsidRDefault="00A72DBD" w:rsidP="00240BB4">
            <w:pPr>
              <w:keepLines/>
              <w:jc w:val="center"/>
              <w:rPr>
                <w:sz w:val="22"/>
                <w:szCs w:val="22"/>
              </w:rPr>
            </w:pPr>
            <w:r w:rsidRPr="00227AEB">
              <w:rPr>
                <w:sz w:val="22"/>
                <w:szCs w:val="22"/>
              </w:rPr>
              <w:t>MİKTARI VE NEVİ</w:t>
            </w:r>
          </w:p>
        </w:tc>
      </w:tr>
      <w:tr w:rsidR="00A72DBD" w:rsidRPr="00227AEB" w:rsidTr="00772119">
        <w:tc>
          <w:tcPr>
            <w:tcW w:w="7045" w:type="dxa"/>
          </w:tcPr>
          <w:p w:rsidR="00A72DBD" w:rsidRPr="00227AEB" w:rsidRDefault="00A72DBD" w:rsidP="00240BB4">
            <w:pPr>
              <w:keepLines/>
              <w:rPr>
                <w:sz w:val="22"/>
                <w:szCs w:val="22"/>
              </w:rPr>
            </w:pPr>
            <w:r w:rsidRPr="00227AEB">
              <w:rPr>
                <w:sz w:val="22"/>
                <w:szCs w:val="22"/>
              </w:rPr>
              <w:t>El Tipi Detektör</w:t>
            </w:r>
          </w:p>
        </w:tc>
        <w:tc>
          <w:tcPr>
            <w:tcW w:w="2806" w:type="dxa"/>
          </w:tcPr>
          <w:p w:rsidR="00A72DBD" w:rsidRPr="00227AEB" w:rsidRDefault="00D63BE5" w:rsidP="00240BB4">
            <w:pPr>
              <w:keepLines/>
              <w:jc w:val="center"/>
              <w:rPr>
                <w:color w:val="000000"/>
                <w:sz w:val="22"/>
                <w:szCs w:val="22"/>
              </w:rPr>
            </w:pPr>
            <w:r>
              <w:rPr>
                <w:color w:val="000000"/>
                <w:sz w:val="22"/>
                <w:szCs w:val="22"/>
              </w:rPr>
              <w:t>1</w:t>
            </w:r>
          </w:p>
        </w:tc>
      </w:tr>
      <w:tr w:rsidR="00A72DBD" w:rsidRPr="00227AEB" w:rsidTr="00772119">
        <w:tc>
          <w:tcPr>
            <w:tcW w:w="7045" w:type="dxa"/>
          </w:tcPr>
          <w:p w:rsidR="00A72DBD" w:rsidRPr="00227AEB" w:rsidRDefault="00A72DBD" w:rsidP="00240BB4">
            <w:pPr>
              <w:keepLines/>
              <w:rPr>
                <w:sz w:val="22"/>
                <w:szCs w:val="22"/>
              </w:rPr>
            </w:pPr>
            <w:r w:rsidRPr="00227AEB">
              <w:rPr>
                <w:sz w:val="22"/>
                <w:szCs w:val="22"/>
              </w:rPr>
              <w:t>El Telsizi</w:t>
            </w:r>
          </w:p>
        </w:tc>
        <w:tc>
          <w:tcPr>
            <w:tcW w:w="2806" w:type="dxa"/>
          </w:tcPr>
          <w:p w:rsidR="00A72DBD" w:rsidRPr="00227AEB" w:rsidRDefault="00772119" w:rsidP="00240BB4">
            <w:pPr>
              <w:keepLines/>
              <w:jc w:val="center"/>
              <w:rPr>
                <w:color w:val="000000"/>
                <w:sz w:val="22"/>
                <w:szCs w:val="22"/>
              </w:rPr>
            </w:pPr>
            <w:r>
              <w:rPr>
                <w:color w:val="000000"/>
                <w:sz w:val="22"/>
                <w:szCs w:val="22"/>
              </w:rPr>
              <w:t>5</w:t>
            </w:r>
          </w:p>
        </w:tc>
      </w:tr>
      <w:tr w:rsidR="00A72DBD" w:rsidRPr="00227AEB" w:rsidTr="00772119">
        <w:tc>
          <w:tcPr>
            <w:tcW w:w="7045" w:type="dxa"/>
          </w:tcPr>
          <w:p w:rsidR="00A72DBD" w:rsidRPr="00227AEB" w:rsidRDefault="00362DB6" w:rsidP="00240BB4">
            <w:pPr>
              <w:keepLines/>
              <w:rPr>
                <w:sz w:val="22"/>
                <w:szCs w:val="22"/>
              </w:rPr>
            </w:pPr>
            <w:r>
              <w:rPr>
                <w:sz w:val="22"/>
                <w:szCs w:val="22"/>
              </w:rPr>
              <w:t xml:space="preserve">Küçük </w:t>
            </w:r>
            <w:r w:rsidR="00A72DBD" w:rsidRPr="00227AEB">
              <w:rPr>
                <w:sz w:val="22"/>
                <w:szCs w:val="22"/>
              </w:rPr>
              <w:t>El Feneri</w:t>
            </w:r>
            <w:r w:rsidR="00D23605">
              <w:rPr>
                <w:sz w:val="22"/>
                <w:szCs w:val="22"/>
              </w:rPr>
              <w:t xml:space="preserve"> (şarjlı)</w:t>
            </w:r>
          </w:p>
        </w:tc>
        <w:tc>
          <w:tcPr>
            <w:tcW w:w="2806" w:type="dxa"/>
          </w:tcPr>
          <w:p w:rsidR="00A72DBD" w:rsidRPr="00227AEB" w:rsidRDefault="00772119" w:rsidP="00240BB4">
            <w:pPr>
              <w:keepLines/>
              <w:jc w:val="center"/>
              <w:rPr>
                <w:color w:val="000000"/>
                <w:sz w:val="22"/>
                <w:szCs w:val="22"/>
              </w:rPr>
            </w:pPr>
            <w:r>
              <w:rPr>
                <w:color w:val="000000"/>
                <w:sz w:val="22"/>
                <w:szCs w:val="22"/>
              </w:rPr>
              <w:t>5</w:t>
            </w:r>
          </w:p>
        </w:tc>
      </w:tr>
      <w:tr w:rsidR="00A72DBD" w:rsidRPr="00227AEB" w:rsidTr="00772119">
        <w:tc>
          <w:tcPr>
            <w:tcW w:w="7045" w:type="dxa"/>
          </w:tcPr>
          <w:p w:rsidR="00A72DBD" w:rsidRPr="00227AEB" w:rsidRDefault="00A72DBD" w:rsidP="00240BB4">
            <w:pPr>
              <w:keepLines/>
              <w:rPr>
                <w:sz w:val="22"/>
                <w:szCs w:val="22"/>
              </w:rPr>
            </w:pPr>
            <w:r w:rsidRPr="00227AEB">
              <w:rPr>
                <w:sz w:val="22"/>
                <w:szCs w:val="22"/>
              </w:rPr>
              <w:t>Tesisat Kemeri</w:t>
            </w:r>
          </w:p>
        </w:tc>
        <w:tc>
          <w:tcPr>
            <w:tcW w:w="2806" w:type="dxa"/>
          </w:tcPr>
          <w:p w:rsidR="00A72DBD" w:rsidRPr="00227AEB" w:rsidRDefault="00772119" w:rsidP="00240BB4">
            <w:pPr>
              <w:keepLines/>
              <w:jc w:val="center"/>
              <w:rPr>
                <w:sz w:val="22"/>
                <w:szCs w:val="22"/>
              </w:rPr>
            </w:pPr>
            <w:r>
              <w:rPr>
                <w:sz w:val="22"/>
                <w:szCs w:val="22"/>
              </w:rPr>
              <w:t>5</w:t>
            </w:r>
          </w:p>
        </w:tc>
      </w:tr>
      <w:tr w:rsidR="00A72DBD" w:rsidRPr="00227AEB" w:rsidTr="00772119">
        <w:tc>
          <w:tcPr>
            <w:tcW w:w="7045" w:type="dxa"/>
          </w:tcPr>
          <w:p w:rsidR="00A72DBD" w:rsidRPr="00227AEB" w:rsidRDefault="00ED223E" w:rsidP="00240BB4">
            <w:pPr>
              <w:keepLines/>
              <w:rPr>
                <w:sz w:val="22"/>
                <w:szCs w:val="22"/>
              </w:rPr>
            </w:pPr>
            <w:r w:rsidRPr="00227AEB">
              <w:rPr>
                <w:sz w:val="22"/>
                <w:szCs w:val="22"/>
              </w:rPr>
              <w:t>Kelepçe kılıflı</w:t>
            </w:r>
          </w:p>
        </w:tc>
        <w:tc>
          <w:tcPr>
            <w:tcW w:w="2806" w:type="dxa"/>
          </w:tcPr>
          <w:p w:rsidR="00A72DBD" w:rsidRPr="00227AEB" w:rsidRDefault="00772119" w:rsidP="00240BB4">
            <w:pPr>
              <w:keepLines/>
              <w:jc w:val="center"/>
              <w:rPr>
                <w:color w:val="000000"/>
                <w:sz w:val="22"/>
                <w:szCs w:val="22"/>
              </w:rPr>
            </w:pPr>
            <w:r>
              <w:rPr>
                <w:color w:val="000000"/>
                <w:sz w:val="22"/>
                <w:szCs w:val="22"/>
              </w:rPr>
              <w:t>5</w:t>
            </w:r>
          </w:p>
        </w:tc>
      </w:tr>
      <w:tr w:rsidR="00A72DBD" w:rsidRPr="00227AEB" w:rsidTr="00772119">
        <w:tc>
          <w:tcPr>
            <w:tcW w:w="7045" w:type="dxa"/>
          </w:tcPr>
          <w:p w:rsidR="00A72DBD" w:rsidRPr="00227AEB" w:rsidRDefault="00ED223E" w:rsidP="00240BB4">
            <w:pPr>
              <w:keepLines/>
              <w:rPr>
                <w:sz w:val="22"/>
                <w:szCs w:val="22"/>
              </w:rPr>
            </w:pPr>
            <w:proofErr w:type="spellStart"/>
            <w:r w:rsidRPr="00227AEB">
              <w:rPr>
                <w:sz w:val="22"/>
                <w:szCs w:val="22"/>
              </w:rPr>
              <w:t>Jop</w:t>
            </w:r>
            <w:proofErr w:type="spellEnd"/>
            <w:r w:rsidRPr="00227AEB">
              <w:rPr>
                <w:sz w:val="22"/>
                <w:szCs w:val="22"/>
              </w:rPr>
              <w:t xml:space="preserve"> kılıflı</w:t>
            </w:r>
          </w:p>
        </w:tc>
        <w:tc>
          <w:tcPr>
            <w:tcW w:w="2806" w:type="dxa"/>
          </w:tcPr>
          <w:p w:rsidR="00A72DBD" w:rsidRPr="00227AEB" w:rsidRDefault="00772119" w:rsidP="00240BB4">
            <w:pPr>
              <w:keepLines/>
              <w:jc w:val="center"/>
              <w:rPr>
                <w:color w:val="000000"/>
                <w:sz w:val="22"/>
                <w:szCs w:val="22"/>
              </w:rPr>
            </w:pPr>
            <w:r>
              <w:rPr>
                <w:color w:val="000000"/>
                <w:sz w:val="22"/>
                <w:szCs w:val="22"/>
              </w:rPr>
              <w:t>5</w:t>
            </w:r>
          </w:p>
        </w:tc>
      </w:tr>
      <w:tr w:rsidR="00A72DBD" w:rsidRPr="00227AEB" w:rsidTr="00772119">
        <w:tc>
          <w:tcPr>
            <w:tcW w:w="7045" w:type="dxa"/>
          </w:tcPr>
          <w:p w:rsidR="00A72DBD" w:rsidRPr="00227AEB" w:rsidRDefault="00ED223E" w:rsidP="00240BB4">
            <w:pPr>
              <w:keepLines/>
              <w:rPr>
                <w:sz w:val="22"/>
                <w:szCs w:val="22"/>
              </w:rPr>
            </w:pPr>
            <w:r w:rsidRPr="00227AEB">
              <w:rPr>
                <w:sz w:val="22"/>
                <w:szCs w:val="22"/>
              </w:rPr>
              <w:t>Düdük kordonlu</w:t>
            </w:r>
          </w:p>
        </w:tc>
        <w:tc>
          <w:tcPr>
            <w:tcW w:w="2806" w:type="dxa"/>
          </w:tcPr>
          <w:p w:rsidR="00A72DBD" w:rsidRPr="00227AEB" w:rsidRDefault="00772119" w:rsidP="00240BB4">
            <w:pPr>
              <w:keepLines/>
              <w:jc w:val="center"/>
              <w:rPr>
                <w:color w:val="000000"/>
                <w:sz w:val="22"/>
                <w:szCs w:val="22"/>
              </w:rPr>
            </w:pPr>
            <w:r>
              <w:rPr>
                <w:color w:val="000000"/>
                <w:sz w:val="22"/>
                <w:szCs w:val="22"/>
              </w:rPr>
              <w:t>5</w:t>
            </w:r>
          </w:p>
        </w:tc>
      </w:tr>
      <w:tr w:rsidR="00A72DBD" w:rsidRPr="00227AEB" w:rsidTr="00772119">
        <w:tc>
          <w:tcPr>
            <w:tcW w:w="7045" w:type="dxa"/>
          </w:tcPr>
          <w:p w:rsidR="00A72DBD" w:rsidRPr="00227AEB" w:rsidRDefault="00A72DBD" w:rsidP="00240BB4">
            <w:pPr>
              <w:keepLines/>
              <w:rPr>
                <w:sz w:val="22"/>
                <w:szCs w:val="22"/>
              </w:rPr>
            </w:pPr>
            <w:r w:rsidRPr="00227AEB">
              <w:rPr>
                <w:sz w:val="22"/>
                <w:szCs w:val="22"/>
              </w:rPr>
              <w:t>Işıldak</w:t>
            </w:r>
          </w:p>
        </w:tc>
        <w:tc>
          <w:tcPr>
            <w:tcW w:w="2806" w:type="dxa"/>
          </w:tcPr>
          <w:p w:rsidR="00A72DBD" w:rsidRPr="00227AEB" w:rsidRDefault="003801CB" w:rsidP="00240BB4">
            <w:pPr>
              <w:keepLines/>
              <w:jc w:val="center"/>
              <w:rPr>
                <w:color w:val="000000"/>
                <w:sz w:val="22"/>
                <w:szCs w:val="22"/>
              </w:rPr>
            </w:pPr>
            <w:r>
              <w:rPr>
                <w:color w:val="000000"/>
                <w:sz w:val="22"/>
                <w:szCs w:val="22"/>
              </w:rPr>
              <w:t>1</w:t>
            </w:r>
          </w:p>
        </w:tc>
      </w:tr>
    </w:tbl>
    <w:p w:rsidR="00772119" w:rsidRPr="00772119" w:rsidRDefault="00772119" w:rsidP="00772119">
      <w:pPr>
        <w:widowControl/>
        <w:tabs>
          <w:tab w:val="left" w:pos="851"/>
        </w:tabs>
        <w:ind w:left="360"/>
        <w:rPr>
          <w:b/>
          <w:sz w:val="22"/>
          <w:szCs w:val="22"/>
        </w:rPr>
      </w:pPr>
    </w:p>
    <w:p w:rsidR="00772119" w:rsidRPr="00772119" w:rsidRDefault="00772119" w:rsidP="00772119">
      <w:pPr>
        <w:widowControl/>
        <w:tabs>
          <w:tab w:val="left" w:pos="851"/>
        </w:tabs>
        <w:ind w:left="360"/>
        <w:rPr>
          <w:b/>
          <w:sz w:val="22"/>
          <w:szCs w:val="22"/>
        </w:rPr>
      </w:pPr>
    </w:p>
    <w:p w:rsidR="00C33E41" w:rsidRPr="00772119" w:rsidRDefault="00772119" w:rsidP="00772119">
      <w:pPr>
        <w:widowControl/>
        <w:tabs>
          <w:tab w:val="left" w:pos="851"/>
        </w:tabs>
        <w:ind w:left="360"/>
        <w:rPr>
          <w:b/>
          <w:sz w:val="22"/>
          <w:szCs w:val="22"/>
        </w:rPr>
      </w:pPr>
      <w:r>
        <w:rPr>
          <w:b/>
          <w:sz w:val="22"/>
          <w:szCs w:val="22"/>
        </w:rPr>
        <w:t xml:space="preserve">8. </w:t>
      </w:r>
      <w:r w:rsidR="00C33E41" w:rsidRPr="00772119">
        <w:rPr>
          <w:b/>
          <w:sz w:val="22"/>
          <w:szCs w:val="22"/>
        </w:rPr>
        <w:t>ELEMANLARIN NİTELİKLERİ VE TEMİNİ İLE İLGİLİ ŞARTLARI:</w:t>
      </w:r>
    </w:p>
    <w:p w:rsidR="00C33E41" w:rsidRPr="00227AEB" w:rsidRDefault="0016237D" w:rsidP="00B7509A">
      <w:pPr>
        <w:pStyle w:val="ListeParagraf"/>
        <w:widowControl/>
        <w:shd w:val="clear" w:color="auto" w:fill="FFFFFF"/>
        <w:tabs>
          <w:tab w:val="left" w:pos="993"/>
        </w:tabs>
        <w:suppressAutoHyphens/>
        <w:autoSpaceDN/>
        <w:ind w:left="360"/>
        <w:jc w:val="both"/>
        <w:textAlignment w:val="baseline"/>
        <w:rPr>
          <w:bCs/>
          <w:sz w:val="22"/>
          <w:szCs w:val="22"/>
        </w:rPr>
      </w:pPr>
      <w:r>
        <w:rPr>
          <w:bCs/>
          <w:sz w:val="22"/>
          <w:szCs w:val="22"/>
        </w:rPr>
        <w:t>Personele Ait Bilgiler</w:t>
      </w:r>
      <w:r w:rsidR="00C33E41" w:rsidRPr="00227AEB">
        <w:rPr>
          <w:bCs/>
          <w:sz w:val="22"/>
          <w:szCs w:val="22"/>
        </w:rPr>
        <w:t>:</w:t>
      </w:r>
    </w:p>
    <w:p w:rsidR="00C33E41" w:rsidRDefault="00C33E41" w:rsidP="00C33E41">
      <w:pPr>
        <w:widowControl/>
        <w:shd w:val="clear" w:color="auto" w:fill="FFFFFF"/>
        <w:ind w:firstLine="567"/>
        <w:rPr>
          <w:sz w:val="22"/>
          <w:szCs w:val="22"/>
        </w:rPr>
      </w:pPr>
      <w:r w:rsidRPr="00227AEB">
        <w:rPr>
          <w:sz w:val="22"/>
          <w:szCs w:val="22"/>
        </w:rPr>
        <w:t>Bu belgeler personel özlük dosyasında bulunacaktır. Ayrıca idareye de personellerin birer özlük dosyası yapılıp idareye sunulacaktır.</w:t>
      </w:r>
    </w:p>
    <w:p w:rsidR="00772119" w:rsidRPr="00227AEB" w:rsidRDefault="00772119" w:rsidP="00C33E41">
      <w:pPr>
        <w:widowControl/>
        <w:shd w:val="clear" w:color="auto" w:fill="FFFFFF"/>
        <w:ind w:firstLine="567"/>
        <w:rPr>
          <w:sz w:val="22"/>
          <w:szCs w:val="22"/>
        </w:rPr>
      </w:pPr>
    </w:p>
    <w:tbl>
      <w:tblPr>
        <w:tblW w:w="9889" w:type="dxa"/>
        <w:tblLayout w:type="fixed"/>
        <w:tblLook w:val="01E0"/>
      </w:tblPr>
      <w:tblGrid>
        <w:gridCol w:w="3297"/>
        <w:gridCol w:w="3296"/>
        <w:gridCol w:w="3296"/>
      </w:tblGrid>
      <w:tr w:rsidR="00C33E41" w:rsidRPr="00227AEB" w:rsidTr="00B7509A">
        <w:tc>
          <w:tcPr>
            <w:tcW w:w="3297" w:type="dxa"/>
          </w:tcPr>
          <w:p w:rsidR="00C33E41" w:rsidRPr="00227AEB" w:rsidRDefault="00336D7A" w:rsidP="00C33E41">
            <w:pPr>
              <w:widowControl/>
              <w:numPr>
                <w:ilvl w:val="1"/>
                <w:numId w:val="22"/>
              </w:numPr>
              <w:shd w:val="clear" w:color="auto" w:fill="FFFFFF"/>
              <w:tabs>
                <w:tab w:val="clear" w:pos="720"/>
                <w:tab w:val="left" w:pos="284"/>
              </w:tabs>
              <w:suppressAutoHyphens/>
              <w:autoSpaceDN/>
              <w:ind w:left="284" w:hanging="284"/>
              <w:textAlignment w:val="baseline"/>
              <w:rPr>
                <w:sz w:val="22"/>
                <w:szCs w:val="22"/>
              </w:rPr>
            </w:pPr>
            <w:r>
              <w:rPr>
                <w:sz w:val="22"/>
                <w:szCs w:val="22"/>
              </w:rPr>
              <w:t xml:space="preserve">Tam </w:t>
            </w:r>
            <w:proofErr w:type="spellStart"/>
            <w:r>
              <w:rPr>
                <w:sz w:val="22"/>
                <w:szCs w:val="22"/>
              </w:rPr>
              <w:t>Teşeküllü</w:t>
            </w:r>
            <w:proofErr w:type="spellEnd"/>
            <w:r>
              <w:rPr>
                <w:sz w:val="22"/>
                <w:szCs w:val="22"/>
              </w:rPr>
              <w:t xml:space="preserve"> </w:t>
            </w:r>
            <w:r w:rsidR="00C33E41" w:rsidRPr="00227AEB">
              <w:rPr>
                <w:sz w:val="22"/>
                <w:szCs w:val="22"/>
              </w:rPr>
              <w:t>Sağlık raporu,</w:t>
            </w:r>
            <w:r>
              <w:rPr>
                <w:sz w:val="22"/>
                <w:szCs w:val="22"/>
              </w:rPr>
              <w:t xml:space="preserve">(göz, </w:t>
            </w:r>
            <w:proofErr w:type="spellStart"/>
            <w:r>
              <w:rPr>
                <w:sz w:val="22"/>
                <w:szCs w:val="22"/>
              </w:rPr>
              <w:t>piskiyatri</w:t>
            </w:r>
            <w:proofErr w:type="spellEnd"/>
            <w:r>
              <w:rPr>
                <w:sz w:val="22"/>
                <w:szCs w:val="22"/>
              </w:rPr>
              <w:t>, nöroloji zorunludur.</w:t>
            </w:r>
            <w:r w:rsidR="00C33E41" w:rsidRPr="00227AEB">
              <w:rPr>
                <w:sz w:val="22"/>
                <w:szCs w:val="22"/>
              </w:rPr>
              <w:t xml:space="preserve"> ( işe giriş muayeneleri)</w:t>
            </w:r>
          </w:p>
          <w:p w:rsidR="00C33E41" w:rsidRPr="00227AEB" w:rsidRDefault="00C33E41" w:rsidP="00C33E41">
            <w:pPr>
              <w:widowControl/>
              <w:numPr>
                <w:ilvl w:val="1"/>
                <w:numId w:val="22"/>
              </w:numPr>
              <w:shd w:val="clear" w:color="auto" w:fill="FFFFFF"/>
              <w:tabs>
                <w:tab w:val="clear" w:pos="720"/>
                <w:tab w:val="left" w:pos="284"/>
              </w:tabs>
              <w:suppressAutoHyphens/>
              <w:autoSpaceDN/>
              <w:ind w:left="284" w:hanging="284"/>
              <w:textAlignment w:val="baseline"/>
              <w:rPr>
                <w:sz w:val="22"/>
                <w:szCs w:val="22"/>
              </w:rPr>
            </w:pPr>
            <w:r w:rsidRPr="00227AEB">
              <w:rPr>
                <w:sz w:val="22"/>
                <w:szCs w:val="22"/>
              </w:rPr>
              <w:t>Adli sicil kaydı,</w:t>
            </w:r>
          </w:p>
          <w:p w:rsidR="00C33E41" w:rsidRPr="00227AEB" w:rsidRDefault="00C33E41" w:rsidP="00C33E41">
            <w:pPr>
              <w:widowControl/>
              <w:numPr>
                <w:ilvl w:val="1"/>
                <w:numId w:val="22"/>
              </w:numPr>
              <w:shd w:val="clear" w:color="auto" w:fill="FFFFFF"/>
              <w:tabs>
                <w:tab w:val="clear" w:pos="720"/>
                <w:tab w:val="left" w:pos="284"/>
              </w:tabs>
              <w:suppressAutoHyphens/>
              <w:autoSpaceDN/>
              <w:ind w:left="284" w:hanging="284"/>
              <w:textAlignment w:val="baseline"/>
              <w:rPr>
                <w:sz w:val="22"/>
                <w:szCs w:val="22"/>
              </w:rPr>
            </w:pPr>
            <w:r w:rsidRPr="00227AEB">
              <w:rPr>
                <w:sz w:val="22"/>
                <w:szCs w:val="22"/>
              </w:rPr>
              <w:t>İkametgâh belgesi,</w:t>
            </w:r>
          </w:p>
          <w:p w:rsidR="00C33E41" w:rsidRPr="00227AEB" w:rsidRDefault="00C33E41" w:rsidP="00C33E41">
            <w:pPr>
              <w:widowControl/>
              <w:numPr>
                <w:ilvl w:val="1"/>
                <w:numId w:val="22"/>
              </w:numPr>
              <w:shd w:val="clear" w:color="auto" w:fill="FFFFFF"/>
              <w:tabs>
                <w:tab w:val="clear" w:pos="720"/>
                <w:tab w:val="left" w:pos="284"/>
              </w:tabs>
              <w:suppressAutoHyphens/>
              <w:autoSpaceDN/>
              <w:ind w:left="284" w:hanging="284"/>
              <w:textAlignment w:val="baseline"/>
              <w:rPr>
                <w:sz w:val="22"/>
                <w:szCs w:val="22"/>
              </w:rPr>
            </w:pPr>
            <w:r w:rsidRPr="00227AEB">
              <w:rPr>
                <w:sz w:val="22"/>
                <w:szCs w:val="22"/>
              </w:rPr>
              <w:t>En son bitirdiği okula ait diplomanın sureti,</w:t>
            </w:r>
          </w:p>
        </w:tc>
        <w:tc>
          <w:tcPr>
            <w:tcW w:w="3296" w:type="dxa"/>
          </w:tcPr>
          <w:p w:rsidR="00C33E41" w:rsidRPr="00227AEB" w:rsidRDefault="00C33E41" w:rsidP="00C33E41">
            <w:pPr>
              <w:widowControl/>
              <w:numPr>
                <w:ilvl w:val="1"/>
                <w:numId w:val="22"/>
              </w:numPr>
              <w:shd w:val="clear" w:color="auto" w:fill="FFFFFF"/>
              <w:tabs>
                <w:tab w:val="clear" w:pos="720"/>
                <w:tab w:val="left" w:pos="284"/>
              </w:tabs>
              <w:suppressAutoHyphens/>
              <w:autoSpaceDN/>
              <w:ind w:left="284" w:hanging="284"/>
              <w:textAlignment w:val="baseline"/>
              <w:rPr>
                <w:sz w:val="22"/>
                <w:szCs w:val="22"/>
              </w:rPr>
            </w:pPr>
            <w:r w:rsidRPr="00227AEB">
              <w:rPr>
                <w:sz w:val="22"/>
                <w:szCs w:val="22"/>
              </w:rPr>
              <w:t>Resimli nüfus cüzdan örneği,</w:t>
            </w:r>
          </w:p>
          <w:p w:rsidR="00C33E41" w:rsidRPr="00227AEB" w:rsidRDefault="00C33E41" w:rsidP="00C33E41">
            <w:pPr>
              <w:widowControl/>
              <w:numPr>
                <w:ilvl w:val="1"/>
                <w:numId w:val="22"/>
              </w:numPr>
              <w:shd w:val="clear" w:color="auto" w:fill="FFFFFF"/>
              <w:tabs>
                <w:tab w:val="clear" w:pos="720"/>
                <w:tab w:val="left" w:pos="284"/>
              </w:tabs>
              <w:suppressAutoHyphens/>
              <w:autoSpaceDN/>
              <w:ind w:left="284" w:hanging="284"/>
              <w:textAlignment w:val="baseline"/>
              <w:rPr>
                <w:sz w:val="22"/>
                <w:szCs w:val="22"/>
              </w:rPr>
            </w:pPr>
            <w:r w:rsidRPr="00227AEB">
              <w:rPr>
                <w:sz w:val="22"/>
                <w:szCs w:val="22"/>
              </w:rPr>
              <w:t>SGK kimlik kartı numarası,</w:t>
            </w:r>
          </w:p>
          <w:p w:rsidR="00C33E41" w:rsidRPr="00227AEB" w:rsidRDefault="00C33E41" w:rsidP="00C33E41">
            <w:pPr>
              <w:widowControl/>
              <w:numPr>
                <w:ilvl w:val="1"/>
                <w:numId w:val="22"/>
              </w:numPr>
              <w:shd w:val="clear" w:color="auto" w:fill="FFFFFF"/>
              <w:tabs>
                <w:tab w:val="clear" w:pos="720"/>
                <w:tab w:val="left" w:pos="284"/>
              </w:tabs>
              <w:suppressAutoHyphens/>
              <w:autoSpaceDN/>
              <w:ind w:left="284" w:hanging="284"/>
              <w:textAlignment w:val="baseline"/>
              <w:rPr>
                <w:sz w:val="22"/>
                <w:szCs w:val="22"/>
              </w:rPr>
            </w:pPr>
            <w:r w:rsidRPr="00227AEB">
              <w:rPr>
                <w:sz w:val="22"/>
                <w:szCs w:val="22"/>
              </w:rPr>
              <w:t>SGK işe giriş belgesi,</w:t>
            </w:r>
          </w:p>
          <w:p w:rsidR="00C33E41" w:rsidRDefault="00C33E41" w:rsidP="00C33E41">
            <w:pPr>
              <w:widowControl/>
              <w:numPr>
                <w:ilvl w:val="1"/>
                <w:numId w:val="22"/>
              </w:numPr>
              <w:shd w:val="clear" w:color="auto" w:fill="FFFFFF"/>
              <w:tabs>
                <w:tab w:val="clear" w:pos="720"/>
                <w:tab w:val="left" w:pos="284"/>
              </w:tabs>
              <w:suppressAutoHyphens/>
              <w:autoSpaceDN/>
              <w:ind w:left="284" w:hanging="284"/>
              <w:textAlignment w:val="baseline"/>
              <w:rPr>
                <w:sz w:val="22"/>
                <w:szCs w:val="22"/>
              </w:rPr>
            </w:pPr>
            <w:r w:rsidRPr="00227AEB">
              <w:rPr>
                <w:sz w:val="22"/>
                <w:szCs w:val="22"/>
              </w:rPr>
              <w:t>Vergi numarası,</w:t>
            </w:r>
          </w:p>
          <w:p w:rsidR="00772119" w:rsidRPr="00227AEB" w:rsidRDefault="00772119" w:rsidP="00772119">
            <w:pPr>
              <w:pStyle w:val="ListeParagraf"/>
              <w:widowControl/>
              <w:numPr>
                <w:ilvl w:val="0"/>
                <w:numId w:val="25"/>
              </w:numPr>
              <w:shd w:val="clear" w:color="auto" w:fill="FFFFFF"/>
              <w:tabs>
                <w:tab w:val="left" w:pos="284"/>
              </w:tabs>
              <w:suppressAutoHyphens/>
              <w:autoSpaceDN/>
              <w:ind w:hanging="1004"/>
              <w:textAlignment w:val="baseline"/>
              <w:rPr>
                <w:sz w:val="22"/>
                <w:szCs w:val="22"/>
              </w:rPr>
            </w:pPr>
            <w:r w:rsidRPr="00227AEB">
              <w:rPr>
                <w:sz w:val="22"/>
                <w:szCs w:val="22"/>
              </w:rPr>
              <w:t>2 (iki) adet vesikalık fotoğraf,</w:t>
            </w:r>
          </w:p>
          <w:p w:rsidR="00772119" w:rsidRPr="00227AEB" w:rsidRDefault="00772119" w:rsidP="00772119">
            <w:pPr>
              <w:widowControl/>
              <w:numPr>
                <w:ilvl w:val="1"/>
                <w:numId w:val="22"/>
              </w:numPr>
              <w:shd w:val="clear" w:color="auto" w:fill="FFFFFF"/>
              <w:tabs>
                <w:tab w:val="clear" w:pos="720"/>
                <w:tab w:val="left" w:pos="284"/>
              </w:tabs>
              <w:suppressAutoHyphens/>
              <w:autoSpaceDN/>
              <w:ind w:left="284" w:hanging="284"/>
              <w:textAlignment w:val="baseline"/>
              <w:rPr>
                <w:sz w:val="22"/>
                <w:szCs w:val="22"/>
              </w:rPr>
            </w:pPr>
            <w:r>
              <w:rPr>
                <w:sz w:val="22"/>
                <w:szCs w:val="22"/>
              </w:rPr>
              <w:t>Özel Güvenlik Temel Eğitim Sertifikası</w:t>
            </w:r>
          </w:p>
        </w:tc>
        <w:tc>
          <w:tcPr>
            <w:tcW w:w="3296" w:type="dxa"/>
          </w:tcPr>
          <w:p w:rsidR="007F6831" w:rsidRPr="00227AEB" w:rsidRDefault="007F6831" w:rsidP="00A66A79">
            <w:pPr>
              <w:pStyle w:val="ListeParagraf"/>
              <w:widowControl/>
              <w:numPr>
                <w:ilvl w:val="1"/>
                <w:numId w:val="22"/>
              </w:numPr>
              <w:shd w:val="clear" w:color="auto" w:fill="FFFFFF"/>
              <w:tabs>
                <w:tab w:val="left" w:pos="284"/>
              </w:tabs>
              <w:rPr>
                <w:sz w:val="22"/>
                <w:szCs w:val="22"/>
              </w:rPr>
            </w:pPr>
            <w:r w:rsidRPr="00227AEB">
              <w:rPr>
                <w:sz w:val="22"/>
                <w:szCs w:val="22"/>
              </w:rPr>
              <w:t>Valilikçe verilen Kimlik kartı Fotokopisi</w:t>
            </w:r>
            <w:r w:rsidR="00772119">
              <w:rPr>
                <w:sz w:val="22"/>
                <w:szCs w:val="22"/>
              </w:rPr>
              <w:t xml:space="preserve"> </w:t>
            </w:r>
          </w:p>
        </w:tc>
      </w:tr>
    </w:tbl>
    <w:p w:rsidR="00C33E41" w:rsidRPr="00227AEB" w:rsidRDefault="00C33E41" w:rsidP="00B7509A">
      <w:pPr>
        <w:widowControl/>
        <w:shd w:val="clear" w:color="auto" w:fill="FFFFFF"/>
        <w:tabs>
          <w:tab w:val="left" w:pos="3471"/>
        </w:tabs>
        <w:ind w:firstLine="567"/>
        <w:rPr>
          <w:sz w:val="22"/>
          <w:szCs w:val="22"/>
        </w:rPr>
      </w:pPr>
      <w:r w:rsidRPr="00227AEB">
        <w:rPr>
          <w:sz w:val="22"/>
          <w:szCs w:val="22"/>
        </w:rPr>
        <w:tab/>
      </w:r>
    </w:p>
    <w:p w:rsidR="008E1018" w:rsidRPr="00227AEB" w:rsidRDefault="008E1018" w:rsidP="008E1018">
      <w:pPr>
        <w:shd w:val="clear" w:color="auto" w:fill="FFFFFF"/>
        <w:tabs>
          <w:tab w:val="left" w:pos="394"/>
        </w:tabs>
        <w:spacing w:line="274" w:lineRule="exact"/>
        <w:ind w:left="10" w:right="5760"/>
        <w:rPr>
          <w:b/>
          <w:color w:val="000000"/>
          <w:spacing w:val="-4"/>
          <w:sz w:val="22"/>
          <w:szCs w:val="22"/>
        </w:rPr>
      </w:pPr>
      <w:r w:rsidRPr="00227AEB">
        <w:rPr>
          <w:rFonts w:eastAsia="Times New Roman"/>
          <w:b/>
          <w:color w:val="000000"/>
          <w:spacing w:val="-2"/>
          <w:sz w:val="22"/>
          <w:szCs w:val="22"/>
        </w:rPr>
        <w:t>Yeni işe başlayan personeller için</w:t>
      </w:r>
      <w:r w:rsidRPr="00227AEB">
        <w:rPr>
          <w:rFonts w:eastAsia="Times New Roman"/>
          <w:b/>
          <w:color w:val="000000"/>
          <w:spacing w:val="-4"/>
          <w:sz w:val="22"/>
          <w:szCs w:val="22"/>
        </w:rPr>
        <w:t>:</w:t>
      </w:r>
    </w:p>
    <w:p w:rsidR="008E1018" w:rsidRPr="00227AEB" w:rsidRDefault="008E1018" w:rsidP="008E1018">
      <w:pPr>
        <w:shd w:val="clear" w:color="auto" w:fill="FFFFFF"/>
        <w:spacing w:line="274" w:lineRule="exact"/>
        <w:ind w:left="1157"/>
        <w:jc w:val="both"/>
        <w:rPr>
          <w:sz w:val="22"/>
          <w:szCs w:val="22"/>
        </w:rPr>
      </w:pPr>
      <w:r w:rsidRPr="00227AEB">
        <w:rPr>
          <w:color w:val="000000"/>
          <w:spacing w:val="-1"/>
          <w:sz w:val="22"/>
          <w:szCs w:val="22"/>
        </w:rPr>
        <w:t>a-) T.C. Vatanda</w:t>
      </w:r>
      <w:r w:rsidRPr="00227AEB">
        <w:rPr>
          <w:rFonts w:eastAsia="Times New Roman"/>
          <w:color w:val="000000"/>
          <w:spacing w:val="-1"/>
          <w:sz w:val="22"/>
          <w:szCs w:val="22"/>
        </w:rPr>
        <w:t>şı olmak.</w:t>
      </w:r>
    </w:p>
    <w:p w:rsidR="008E1018" w:rsidRPr="00227AEB" w:rsidRDefault="008E1018" w:rsidP="008E1018">
      <w:pPr>
        <w:shd w:val="clear" w:color="auto" w:fill="FFFFFF"/>
        <w:spacing w:line="274" w:lineRule="exact"/>
        <w:ind w:left="1147"/>
        <w:jc w:val="both"/>
        <w:rPr>
          <w:sz w:val="22"/>
          <w:szCs w:val="22"/>
        </w:rPr>
      </w:pPr>
      <w:r w:rsidRPr="00227AEB">
        <w:rPr>
          <w:color w:val="000000"/>
          <w:sz w:val="22"/>
          <w:szCs w:val="22"/>
        </w:rPr>
        <w:t>b-) 18 ya</w:t>
      </w:r>
      <w:r w:rsidRPr="00227AEB">
        <w:rPr>
          <w:rFonts w:eastAsia="Times New Roman"/>
          <w:color w:val="000000"/>
          <w:sz w:val="22"/>
          <w:szCs w:val="22"/>
        </w:rPr>
        <w:t>şını doldurmuş olmak.</w:t>
      </w:r>
    </w:p>
    <w:p w:rsidR="008E1018" w:rsidRPr="00227AEB" w:rsidRDefault="008E1018" w:rsidP="008E1018">
      <w:pPr>
        <w:shd w:val="clear" w:color="auto" w:fill="FFFFFF"/>
        <w:spacing w:line="274" w:lineRule="exact"/>
        <w:ind w:left="1152"/>
        <w:jc w:val="both"/>
        <w:rPr>
          <w:sz w:val="22"/>
          <w:szCs w:val="22"/>
        </w:rPr>
      </w:pPr>
      <w:r w:rsidRPr="00227AEB">
        <w:rPr>
          <w:color w:val="000000"/>
          <w:spacing w:val="-1"/>
          <w:sz w:val="22"/>
          <w:szCs w:val="22"/>
        </w:rPr>
        <w:t xml:space="preserve">c-) </w:t>
      </w:r>
      <w:r w:rsidRPr="00227AEB">
        <w:rPr>
          <w:rFonts w:eastAsia="Times New Roman"/>
          <w:color w:val="000000"/>
          <w:spacing w:val="-1"/>
          <w:sz w:val="22"/>
          <w:szCs w:val="22"/>
        </w:rPr>
        <w:t>Özel güvenlik eğitim sertifikası olmak.</w:t>
      </w:r>
    </w:p>
    <w:p w:rsidR="008E1018" w:rsidRPr="00227AEB" w:rsidRDefault="008E1018" w:rsidP="008E1018">
      <w:pPr>
        <w:shd w:val="clear" w:color="auto" w:fill="FFFFFF"/>
        <w:spacing w:line="274" w:lineRule="exact"/>
        <w:ind w:left="1152"/>
        <w:jc w:val="both"/>
        <w:rPr>
          <w:sz w:val="22"/>
          <w:szCs w:val="22"/>
        </w:rPr>
      </w:pPr>
      <w:r w:rsidRPr="00227AEB">
        <w:rPr>
          <w:color w:val="000000"/>
          <w:sz w:val="22"/>
          <w:szCs w:val="22"/>
        </w:rPr>
        <w:t>d-) Askerli</w:t>
      </w:r>
      <w:r w:rsidRPr="00227AEB">
        <w:rPr>
          <w:rFonts w:eastAsia="Times New Roman"/>
          <w:color w:val="000000"/>
          <w:sz w:val="22"/>
          <w:szCs w:val="22"/>
        </w:rPr>
        <w:t>ğini yapmış veya tecilli olmak</w:t>
      </w:r>
    </w:p>
    <w:p w:rsidR="008E1018" w:rsidRPr="00227AEB" w:rsidRDefault="008E1018" w:rsidP="008E1018">
      <w:pPr>
        <w:shd w:val="clear" w:color="auto" w:fill="FFFFFF"/>
        <w:spacing w:line="274" w:lineRule="exact"/>
        <w:ind w:left="1162"/>
        <w:jc w:val="both"/>
        <w:rPr>
          <w:sz w:val="22"/>
          <w:szCs w:val="22"/>
        </w:rPr>
      </w:pPr>
      <w:r w:rsidRPr="00227AEB">
        <w:rPr>
          <w:color w:val="000000"/>
          <w:spacing w:val="-2"/>
          <w:sz w:val="22"/>
          <w:szCs w:val="22"/>
        </w:rPr>
        <w:t>e-) G</w:t>
      </w:r>
      <w:r w:rsidRPr="00227AEB">
        <w:rPr>
          <w:rFonts w:eastAsia="Times New Roman"/>
          <w:color w:val="000000"/>
          <w:spacing w:val="-2"/>
          <w:sz w:val="22"/>
          <w:szCs w:val="22"/>
        </w:rPr>
        <w:t>örevin yapılmasına engel olabilecek vücut ve akıl hastalığı ile özürlü bulunmamak.</w:t>
      </w:r>
      <w:r w:rsidR="00A0606A">
        <w:rPr>
          <w:rFonts w:eastAsia="Times New Roman"/>
          <w:color w:val="000000"/>
          <w:spacing w:val="-2"/>
          <w:sz w:val="22"/>
          <w:szCs w:val="22"/>
        </w:rPr>
        <w:t>(sağlık raporunda özelikle belirtilecektir.)</w:t>
      </w:r>
    </w:p>
    <w:p w:rsidR="008E1018" w:rsidRPr="00227AEB" w:rsidRDefault="008E1018" w:rsidP="008E1018">
      <w:pPr>
        <w:shd w:val="clear" w:color="auto" w:fill="FFFFFF"/>
        <w:spacing w:line="274" w:lineRule="exact"/>
        <w:ind w:left="24" w:right="34" w:firstLine="1133"/>
        <w:jc w:val="both"/>
        <w:rPr>
          <w:sz w:val="22"/>
          <w:szCs w:val="22"/>
        </w:rPr>
      </w:pPr>
      <w:r w:rsidRPr="00227AEB">
        <w:rPr>
          <w:color w:val="000000"/>
          <w:spacing w:val="-1"/>
          <w:sz w:val="22"/>
          <w:szCs w:val="22"/>
        </w:rPr>
        <w:t>g-) Yasad</w:t>
      </w:r>
      <w:r w:rsidRPr="00227AEB">
        <w:rPr>
          <w:rFonts w:eastAsia="Times New Roman"/>
          <w:color w:val="000000"/>
          <w:spacing w:val="-1"/>
          <w:sz w:val="22"/>
          <w:szCs w:val="22"/>
        </w:rPr>
        <w:t>ışı ideolojik amaçlı faaliyetlere anarşi ve terör eylemlerine herhangi bir suretle karışmamış olmak.</w:t>
      </w:r>
    </w:p>
    <w:p w:rsidR="008E1018" w:rsidRPr="00227AEB" w:rsidRDefault="008E1018" w:rsidP="008E1018">
      <w:pPr>
        <w:shd w:val="clear" w:color="auto" w:fill="FFFFFF"/>
        <w:spacing w:line="274" w:lineRule="exact"/>
        <w:ind w:left="1147"/>
        <w:jc w:val="both"/>
        <w:rPr>
          <w:sz w:val="22"/>
          <w:szCs w:val="22"/>
        </w:rPr>
      </w:pPr>
      <w:r w:rsidRPr="00227AEB">
        <w:rPr>
          <w:color w:val="000000"/>
          <w:sz w:val="22"/>
          <w:szCs w:val="22"/>
        </w:rPr>
        <w:t>h-) Kamu haklar</w:t>
      </w:r>
      <w:r w:rsidRPr="00227AEB">
        <w:rPr>
          <w:rFonts w:eastAsia="Times New Roman"/>
          <w:color w:val="000000"/>
          <w:sz w:val="22"/>
          <w:szCs w:val="22"/>
        </w:rPr>
        <w:t>ından yasaklı olmamak.</w:t>
      </w:r>
    </w:p>
    <w:p w:rsidR="008E1018" w:rsidRDefault="008E1018" w:rsidP="008E1018">
      <w:pPr>
        <w:shd w:val="clear" w:color="auto" w:fill="FFFFFF"/>
        <w:spacing w:line="274" w:lineRule="exact"/>
        <w:ind w:left="29" w:right="19" w:firstLine="1128"/>
        <w:jc w:val="both"/>
        <w:rPr>
          <w:rFonts w:eastAsia="Times New Roman"/>
          <w:color w:val="000000"/>
          <w:spacing w:val="-1"/>
          <w:sz w:val="22"/>
          <w:szCs w:val="22"/>
        </w:rPr>
      </w:pPr>
      <w:r w:rsidRPr="00227AEB">
        <w:rPr>
          <w:rFonts w:eastAsia="Times New Roman"/>
          <w:color w:val="000000"/>
          <w:sz w:val="22"/>
          <w:szCs w:val="22"/>
        </w:rPr>
        <w:t xml:space="preserve">ı-) Taksirli suçlar hariç olmak üzere, ağır hapis veya altı aydan fazla hapis veyahut affa </w:t>
      </w:r>
      <w:r w:rsidRPr="00227AEB">
        <w:rPr>
          <w:rFonts w:eastAsia="Times New Roman"/>
          <w:color w:val="000000"/>
          <w:spacing w:val="1"/>
          <w:sz w:val="22"/>
          <w:szCs w:val="22"/>
        </w:rPr>
        <w:t xml:space="preserve">uğramış olsa bile Devletin şahsiyetine karşı işlenen suçlara zimmet, irtikâp, rüşvet, hırsızlık, dolandırıcılık, emniyet suiistimal, sahtecilik, hileli iflas veya istimal ve istihlak kaçakçılığı hariç </w:t>
      </w:r>
      <w:r w:rsidRPr="00227AEB">
        <w:rPr>
          <w:rFonts w:eastAsia="Times New Roman"/>
          <w:color w:val="000000"/>
          <w:sz w:val="22"/>
          <w:szCs w:val="22"/>
        </w:rPr>
        <w:t xml:space="preserve">kaçakçılık, resmi ihale ve alım satımlara fesat karıştırma, devlet sırlarını açığa vurma, laf atma, </w:t>
      </w:r>
      <w:r w:rsidRPr="00227AEB">
        <w:rPr>
          <w:rFonts w:eastAsia="Times New Roman"/>
          <w:color w:val="000000"/>
          <w:spacing w:val="-1"/>
          <w:sz w:val="22"/>
          <w:szCs w:val="22"/>
        </w:rPr>
        <w:t xml:space="preserve">sarkıntılık, ırza tasallut, ırza geçme, kız, kadın veya çocuk kaçırma ve alıkoyma, fuhşa teşvik, fuhuş </w:t>
      </w:r>
      <w:r w:rsidRPr="00227AEB">
        <w:rPr>
          <w:rFonts w:eastAsia="Times New Roman"/>
          <w:color w:val="000000"/>
          <w:spacing w:val="4"/>
          <w:sz w:val="22"/>
          <w:szCs w:val="22"/>
        </w:rPr>
        <w:t xml:space="preserve">için aracılık, uyuşturucu madde kullanma, uyuşturucu madde kaçakçılığı suçlarından dolayı </w:t>
      </w:r>
      <w:r w:rsidRPr="00227AEB">
        <w:rPr>
          <w:rFonts w:eastAsia="Times New Roman"/>
          <w:color w:val="000000"/>
          <w:spacing w:val="-1"/>
          <w:sz w:val="22"/>
          <w:szCs w:val="22"/>
        </w:rPr>
        <w:t>hükümlü bulunmamak.</w:t>
      </w:r>
    </w:p>
    <w:p w:rsidR="00812005" w:rsidRPr="00227AEB" w:rsidRDefault="00812005" w:rsidP="008E1018">
      <w:pPr>
        <w:shd w:val="clear" w:color="auto" w:fill="FFFFFF"/>
        <w:spacing w:line="274" w:lineRule="exact"/>
        <w:ind w:left="29" w:right="19" w:firstLine="1128"/>
        <w:jc w:val="both"/>
        <w:rPr>
          <w:sz w:val="22"/>
          <w:szCs w:val="22"/>
        </w:rPr>
      </w:pPr>
    </w:p>
    <w:p w:rsidR="00C33E41" w:rsidRPr="00227AEB" w:rsidRDefault="00C33E41" w:rsidP="00C33E41">
      <w:pPr>
        <w:widowControl/>
        <w:shd w:val="clear" w:color="auto" w:fill="FFFFFF"/>
        <w:ind w:firstLine="567"/>
        <w:rPr>
          <w:sz w:val="22"/>
          <w:szCs w:val="22"/>
        </w:rPr>
      </w:pPr>
    </w:p>
    <w:p w:rsidR="00C33E41" w:rsidRPr="00B7509A" w:rsidRDefault="00C33E41" w:rsidP="00B7509A">
      <w:pPr>
        <w:pStyle w:val="ListeParagraf"/>
        <w:widowControl/>
        <w:numPr>
          <w:ilvl w:val="0"/>
          <w:numId w:val="33"/>
        </w:numPr>
        <w:shd w:val="clear" w:color="auto" w:fill="FFFFFF"/>
        <w:tabs>
          <w:tab w:val="left" w:pos="993"/>
        </w:tabs>
        <w:ind w:left="567"/>
        <w:rPr>
          <w:b/>
          <w:bCs/>
          <w:sz w:val="22"/>
          <w:szCs w:val="22"/>
        </w:rPr>
      </w:pPr>
      <w:r w:rsidRPr="00B7509A">
        <w:rPr>
          <w:b/>
          <w:bCs/>
          <w:sz w:val="22"/>
          <w:szCs w:val="22"/>
        </w:rPr>
        <w:t xml:space="preserve">PERSONELE İLİŞKİN DOSYALAR: </w:t>
      </w:r>
    </w:p>
    <w:p w:rsidR="00C33E41" w:rsidRPr="00227AEB" w:rsidRDefault="00C33E41" w:rsidP="00C33E41">
      <w:pPr>
        <w:widowControl/>
        <w:shd w:val="clear" w:color="auto" w:fill="FFFFFF"/>
        <w:ind w:firstLine="567"/>
        <w:rPr>
          <w:sz w:val="22"/>
          <w:szCs w:val="22"/>
        </w:rPr>
      </w:pPr>
      <w:r w:rsidRPr="00227AEB">
        <w:rPr>
          <w:bCs/>
          <w:sz w:val="22"/>
          <w:szCs w:val="22"/>
        </w:rPr>
        <w:t>Bu dosyaları yüklenici, kendisine İdare tarafından gösterilen bürosunda</w:t>
      </w:r>
      <w:r w:rsidRPr="00227AEB">
        <w:rPr>
          <w:sz w:val="22"/>
          <w:szCs w:val="22"/>
        </w:rPr>
        <w:t xml:space="preserve"> kontrol teşkilatının denetimine açık bir şekilde </w:t>
      </w:r>
      <w:r w:rsidRPr="00227AEB">
        <w:rPr>
          <w:bCs/>
          <w:sz w:val="22"/>
          <w:szCs w:val="22"/>
        </w:rPr>
        <w:t>tutacak ve</w:t>
      </w:r>
      <w:r w:rsidRPr="00227AEB">
        <w:rPr>
          <w:sz w:val="22"/>
          <w:szCs w:val="22"/>
        </w:rPr>
        <w:t xml:space="preserve"> sözleşme bitiminde </w:t>
      </w:r>
      <w:r w:rsidRPr="00227AEB">
        <w:rPr>
          <w:bCs/>
          <w:sz w:val="22"/>
          <w:szCs w:val="22"/>
        </w:rPr>
        <w:t>İdare</w:t>
      </w:r>
      <w:r w:rsidRPr="00227AEB">
        <w:rPr>
          <w:sz w:val="22"/>
          <w:szCs w:val="22"/>
        </w:rPr>
        <w:t>ye eksiksiz olarak teslim edecektir.</w:t>
      </w:r>
    </w:p>
    <w:p w:rsidR="00C33E41" w:rsidRPr="00227AEB" w:rsidRDefault="00C33E41" w:rsidP="00C33E41">
      <w:pPr>
        <w:widowControl/>
        <w:shd w:val="clear" w:color="auto" w:fill="FFFFFF"/>
        <w:ind w:left="851" w:hanging="284"/>
        <w:rPr>
          <w:sz w:val="22"/>
          <w:szCs w:val="22"/>
        </w:rPr>
      </w:pPr>
      <w:r w:rsidRPr="00227AEB">
        <w:rPr>
          <w:sz w:val="22"/>
          <w:szCs w:val="22"/>
        </w:rPr>
        <w:t>A)</w:t>
      </w:r>
      <w:r w:rsidRPr="00227AEB">
        <w:rPr>
          <w:bCs/>
          <w:sz w:val="22"/>
          <w:szCs w:val="22"/>
        </w:rPr>
        <w:t xml:space="preserve"> Personel Özlük (Kişisel) Dosyası: </w:t>
      </w:r>
      <w:r w:rsidRPr="00227AEB">
        <w:rPr>
          <w:sz w:val="22"/>
          <w:szCs w:val="22"/>
        </w:rPr>
        <w:t>Her personel için bu şartnamenin 5.1. maddesinde istenen belgeleri içeren bir özlük dosyası oluşturulacak ve yüklenici tarafından muhafaza edilecektir.</w:t>
      </w:r>
    </w:p>
    <w:p w:rsidR="00C33E41" w:rsidRPr="00227AEB" w:rsidRDefault="00C33E41" w:rsidP="00C33E41">
      <w:pPr>
        <w:widowControl/>
        <w:shd w:val="clear" w:color="auto" w:fill="FFFFFF"/>
        <w:ind w:left="851" w:hanging="284"/>
        <w:rPr>
          <w:sz w:val="22"/>
          <w:szCs w:val="22"/>
        </w:rPr>
      </w:pPr>
      <w:r w:rsidRPr="00227AEB">
        <w:rPr>
          <w:sz w:val="22"/>
          <w:szCs w:val="22"/>
        </w:rPr>
        <w:lastRenderedPageBreak/>
        <w:t>B) Personel Genel Dosyası: Aylık olarak işçilere ödenen her türlü ücreti gösteren belgeleri içeren ve üzerine hangi aya ait olduğu yazılan dosyalar halinde personel genel dosyası oluşturulacak ve yüklenici tarafından muhafaza edilecektir.</w:t>
      </w:r>
    </w:p>
    <w:p w:rsidR="00C33E41" w:rsidRPr="00227AEB" w:rsidRDefault="00C33E41" w:rsidP="0016237D">
      <w:pPr>
        <w:widowControl/>
        <w:shd w:val="clear" w:color="auto" w:fill="FFFFFF"/>
        <w:rPr>
          <w:sz w:val="22"/>
          <w:szCs w:val="22"/>
        </w:rPr>
      </w:pPr>
    </w:p>
    <w:p w:rsidR="00C33E41" w:rsidRPr="00B7509A" w:rsidRDefault="00C33E41" w:rsidP="00B7509A">
      <w:pPr>
        <w:pStyle w:val="ListeParagraf"/>
        <w:widowControl/>
        <w:numPr>
          <w:ilvl w:val="0"/>
          <w:numId w:val="33"/>
        </w:numPr>
        <w:shd w:val="clear" w:color="auto" w:fill="FFFFFF"/>
        <w:tabs>
          <w:tab w:val="left" w:pos="993"/>
        </w:tabs>
        <w:ind w:left="567"/>
        <w:rPr>
          <w:b/>
          <w:bCs/>
          <w:sz w:val="22"/>
          <w:szCs w:val="22"/>
        </w:rPr>
      </w:pPr>
      <w:r w:rsidRPr="00B7509A">
        <w:rPr>
          <w:b/>
          <w:bCs/>
          <w:sz w:val="22"/>
          <w:szCs w:val="22"/>
        </w:rPr>
        <w:t>PERSONEL SAYILARI:</w:t>
      </w:r>
    </w:p>
    <w:p w:rsidR="00C33E41" w:rsidRPr="00227AEB" w:rsidRDefault="00C33E41" w:rsidP="00C33E41">
      <w:pPr>
        <w:widowControl/>
        <w:shd w:val="clear" w:color="auto" w:fill="FFFFFF"/>
        <w:ind w:firstLine="567"/>
        <w:rPr>
          <w:sz w:val="22"/>
          <w:szCs w:val="22"/>
        </w:rPr>
      </w:pPr>
      <w:r w:rsidRPr="00227AEB">
        <w:rPr>
          <w:sz w:val="22"/>
          <w:szCs w:val="22"/>
        </w:rPr>
        <w:t xml:space="preserve">Bu işle ilgili çalıştırılacak toplam işçi sayısı </w:t>
      </w:r>
      <w:r w:rsidR="00772119">
        <w:rPr>
          <w:color w:val="000000" w:themeColor="text1"/>
          <w:sz w:val="22"/>
          <w:szCs w:val="22"/>
        </w:rPr>
        <w:t>5</w:t>
      </w:r>
      <w:r w:rsidR="008F6D4B">
        <w:rPr>
          <w:sz w:val="22"/>
          <w:szCs w:val="22"/>
        </w:rPr>
        <w:t xml:space="preserve"> kişiden oluşmaktadır.</w:t>
      </w:r>
      <w:r w:rsidRPr="00227AEB">
        <w:rPr>
          <w:sz w:val="22"/>
          <w:szCs w:val="22"/>
        </w:rPr>
        <w:t xml:space="preserve"> </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3"/>
        <w:gridCol w:w="5812"/>
        <w:gridCol w:w="1701"/>
      </w:tblGrid>
      <w:tr w:rsidR="00C33E41" w:rsidRPr="00227AEB" w:rsidTr="00B7509A">
        <w:tc>
          <w:tcPr>
            <w:tcW w:w="653" w:type="dxa"/>
            <w:shd w:val="clear" w:color="auto" w:fill="auto"/>
            <w:noWrap/>
            <w:vAlign w:val="center"/>
          </w:tcPr>
          <w:p w:rsidR="00C33E41" w:rsidRPr="00227AEB" w:rsidRDefault="00C33E41" w:rsidP="00B7509A">
            <w:pPr>
              <w:widowControl/>
              <w:rPr>
                <w:sz w:val="22"/>
                <w:szCs w:val="22"/>
              </w:rPr>
            </w:pPr>
            <w:r w:rsidRPr="00227AEB">
              <w:rPr>
                <w:sz w:val="22"/>
                <w:szCs w:val="22"/>
              </w:rPr>
              <w:t>Sıra No</w:t>
            </w:r>
          </w:p>
        </w:tc>
        <w:tc>
          <w:tcPr>
            <w:tcW w:w="5812" w:type="dxa"/>
            <w:vAlign w:val="center"/>
          </w:tcPr>
          <w:p w:rsidR="00C33E41" w:rsidRPr="00227AEB" w:rsidRDefault="00C33E41" w:rsidP="00B7509A">
            <w:pPr>
              <w:widowControl/>
              <w:rPr>
                <w:sz w:val="22"/>
                <w:szCs w:val="22"/>
              </w:rPr>
            </w:pPr>
            <w:r w:rsidRPr="00227AEB">
              <w:rPr>
                <w:sz w:val="22"/>
                <w:szCs w:val="22"/>
              </w:rPr>
              <w:t>İdare Adı</w:t>
            </w:r>
          </w:p>
        </w:tc>
        <w:tc>
          <w:tcPr>
            <w:tcW w:w="1701" w:type="dxa"/>
            <w:vAlign w:val="center"/>
          </w:tcPr>
          <w:p w:rsidR="00C33E41" w:rsidRPr="00227AEB" w:rsidRDefault="00C33E41" w:rsidP="00B7509A">
            <w:pPr>
              <w:widowControl/>
              <w:jc w:val="center"/>
              <w:rPr>
                <w:sz w:val="22"/>
                <w:szCs w:val="22"/>
              </w:rPr>
            </w:pPr>
            <w:r w:rsidRPr="00227AEB">
              <w:rPr>
                <w:sz w:val="22"/>
                <w:szCs w:val="22"/>
              </w:rPr>
              <w:t>İşçi Sayısı (işçi)</w:t>
            </w:r>
          </w:p>
        </w:tc>
      </w:tr>
      <w:tr w:rsidR="00C33E41" w:rsidRPr="00227AEB" w:rsidTr="00B7509A">
        <w:tc>
          <w:tcPr>
            <w:tcW w:w="653" w:type="dxa"/>
            <w:shd w:val="clear" w:color="auto" w:fill="auto"/>
            <w:noWrap/>
            <w:vAlign w:val="center"/>
          </w:tcPr>
          <w:p w:rsidR="00C33E41" w:rsidRPr="00227AEB" w:rsidRDefault="00C33E41" w:rsidP="00B7509A">
            <w:pPr>
              <w:widowControl/>
              <w:jc w:val="center"/>
              <w:rPr>
                <w:snapToGrid w:val="0"/>
                <w:sz w:val="22"/>
                <w:szCs w:val="22"/>
              </w:rPr>
            </w:pPr>
            <w:r w:rsidRPr="00227AEB">
              <w:rPr>
                <w:snapToGrid w:val="0"/>
                <w:sz w:val="22"/>
                <w:szCs w:val="22"/>
              </w:rPr>
              <w:t>1</w:t>
            </w:r>
          </w:p>
        </w:tc>
        <w:tc>
          <w:tcPr>
            <w:tcW w:w="5812" w:type="dxa"/>
            <w:vAlign w:val="center"/>
          </w:tcPr>
          <w:p w:rsidR="00C33E41" w:rsidRPr="00227AEB" w:rsidRDefault="00772119" w:rsidP="00772119">
            <w:pPr>
              <w:rPr>
                <w:sz w:val="22"/>
                <w:szCs w:val="22"/>
              </w:rPr>
            </w:pPr>
            <w:r>
              <w:rPr>
                <w:color w:val="000000"/>
                <w:sz w:val="22"/>
                <w:szCs w:val="22"/>
              </w:rPr>
              <w:t>Aile Destek Merkezi ve 2+1 Sosyal Konutlar</w:t>
            </w:r>
          </w:p>
        </w:tc>
        <w:tc>
          <w:tcPr>
            <w:tcW w:w="1701" w:type="dxa"/>
            <w:vAlign w:val="center"/>
          </w:tcPr>
          <w:p w:rsidR="00C33E41" w:rsidRPr="00227AEB" w:rsidRDefault="00772119" w:rsidP="00B7509A">
            <w:pPr>
              <w:widowControl/>
              <w:jc w:val="center"/>
              <w:rPr>
                <w:sz w:val="22"/>
                <w:szCs w:val="22"/>
              </w:rPr>
            </w:pPr>
            <w:r>
              <w:rPr>
                <w:sz w:val="22"/>
                <w:szCs w:val="22"/>
              </w:rPr>
              <w:t>5</w:t>
            </w:r>
          </w:p>
        </w:tc>
      </w:tr>
      <w:tr w:rsidR="00C33E41" w:rsidRPr="00227AEB" w:rsidTr="00B7509A">
        <w:tc>
          <w:tcPr>
            <w:tcW w:w="653" w:type="dxa"/>
            <w:shd w:val="clear" w:color="auto" w:fill="auto"/>
            <w:noWrap/>
            <w:vAlign w:val="center"/>
          </w:tcPr>
          <w:p w:rsidR="00C33E41" w:rsidRPr="00227AEB" w:rsidRDefault="00C33E41" w:rsidP="00B7509A">
            <w:pPr>
              <w:widowControl/>
              <w:jc w:val="center"/>
              <w:rPr>
                <w:bCs/>
                <w:sz w:val="22"/>
                <w:szCs w:val="22"/>
              </w:rPr>
            </w:pPr>
          </w:p>
        </w:tc>
        <w:tc>
          <w:tcPr>
            <w:tcW w:w="5812" w:type="dxa"/>
            <w:vAlign w:val="center"/>
          </w:tcPr>
          <w:p w:rsidR="00C33E41" w:rsidRPr="00227AEB" w:rsidRDefault="00C33E41" w:rsidP="00B7509A">
            <w:pPr>
              <w:rPr>
                <w:sz w:val="22"/>
                <w:szCs w:val="22"/>
              </w:rPr>
            </w:pPr>
            <w:r w:rsidRPr="00227AEB">
              <w:rPr>
                <w:sz w:val="22"/>
                <w:szCs w:val="22"/>
              </w:rPr>
              <w:t>TOPLAM İŞÇİ SAYISI</w:t>
            </w:r>
          </w:p>
        </w:tc>
        <w:tc>
          <w:tcPr>
            <w:tcW w:w="1701" w:type="dxa"/>
            <w:vAlign w:val="center"/>
          </w:tcPr>
          <w:p w:rsidR="00C33E41" w:rsidRPr="002F01FD" w:rsidRDefault="00772119" w:rsidP="00B7509A">
            <w:pPr>
              <w:widowControl/>
              <w:jc w:val="center"/>
              <w:rPr>
                <w:b/>
                <w:bCs/>
                <w:color w:val="000000" w:themeColor="text1"/>
                <w:sz w:val="22"/>
                <w:szCs w:val="22"/>
              </w:rPr>
            </w:pPr>
            <w:r>
              <w:rPr>
                <w:b/>
                <w:bCs/>
                <w:color w:val="000000" w:themeColor="text1"/>
                <w:sz w:val="22"/>
                <w:szCs w:val="22"/>
              </w:rPr>
              <w:t>5</w:t>
            </w:r>
          </w:p>
        </w:tc>
      </w:tr>
    </w:tbl>
    <w:p w:rsidR="00C33E41" w:rsidRPr="00227AEB" w:rsidRDefault="00C33E41" w:rsidP="00C33E41">
      <w:pPr>
        <w:widowControl/>
        <w:shd w:val="clear" w:color="auto" w:fill="FFFFFF"/>
        <w:ind w:left="1260" w:hanging="1260"/>
        <w:rPr>
          <w:iCs/>
          <w:sz w:val="22"/>
          <w:szCs w:val="22"/>
        </w:rPr>
      </w:pPr>
      <w:bookmarkStart w:id="0" w:name="_Toc24634086"/>
    </w:p>
    <w:p w:rsidR="00267CA1" w:rsidRPr="00227AEB" w:rsidRDefault="00267CA1" w:rsidP="00B7509A">
      <w:pPr>
        <w:pStyle w:val="ListeParagraf"/>
        <w:widowControl/>
        <w:numPr>
          <w:ilvl w:val="0"/>
          <w:numId w:val="33"/>
        </w:numPr>
        <w:shd w:val="clear" w:color="auto" w:fill="FFFFFF"/>
        <w:suppressAutoHyphens/>
        <w:autoSpaceDE/>
        <w:autoSpaceDN/>
        <w:ind w:left="567"/>
        <w:jc w:val="both"/>
        <w:textAlignment w:val="baseline"/>
        <w:rPr>
          <w:b/>
          <w:bCs/>
          <w:sz w:val="22"/>
          <w:szCs w:val="22"/>
        </w:rPr>
      </w:pPr>
      <w:r w:rsidRPr="00227AEB">
        <w:rPr>
          <w:b/>
          <w:iCs/>
          <w:sz w:val="22"/>
          <w:szCs w:val="22"/>
        </w:rPr>
        <w:t>YÜKLENİCİNİN GENEL SORUMLULUKLARI:</w:t>
      </w:r>
    </w:p>
    <w:p w:rsidR="00267CA1" w:rsidRPr="00227AEB" w:rsidRDefault="00267CA1" w:rsidP="00267CA1">
      <w:pPr>
        <w:pStyle w:val="Balk2"/>
        <w:spacing w:before="0" w:after="0" w:line="240" w:lineRule="auto"/>
        <w:ind w:right="-49" w:firstLine="720"/>
        <w:rPr>
          <w:rFonts w:ascii="Times New Roman" w:hAnsi="Times New Roman" w:cs="Times New Roman"/>
          <w:b w:val="0"/>
          <w:bCs w:val="0"/>
          <w:i w:val="0"/>
          <w:iCs w:val="0"/>
          <w:sz w:val="22"/>
          <w:szCs w:val="22"/>
        </w:rPr>
      </w:pPr>
      <w:bookmarkStart w:id="1" w:name="_Toc24634087"/>
      <w:bookmarkStart w:id="2" w:name="_Toc16502674"/>
      <w:r w:rsidRPr="00227AEB">
        <w:rPr>
          <w:rFonts w:ascii="Times New Roman" w:hAnsi="Times New Roman" w:cs="Times New Roman"/>
          <w:b w:val="0"/>
          <w:bCs w:val="0"/>
          <w:i w:val="0"/>
          <w:iCs w:val="0"/>
          <w:sz w:val="22"/>
          <w:szCs w:val="22"/>
        </w:rPr>
        <w:t xml:space="preserve">Yüklenici, işleri gereken özen ve ihtimamı göstererek planlayacaktır. İşlerde olabilecek kusurları sözleşme hükümlerine ve yürürlükteki mevcut olan kanun ve yönetmeliğe göre uygun olarak giderecektir. </w:t>
      </w:r>
      <w:bookmarkEnd w:id="1"/>
    </w:p>
    <w:p w:rsidR="00267CA1" w:rsidRPr="00227AEB" w:rsidRDefault="00267CA1" w:rsidP="00267CA1">
      <w:pPr>
        <w:pStyle w:val="Balk2"/>
        <w:spacing w:before="0" w:after="0" w:line="240" w:lineRule="auto"/>
        <w:ind w:right="-49" w:firstLine="720"/>
        <w:rPr>
          <w:rFonts w:ascii="Times New Roman" w:hAnsi="Times New Roman" w:cs="Times New Roman"/>
          <w:b w:val="0"/>
          <w:bCs w:val="0"/>
          <w:i w:val="0"/>
          <w:iCs w:val="0"/>
          <w:sz w:val="22"/>
          <w:szCs w:val="22"/>
        </w:rPr>
      </w:pPr>
      <w:r w:rsidRPr="00227AEB">
        <w:rPr>
          <w:rFonts w:ascii="Times New Roman" w:hAnsi="Times New Roman" w:cs="Times New Roman"/>
          <w:b w:val="0"/>
          <w:bCs w:val="0"/>
          <w:i w:val="0"/>
          <w:iCs w:val="0"/>
          <w:sz w:val="22"/>
          <w:szCs w:val="22"/>
        </w:rPr>
        <w:t>Yüklenici, İdari Şartnamede, Sözleşmede, Teknik Şartnamede ve Genel Şartnamede öngörülen yükümlülük ve yasakları ihlâl ederek idareye veya üçüncü kişilere verdiği zarardan dolayı bizzat sorumludur.</w:t>
      </w:r>
      <w:bookmarkEnd w:id="2"/>
    </w:p>
    <w:p w:rsidR="009B7D2C" w:rsidRPr="00227AEB" w:rsidRDefault="009B7D2C" w:rsidP="009B7D2C">
      <w:pPr>
        <w:shd w:val="clear" w:color="auto" w:fill="FFFFFF"/>
        <w:tabs>
          <w:tab w:val="left" w:pos="288"/>
        </w:tabs>
        <w:spacing w:line="274" w:lineRule="exact"/>
        <w:jc w:val="both"/>
        <w:rPr>
          <w:color w:val="000000"/>
          <w:spacing w:val="-6"/>
          <w:sz w:val="22"/>
          <w:szCs w:val="22"/>
        </w:rPr>
      </w:pPr>
      <w:r w:rsidRPr="00227AEB">
        <w:rPr>
          <w:color w:val="000000"/>
          <w:spacing w:val="1"/>
          <w:sz w:val="22"/>
          <w:szCs w:val="22"/>
        </w:rPr>
        <w:t>Y</w:t>
      </w:r>
      <w:r w:rsidRPr="00227AEB">
        <w:rPr>
          <w:rFonts w:eastAsia="Times New Roman"/>
          <w:color w:val="000000"/>
          <w:spacing w:val="1"/>
          <w:sz w:val="22"/>
          <w:szCs w:val="22"/>
        </w:rPr>
        <w:t>üklenici, yürüteceği güvenlik hizmeti için idarenin belirleyeceği bir yerde Güvenlik Amirinin</w:t>
      </w:r>
      <w:r w:rsidRPr="00227AEB">
        <w:rPr>
          <w:rFonts w:eastAsia="Times New Roman"/>
          <w:color w:val="000000"/>
          <w:spacing w:val="1"/>
          <w:sz w:val="22"/>
          <w:szCs w:val="22"/>
        </w:rPr>
        <w:br/>
      </w:r>
      <w:r w:rsidRPr="00227AEB">
        <w:rPr>
          <w:rFonts w:eastAsia="Times New Roman"/>
          <w:color w:val="000000"/>
          <w:spacing w:val="6"/>
          <w:sz w:val="22"/>
          <w:szCs w:val="22"/>
        </w:rPr>
        <w:t xml:space="preserve">sorumluluğunda görev yapacağı bir merkez oluşturacaktır.  Yüklenici hizmet kapsamındaki </w:t>
      </w:r>
      <w:r w:rsidRPr="00227AEB">
        <w:rPr>
          <w:rFonts w:eastAsia="Times New Roman"/>
          <w:color w:val="000000"/>
          <w:sz w:val="22"/>
          <w:szCs w:val="22"/>
        </w:rPr>
        <w:t>birimlerde haberleşmeyle ilgili gerekli alt yapı oluşturulacaktır.</w:t>
      </w:r>
    </w:p>
    <w:p w:rsidR="009B7D2C" w:rsidRPr="00227AEB" w:rsidRDefault="009B7D2C" w:rsidP="009B7D2C">
      <w:pPr>
        <w:shd w:val="clear" w:color="auto" w:fill="FFFFFF"/>
        <w:tabs>
          <w:tab w:val="left" w:pos="278"/>
        </w:tabs>
        <w:spacing w:line="274" w:lineRule="exact"/>
        <w:ind w:left="5"/>
        <w:jc w:val="both"/>
        <w:rPr>
          <w:rFonts w:eastAsia="Times New Roman"/>
          <w:color w:val="000000"/>
          <w:spacing w:val="-1"/>
          <w:sz w:val="22"/>
          <w:szCs w:val="22"/>
        </w:rPr>
      </w:pPr>
      <w:r w:rsidRPr="00227AEB">
        <w:rPr>
          <w:color w:val="000000"/>
          <w:spacing w:val="5"/>
          <w:sz w:val="22"/>
          <w:szCs w:val="22"/>
        </w:rPr>
        <w:t>Y</w:t>
      </w:r>
      <w:r w:rsidRPr="00227AEB">
        <w:rPr>
          <w:rFonts w:eastAsia="Times New Roman"/>
          <w:color w:val="000000"/>
          <w:spacing w:val="5"/>
          <w:sz w:val="22"/>
          <w:szCs w:val="22"/>
        </w:rPr>
        <w:t>üklenici, çalıştırdığı güvenlik personeline halkla ilişkiler, beden dili kullanma ve iletişim,</w:t>
      </w:r>
      <w:r w:rsidRPr="00227AEB">
        <w:rPr>
          <w:rFonts w:eastAsia="Times New Roman"/>
          <w:color w:val="000000"/>
          <w:spacing w:val="5"/>
          <w:sz w:val="22"/>
          <w:szCs w:val="22"/>
        </w:rPr>
        <w:br/>
        <w:t>ziyaretçiler ile ilgili önlemler ve davranış kuralları alınacak fiziki ve teknik tedbirler olay yeri</w:t>
      </w:r>
      <w:r w:rsidRPr="00227AEB">
        <w:rPr>
          <w:rFonts w:eastAsia="Times New Roman"/>
          <w:color w:val="000000"/>
          <w:spacing w:val="5"/>
          <w:sz w:val="22"/>
          <w:szCs w:val="22"/>
        </w:rPr>
        <w:br/>
        <w:t>koruma ve müdahale etme, doğal afetlerde ve yangında haber vermeye, çalışmaya katılma gibi</w:t>
      </w:r>
      <w:r w:rsidRPr="00227AEB">
        <w:rPr>
          <w:rFonts w:eastAsia="Times New Roman"/>
          <w:color w:val="000000"/>
          <w:spacing w:val="5"/>
          <w:sz w:val="22"/>
          <w:szCs w:val="22"/>
        </w:rPr>
        <w:br/>
      </w:r>
      <w:r w:rsidRPr="00227AEB">
        <w:rPr>
          <w:rFonts w:eastAsia="Times New Roman"/>
          <w:color w:val="000000"/>
          <w:spacing w:val="4"/>
          <w:sz w:val="22"/>
          <w:szCs w:val="22"/>
        </w:rPr>
        <w:t>konularda İdare ile koordineli olarak hareket ederek hizmet içi eğitim verecektir. Özel Güvenlik</w:t>
      </w:r>
      <w:r w:rsidRPr="00227AEB">
        <w:rPr>
          <w:rFonts w:eastAsia="Times New Roman"/>
          <w:color w:val="000000"/>
          <w:spacing w:val="4"/>
          <w:sz w:val="22"/>
          <w:szCs w:val="22"/>
        </w:rPr>
        <w:br/>
      </w:r>
      <w:r w:rsidRPr="00227AEB">
        <w:rPr>
          <w:rFonts w:eastAsia="Times New Roman"/>
          <w:color w:val="000000"/>
          <w:spacing w:val="-1"/>
          <w:sz w:val="22"/>
          <w:szCs w:val="22"/>
        </w:rPr>
        <w:t>Görevlilerinin 5188 Sayılı Kanun kapsamında temel eğitimlerine ek olarak alması gereken eğitimler</w:t>
      </w:r>
      <w:r w:rsidRPr="00227AEB">
        <w:rPr>
          <w:rFonts w:eastAsia="Times New Roman"/>
          <w:color w:val="000000"/>
          <w:spacing w:val="-1"/>
          <w:sz w:val="22"/>
          <w:szCs w:val="22"/>
        </w:rPr>
        <w:br/>
      </w:r>
      <w:r w:rsidRPr="00227AEB">
        <w:rPr>
          <w:rFonts w:eastAsia="Times New Roman"/>
          <w:color w:val="000000"/>
          <w:spacing w:val="3"/>
          <w:sz w:val="22"/>
          <w:szCs w:val="22"/>
        </w:rPr>
        <w:t>olması halinde bu eğitimler Koruma ve Güvenlik görevi hiçbir şekilde aksatılmadan ve personel</w:t>
      </w:r>
      <w:r w:rsidRPr="00227AEB">
        <w:rPr>
          <w:rFonts w:eastAsia="Times New Roman"/>
          <w:color w:val="000000"/>
          <w:spacing w:val="3"/>
          <w:sz w:val="22"/>
          <w:szCs w:val="22"/>
        </w:rPr>
        <w:br/>
      </w:r>
      <w:r w:rsidRPr="00227AEB">
        <w:rPr>
          <w:rFonts w:eastAsia="Times New Roman"/>
          <w:color w:val="000000"/>
          <w:spacing w:val="4"/>
          <w:sz w:val="22"/>
          <w:szCs w:val="22"/>
        </w:rPr>
        <w:t>sayısı azaltılmadan yüklenici tarafından yerine getirilecektir. Bu eğitimlerle ilgili hiçbir şekilde</w:t>
      </w:r>
      <w:r w:rsidRPr="00227AEB">
        <w:rPr>
          <w:rFonts w:eastAsia="Times New Roman"/>
          <w:color w:val="000000"/>
          <w:spacing w:val="4"/>
          <w:sz w:val="22"/>
          <w:szCs w:val="22"/>
        </w:rPr>
        <w:br/>
      </w:r>
      <w:r w:rsidRPr="00227AEB">
        <w:rPr>
          <w:rFonts w:eastAsia="Times New Roman"/>
          <w:color w:val="000000"/>
          <w:spacing w:val="-1"/>
          <w:sz w:val="22"/>
          <w:szCs w:val="22"/>
        </w:rPr>
        <w:t>ücret talep edilmeyecektir.</w:t>
      </w:r>
    </w:p>
    <w:p w:rsidR="00A923C6" w:rsidRPr="00227AEB" w:rsidRDefault="00A923C6" w:rsidP="00786ED3">
      <w:pPr>
        <w:shd w:val="clear" w:color="auto" w:fill="FFFFFF"/>
        <w:tabs>
          <w:tab w:val="left" w:pos="355"/>
        </w:tabs>
        <w:spacing w:line="274" w:lineRule="exact"/>
        <w:jc w:val="both"/>
        <w:rPr>
          <w:color w:val="000000"/>
          <w:spacing w:val="-6"/>
          <w:sz w:val="22"/>
          <w:szCs w:val="22"/>
        </w:rPr>
      </w:pPr>
      <w:r w:rsidRPr="00227AEB">
        <w:rPr>
          <w:color w:val="000000"/>
          <w:spacing w:val="-1"/>
          <w:sz w:val="22"/>
          <w:szCs w:val="22"/>
        </w:rPr>
        <w:t>Y</w:t>
      </w:r>
      <w:r w:rsidRPr="00227AEB">
        <w:rPr>
          <w:rFonts w:eastAsia="Times New Roman"/>
          <w:color w:val="000000"/>
          <w:spacing w:val="-1"/>
          <w:sz w:val="22"/>
          <w:szCs w:val="22"/>
        </w:rPr>
        <w:t>üklenici kendisine ve personeline teslim edilmiş malzemelerden ve doğacak her türlü zarar ve</w:t>
      </w:r>
      <w:r w:rsidRPr="00227AEB">
        <w:rPr>
          <w:rFonts w:eastAsia="Times New Roman"/>
          <w:color w:val="000000"/>
          <w:spacing w:val="-1"/>
          <w:sz w:val="22"/>
          <w:szCs w:val="22"/>
        </w:rPr>
        <w:br/>
      </w:r>
      <w:r w:rsidRPr="00227AEB">
        <w:rPr>
          <w:rFonts w:eastAsia="Times New Roman"/>
          <w:color w:val="000000"/>
          <w:sz w:val="22"/>
          <w:szCs w:val="22"/>
        </w:rPr>
        <w:t>kayıplardan sorumludur.</w:t>
      </w:r>
    </w:p>
    <w:p w:rsidR="00A923C6" w:rsidRPr="00227AEB" w:rsidRDefault="00A923C6" w:rsidP="00786ED3">
      <w:pPr>
        <w:shd w:val="clear" w:color="auto" w:fill="FFFFFF"/>
        <w:tabs>
          <w:tab w:val="left" w:pos="355"/>
        </w:tabs>
        <w:spacing w:line="274" w:lineRule="exact"/>
        <w:jc w:val="both"/>
        <w:rPr>
          <w:color w:val="000000"/>
          <w:spacing w:val="-4"/>
          <w:sz w:val="22"/>
          <w:szCs w:val="22"/>
        </w:rPr>
      </w:pPr>
      <w:r w:rsidRPr="00227AEB">
        <w:rPr>
          <w:color w:val="000000"/>
          <w:sz w:val="22"/>
          <w:szCs w:val="22"/>
        </w:rPr>
        <w:t>G</w:t>
      </w:r>
      <w:r w:rsidRPr="00227AEB">
        <w:rPr>
          <w:rFonts w:eastAsia="Times New Roman"/>
          <w:color w:val="000000"/>
          <w:sz w:val="22"/>
          <w:szCs w:val="22"/>
        </w:rPr>
        <w:t>üvenlik tedbirlerinin ihlali ve gerekli tedbirlerin almaması sebebi ile idareye ait her türlü mal</w:t>
      </w:r>
      <w:r w:rsidRPr="00227AEB">
        <w:rPr>
          <w:rFonts w:eastAsia="Times New Roman"/>
          <w:color w:val="000000"/>
          <w:sz w:val="22"/>
          <w:szCs w:val="22"/>
        </w:rPr>
        <w:br/>
      </w:r>
      <w:r w:rsidRPr="00227AEB">
        <w:rPr>
          <w:rFonts w:eastAsia="Times New Roman"/>
          <w:color w:val="000000"/>
          <w:spacing w:val="-1"/>
          <w:sz w:val="22"/>
          <w:szCs w:val="22"/>
        </w:rPr>
        <w:t>ve eşyaların kaybolması, tahrip veya zarar görmesi halinde doğacak her türlü zarar yükleniciye aittir</w:t>
      </w:r>
    </w:p>
    <w:p w:rsidR="00A923C6" w:rsidRPr="00227AEB" w:rsidRDefault="00A923C6" w:rsidP="00786ED3">
      <w:pPr>
        <w:shd w:val="clear" w:color="auto" w:fill="FFFFFF"/>
        <w:tabs>
          <w:tab w:val="left" w:pos="355"/>
        </w:tabs>
        <w:spacing w:line="274" w:lineRule="exact"/>
        <w:jc w:val="both"/>
        <w:rPr>
          <w:color w:val="000000"/>
          <w:spacing w:val="-6"/>
          <w:sz w:val="22"/>
          <w:szCs w:val="22"/>
        </w:rPr>
      </w:pPr>
      <w:r w:rsidRPr="00227AEB">
        <w:rPr>
          <w:color w:val="000000"/>
          <w:spacing w:val="-1"/>
          <w:sz w:val="22"/>
          <w:szCs w:val="22"/>
        </w:rPr>
        <w:t>Y</w:t>
      </w:r>
      <w:r w:rsidRPr="00227AEB">
        <w:rPr>
          <w:rFonts w:eastAsia="Times New Roman"/>
          <w:color w:val="000000"/>
          <w:spacing w:val="-1"/>
          <w:sz w:val="22"/>
          <w:szCs w:val="22"/>
        </w:rPr>
        <w:t>üklenici elemanlar, gizlilik ve güvenirliliğin İdare için en temel husus ve şart olduğunun vakıf</w:t>
      </w:r>
      <w:r w:rsidRPr="00227AEB">
        <w:rPr>
          <w:rFonts w:eastAsia="Times New Roman"/>
          <w:color w:val="000000"/>
          <w:spacing w:val="-1"/>
          <w:sz w:val="22"/>
          <w:szCs w:val="22"/>
        </w:rPr>
        <w:br/>
      </w:r>
      <w:r w:rsidRPr="00227AEB">
        <w:rPr>
          <w:rFonts w:eastAsia="Times New Roman"/>
          <w:color w:val="000000"/>
          <w:sz w:val="22"/>
          <w:szCs w:val="22"/>
        </w:rPr>
        <w:t>oldukları olay ve durumlar hakkında hiç kimseye bilgi vermemeleri gerektiğinin bilinci ile hareket</w:t>
      </w:r>
      <w:r w:rsidRPr="00227AEB">
        <w:rPr>
          <w:rFonts w:eastAsia="Times New Roman"/>
          <w:color w:val="000000"/>
          <w:sz w:val="22"/>
          <w:szCs w:val="22"/>
        </w:rPr>
        <w:br/>
      </w:r>
      <w:r w:rsidRPr="00227AEB">
        <w:rPr>
          <w:rFonts w:eastAsia="Times New Roman"/>
          <w:color w:val="000000"/>
          <w:spacing w:val="-1"/>
          <w:sz w:val="22"/>
          <w:szCs w:val="22"/>
        </w:rPr>
        <w:t>edecektir.</w:t>
      </w:r>
    </w:p>
    <w:p w:rsidR="00A923C6" w:rsidRPr="00227AEB" w:rsidRDefault="00A923C6" w:rsidP="00786ED3">
      <w:pPr>
        <w:widowControl/>
        <w:autoSpaceDE/>
        <w:autoSpaceDN/>
        <w:adjustRightInd/>
        <w:jc w:val="both"/>
        <w:rPr>
          <w:sz w:val="22"/>
          <w:szCs w:val="22"/>
        </w:rPr>
      </w:pPr>
      <w:r w:rsidRPr="00227AEB">
        <w:rPr>
          <w:sz w:val="22"/>
          <w:szCs w:val="22"/>
        </w:rPr>
        <w:t>Görevli işçiler güvenlik nedeniyle çıkış saatlerinde, görevliler tarafından aranabilecektir. Bu arama yüklenicinin zarardan sorumluluk vecibesini ortadan kaldırmayacaktır.</w:t>
      </w:r>
    </w:p>
    <w:p w:rsidR="00A923C6" w:rsidRPr="00227AEB" w:rsidRDefault="00A923C6" w:rsidP="00786ED3">
      <w:pPr>
        <w:shd w:val="clear" w:color="auto" w:fill="FFFFFF"/>
        <w:tabs>
          <w:tab w:val="left" w:pos="288"/>
        </w:tabs>
        <w:spacing w:line="274" w:lineRule="exact"/>
        <w:jc w:val="both"/>
        <w:rPr>
          <w:color w:val="000000"/>
          <w:spacing w:val="-6"/>
          <w:sz w:val="22"/>
          <w:szCs w:val="22"/>
        </w:rPr>
      </w:pPr>
      <w:r w:rsidRPr="00227AEB">
        <w:rPr>
          <w:color w:val="000000"/>
          <w:spacing w:val="1"/>
          <w:sz w:val="22"/>
          <w:szCs w:val="22"/>
        </w:rPr>
        <w:t>Y</w:t>
      </w:r>
      <w:r w:rsidRPr="00227AEB">
        <w:rPr>
          <w:rFonts w:eastAsia="Times New Roman"/>
          <w:color w:val="000000"/>
          <w:spacing w:val="1"/>
          <w:sz w:val="22"/>
          <w:szCs w:val="22"/>
        </w:rPr>
        <w:t>üklenici, yürüteceği güvenlik hizmeti için idarenin belirleyeceği bir yerde Güvenlik Amirinin</w:t>
      </w:r>
      <w:r w:rsidRPr="00227AEB">
        <w:rPr>
          <w:rFonts w:eastAsia="Times New Roman"/>
          <w:color w:val="000000"/>
          <w:spacing w:val="1"/>
          <w:sz w:val="22"/>
          <w:szCs w:val="22"/>
        </w:rPr>
        <w:br/>
      </w:r>
      <w:r w:rsidRPr="00227AEB">
        <w:rPr>
          <w:rFonts w:eastAsia="Times New Roman"/>
          <w:color w:val="000000"/>
          <w:spacing w:val="6"/>
          <w:sz w:val="22"/>
          <w:szCs w:val="22"/>
        </w:rPr>
        <w:t xml:space="preserve">sorumluluğunda görev yapacağı bir merkez oluşturacaktır.  Yüklenici hizmet kapsamındaki </w:t>
      </w:r>
      <w:r w:rsidRPr="00227AEB">
        <w:rPr>
          <w:rFonts w:eastAsia="Times New Roman"/>
          <w:color w:val="000000"/>
          <w:sz w:val="22"/>
          <w:szCs w:val="22"/>
        </w:rPr>
        <w:t>birimlerde haberleşmeyle ilgili gerekli alt yapı oluşturulacaktır.</w:t>
      </w:r>
    </w:p>
    <w:p w:rsidR="00A923C6" w:rsidRPr="00227AEB" w:rsidRDefault="00A923C6" w:rsidP="00A923C6">
      <w:pPr>
        <w:shd w:val="clear" w:color="auto" w:fill="FFFFFF"/>
        <w:tabs>
          <w:tab w:val="left" w:pos="278"/>
        </w:tabs>
        <w:spacing w:line="274" w:lineRule="exact"/>
        <w:ind w:left="5"/>
        <w:jc w:val="both"/>
        <w:rPr>
          <w:rFonts w:eastAsia="Times New Roman"/>
          <w:color w:val="000000"/>
          <w:spacing w:val="-1"/>
          <w:sz w:val="22"/>
          <w:szCs w:val="22"/>
        </w:rPr>
      </w:pPr>
      <w:r w:rsidRPr="00227AEB">
        <w:rPr>
          <w:color w:val="000000"/>
          <w:spacing w:val="5"/>
          <w:sz w:val="22"/>
          <w:szCs w:val="22"/>
        </w:rPr>
        <w:t>Y</w:t>
      </w:r>
      <w:r w:rsidRPr="00227AEB">
        <w:rPr>
          <w:rFonts w:eastAsia="Times New Roman"/>
          <w:color w:val="000000"/>
          <w:spacing w:val="5"/>
          <w:sz w:val="22"/>
          <w:szCs w:val="22"/>
        </w:rPr>
        <w:t>üklenici, çalıştırdığı güvenlik personeline halkla ilişkiler, beden dili kullanma ve iletişim,</w:t>
      </w:r>
      <w:r w:rsidRPr="00227AEB">
        <w:rPr>
          <w:rFonts w:eastAsia="Times New Roman"/>
          <w:color w:val="000000"/>
          <w:spacing w:val="5"/>
          <w:sz w:val="22"/>
          <w:szCs w:val="22"/>
        </w:rPr>
        <w:br/>
        <w:t>ziyaretçiler ile ilgili önlemler ve davranış kuralları alınacak fiziki ve teknik tedbirler olay yeri</w:t>
      </w:r>
      <w:r w:rsidRPr="00227AEB">
        <w:rPr>
          <w:rFonts w:eastAsia="Times New Roman"/>
          <w:color w:val="000000"/>
          <w:spacing w:val="5"/>
          <w:sz w:val="22"/>
          <w:szCs w:val="22"/>
        </w:rPr>
        <w:br/>
        <w:t>koruma ve müdahale etme, doğal afetlerde ve yangında haber vermeye, çalışmaya katılma gibi</w:t>
      </w:r>
      <w:r w:rsidRPr="00227AEB">
        <w:rPr>
          <w:rFonts w:eastAsia="Times New Roman"/>
          <w:color w:val="000000"/>
          <w:spacing w:val="5"/>
          <w:sz w:val="22"/>
          <w:szCs w:val="22"/>
        </w:rPr>
        <w:br/>
      </w:r>
      <w:r w:rsidRPr="00227AEB">
        <w:rPr>
          <w:rFonts w:eastAsia="Times New Roman"/>
          <w:color w:val="000000"/>
          <w:spacing w:val="4"/>
          <w:sz w:val="22"/>
          <w:szCs w:val="22"/>
        </w:rPr>
        <w:t>konularda İdare ile koordineli olarak hareket ederek hizmet içi eğitim verecektir. Özel Güvenlik</w:t>
      </w:r>
      <w:r w:rsidRPr="00227AEB">
        <w:rPr>
          <w:rFonts w:eastAsia="Times New Roman"/>
          <w:color w:val="000000"/>
          <w:spacing w:val="4"/>
          <w:sz w:val="22"/>
          <w:szCs w:val="22"/>
        </w:rPr>
        <w:br/>
      </w:r>
      <w:r w:rsidRPr="00227AEB">
        <w:rPr>
          <w:rFonts w:eastAsia="Times New Roman"/>
          <w:color w:val="000000"/>
          <w:spacing w:val="-1"/>
          <w:sz w:val="22"/>
          <w:szCs w:val="22"/>
        </w:rPr>
        <w:t>Görevlilerinin 5188 Sayılı Kanun kapsamında temel eğitimlerine ek olarak alması gereken eğitimler</w:t>
      </w:r>
      <w:r w:rsidRPr="00227AEB">
        <w:rPr>
          <w:rFonts w:eastAsia="Times New Roman"/>
          <w:color w:val="000000"/>
          <w:spacing w:val="-1"/>
          <w:sz w:val="22"/>
          <w:szCs w:val="22"/>
        </w:rPr>
        <w:br/>
      </w:r>
      <w:r w:rsidRPr="00227AEB">
        <w:rPr>
          <w:rFonts w:eastAsia="Times New Roman"/>
          <w:color w:val="000000"/>
          <w:spacing w:val="3"/>
          <w:sz w:val="22"/>
          <w:szCs w:val="22"/>
        </w:rPr>
        <w:t>olması halinde bu eğitimler Koruma ve Güvenlik görevi hiçbir şekilde aksatılmadan ve personel</w:t>
      </w:r>
      <w:r w:rsidRPr="00227AEB">
        <w:rPr>
          <w:rFonts w:eastAsia="Times New Roman"/>
          <w:color w:val="000000"/>
          <w:spacing w:val="3"/>
          <w:sz w:val="22"/>
          <w:szCs w:val="22"/>
        </w:rPr>
        <w:br/>
      </w:r>
      <w:r w:rsidRPr="00227AEB">
        <w:rPr>
          <w:rFonts w:eastAsia="Times New Roman"/>
          <w:color w:val="000000"/>
          <w:spacing w:val="4"/>
          <w:sz w:val="22"/>
          <w:szCs w:val="22"/>
        </w:rPr>
        <w:t>sayısı azaltılmadan yüklenici tarafından yerine getirilecektir. Bu eğitimlerle ilgili hiçbir şekilde</w:t>
      </w:r>
      <w:r w:rsidRPr="00227AEB">
        <w:rPr>
          <w:rFonts w:eastAsia="Times New Roman"/>
          <w:color w:val="000000"/>
          <w:spacing w:val="4"/>
          <w:sz w:val="22"/>
          <w:szCs w:val="22"/>
        </w:rPr>
        <w:br/>
      </w:r>
      <w:r w:rsidRPr="00227AEB">
        <w:rPr>
          <w:rFonts w:eastAsia="Times New Roman"/>
          <w:color w:val="000000"/>
          <w:spacing w:val="-1"/>
          <w:sz w:val="22"/>
          <w:szCs w:val="22"/>
        </w:rPr>
        <w:t>ücret talep edilmeyecektir</w:t>
      </w:r>
      <w:r w:rsidR="00591432" w:rsidRPr="00227AEB">
        <w:rPr>
          <w:rFonts w:eastAsia="Times New Roman"/>
          <w:color w:val="000000"/>
          <w:spacing w:val="-1"/>
          <w:sz w:val="22"/>
          <w:szCs w:val="22"/>
        </w:rPr>
        <w:t>.</w:t>
      </w:r>
    </w:p>
    <w:p w:rsidR="00267CA1" w:rsidRPr="00227AEB" w:rsidRDefault="00267CA1" w:rsidP="00267CA1">
      <w:pPr>
        <w:rPr>
          <w:sz w:val="22"/>
          <w:szCs w:val="22"/>
        </w:rPr>
      </w:pPr>
    </w:p>
    <w:p w:rsidR="00267CA1" w:rsidRPr="00227AEB" w:rsidRDefault="00267CA1" w:rsidP="00095591">
      <w:pPr>
        <w:pStyle w:val="ListeParagraf"/>
        <w:widowControl/>
        <w:numPr>
          <w:ilvl w:val="0"/>
          <w:numId w:val="33"/>
        </w:numPr>
        <w:shd w:val="clear" w:color="auto" w:fill="FFFFFF"/>
        <w:tabs>
          <w:tab w:val="left" w:pos="993"/>
        </w:tabs>
        <w:suppressAutoHyphens/>
        <w:autoSpaceDN/>
        <w:jc w:val="both"/>
        <w:textAlignment w:val="baseline"/>
        <w:rPr>
          <w:b/>
          <w:bCs/>
          <w:sz w:val="22"/>
          <w:szCs w:val="22"/>
        </w:rPr>
      </w:pPr>
      <w:bookmarkStart w:id="3" w:name="_Toc24634090"/>
      <w:r w:rsidRPr="00227AEB">
        <w:rPr>
          <w:b/>
          <w:iCs/>
          <w:sz w:val="22"/>
          <w:szCs w:val="22"/>
        </w:rPr>
        <w:t>Y</w:t>
      </w:r>
      <w:bookmarkEnd w:id="3"/>
      <w:r w:rsidRPr="00227AEB">
        <w:rPr>
          <w:b/>
          <w:iCs/>
          <w:sz w:val="22"/>
          <w:szCs w:val="22"/>
        </w:rPr>
        <w:t>ÜKLENİCİNİN İŞ BAŞINDA BULUNMASI:</w:t>
      </w:r>
    </w:p>
    <w:p w:rsidR="00267CA1" w:rsidRPr="00227AEB" w:rsidRDefault="00C56FA5" w:rsidP="00095591">
      <w:pPr>
        <w:widowControl/>
        <w:shd w:val="clear" w:color="auto" w:fill="FFFFFF"/>
        <w:tabs>
          <w:tab w:val="left" w:pos="993"/>
        </w:tabs>
        <w:jc w:val="both"/>
        <w:rPr>
          <w:sz w:val="22"/>
          <w:szCs w:val="22"/>
        </w:rPr>
      </w:pPr>
      <w:r>
        <w:rPr>
          <w:sz w:val="22"/>
          <w:szCs w:val="22"/>
        </w:rPr>
        <w:tab/>
      </w:r>
      <w:r w:rsidR="00267CA1" w:rsidRPr="00227AEB">
        <w:rPr>
          <w:sz w:val="22"/>
          <w:szCs w:val="22"/>
        </w:rPr>
        <w:t xml:space="preserve">Yüklenici, üstlenmiş olduğu işin devamı süresince, işyerinden ayrılamaz. Ancak, idare tarafından kendi yerine kabul edilecek birisini, işlerin gecikmesine veya durmasına hiçbir şekilde yol açmamak şartı ile vekil bırakarak iş başından ayrılabilir. Yüklenici vekil tayin ederken noter onaylı beyanname vermelidir. Yüklenici veya vekili, iş yerinden ayrılmalarını gerektiren zorunlu hallerde, kontrol teşkilatından izin almak zorundadırlar. Yüklenici veya vekili, işlerle ilgili denetimler ve çalışmalar sırasında istendiği zaman kontrol teşkilatı ile birlikte bulunacaklardır. </w:t>
      </w:r>
      <w:r w:rsidRPr="00C56FA5">
        <w:rPr>
          <w:sz w:val="22"/>
          <w:szCs w:val="22"/>
        </w:rPr>
        <w:t>İ</w:t>
      </w:r>
      <w:r w:rsidR="00267CA1" w:rsidRPr="00227AEB">
        <w:rPr>
          <w:sz w:val="22"/>
          <w:szCs w:val="22"/>
        </w:rPr>
        <w:t xml:space="preserve">hale dokümanında personel sayısının belirlendiği hizmet alım </w:t>
      </w:r>
      <w:r w:rsidR="00267CA1" w:rsidRPr="00227AEB">
        <w:rPr>
          <w:sz w:val="22"/>
          <w:szCs w:val="22"/>
        </w:rPr>
        <w:lastRenderedPageBreak/>
        <w:t xml:space="preserve">ihalelerinde yüklenicinin üstlendiği edimin ifası amacıyla iş akdine dayalı olarak çalıştırmak zorunda olduğu çalışan statüsündeki personel yüklenici vekili olarak kabul edilmeyecektir.  </w:t>
      </w:r>
    </w:p>
    <w:p w:rsidR="00267CA1" w:rsidRPr="00227AEB" w:rsidRDefault="00267CA1" w:rsidP="00095591">
      <w:pPr>
        <w:pStyle w:val="ListeParagraf"/>
        <w:widowControl/>
        <w:shd w:val="clear" w:color="auto" w:fill="FFFFFF"/>
        <w:tabs>
          <w:tab w:val="left" w:pos="993"/>
        </w:tabs>
        <w:ind w:left="360"/>
        <w:jc w:val="both"/>
        <w:rPr>
          <w:b/>
          <w:bCs/>
          <w:sz w:val="22"/>
          <w:szCs w:val="22"/>
        </w:rPr>
      </w:pPr>
    </w:p>
    <w:p w:rsidR="00267CA1" w:rsidRPr="00227AEB" w:rsidRDefault="00267CA1" w:rsidP="00095591">
      <w:pPr>
        <w:pStyle w:val="ListeParagraf"/>
        <w:widowControl/>
        <w:numPr>
          <w:ilvl w:val="0"/>
          <w:numId w:val="33"/>
        </w:numPr>
        <w:shd w:val="clear" w:color="auto" w:fill="FFFFFF"/>
        <w:tabs>
          <w:tab w:val="left" w:pos="993"/>
        </w:tabs>
        <w:suppressAutoHyphens/>
        <w:autoSpaceDN/>
        <w:jc w:val="both"/>
        <w:textAlignment w:val="baseline"/>
        <w:rPr>
          <w:b/>
          <w:bCs/>
          <w:sz w:val="22"/>
          <w:szCs w:val="22"/>
        </w:rPr>
      </w:pPr>
      <w:r w:rsidRPr="00227AEB">
        <w:rPr>
          <w:b/>
          <w:bCs/>
          <w:sz w:val="22"/>
          <w:szCs w:val="22"/>
        </w:rPr>
        <w:t xml:space="preserve">İŞ </w:t>
      </w:r>
      <w:r w:rsidR="001E15EC">
        <w:rPr>
          <w:b/>
          <w:bCs/>
          <w:sz w:val="22"/>
          <w:szCs w:val="22"/>
        </w:rPr>
        <w:t>SAĞLIĞI VE GÜVENLİĞİ HİZMETLERİ</w:t>
      </w:r>
      <w:r w:rsidRPr="00227AEB">
        <w:rPr>
          <w:b/>
          <w:bCs/>
          <w:sz w:val="22"/>
          <w:szCs w:val="22"/>
        </w:rPr>
        <w:t xml:space="preserve">: </w:t>
      </w:r>
    </w:p>
    <w:p w:rsidR="00267CA1" w:rsidRPr="00227AEB" w:rsidRDefault="00267CA1" w:rsidP="00095591">
      <w:pPr>
        <w:ind w:right="-49"/>
        <w:jc w:val="both"/>
        <w:rPr>
          <w:sz w:val="22"/>
          <w:szCs w:val="22"/>
        </w:rPr>
      </w:pPr>
      <w:r w:rsidRPr="00227AEB">
        <w:rPr>
          <w:sz w:val="22"/>
          <w:szCs w:val="22"/>
        </w:rPr>
        <w:tab/>
        <w:t>İş sağlığı ve güvenliğinin sağlanması ve mevcut sağlık ve güvenlik şartlarının iyileştirilmesi için işveren ve çalışanların görev, yetki, sorumluluk, hak ve yüküml</w:t>
      </w:r>
      <w:r w:rsidR="0016237D">
        <w:rPr>
          <w:sz w:val="22"/>
          <w:szCs w:val="22"/>
        </w:rPr>
        <w:t xml:space="preserve">ülükleri v.b. 4857 iş kanunu ve </w:t>
      </w:r>
      <w:r w:rsidRPr="00227AEB">
        <w:rPr>
          <w:sz w:val="22"/>
          <w:szCs w:val="22"/>
        </w:rPr>
        <w:t xml:space="preserve">6331 sayılı iş sağlığı ve güvenliği kanunu ve yönetmelikleri ve 5510 sayılı Sosyal Sigortalar ve Genel Sağlık Sigortası Kanunu ve diğer kanunlar çerçevesinde yürütülecektir. İlgili kanunlarda olan değişiklik halinde yürürlükteki maddeler uygulanacaktır. Mesleki risklerin önlenmesi ve bu risklerden </w:t>
      </w:r>
      <w:proofErr w:type="spellStart"/>
      <w:r w:rsidRPr="00227AEB">
        <w:rPr>
          <w:sz w:val="22"/>
          <w:szCs w:val="22"/>
        </w:rPr>
        <w:t>korunulmasına</w:t>
      </w:r>
      <w:proofErr w:type="spellEnd"/>
      <w:r w:rsidRPr="00227AEB">
        <w:rPr>
          <w:sz w:val="22"/>
          <w:szCs w:val="22"/>
        </w:rPr>
        <w:t xml:space="preserve"> yönelik çalışmaları da kapsayacak, iş sağlığı ve güvenliği hizmetlerinin sunulması için </w:t>
      </w:r>
    </w:p>
    <w:p w:rsidR="00267CA1" w:rsidRPr="00227AEB" w:rsidRDefault="00267CA1" w:rsidP="00095591">
      <w:pPr>
        <w:ind w:right="-49"/>
        <w:jc w:val="both"/>
        <w:rPr>
          <w:sz w:val="22"/>
          <w:szCs w:val="22"/>
        </w:rPr>
      </w:pPr>
      <w:r w:rsidRPr="00227AEB">
        <w:rPr>
          <w:sz w:val="22"/>
          <w:szCs w:val="22"/>
        </w:rPr>
        <w:t>a) İdaremiz ile yüklenici, işyerinde sağlık ve güvenlik hizmetlerini yürütenler arasında iş birliği ve koordinasyonu birlikte sağlayacaktır.</w:t>
      </w:r>
    </w:p>
    <w:p w:rsidR="00267CA1" w:rsidRPr="00227AEB" w:rsidRDefault="00267CA1" w:rsidP="00095591">
      <w:pPr>
        <w:ind w:right="-49"/>
        <w:jc w:val="both"/>
        <w:rPr>
          <w:sz w:val="22"/>
          <w:szCs w:val="22"/>
        </w:rPr>
      </w:pPr>
      <w:r w:rsidRPr="00227AEB">
        <w:rPr>
          <w:sz w:val="22"/>
          <w:szCs w:val="22"/>
        </w:rPr>
        <w:t>b)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267CA1" w:rsidRPr="00227AEB" w:rsidRDefault="00C56FA5" w:rsidP="00095591">
      <w:pPr>
        <w:ind w:right="-49"/>
        <w:jc w:val="both"/>
        <w:rPr>
          <w:sz w:val="22"/>
          <w:szCs w:val="22"/>
        </w:rPr>
      </w:pPr>
      <w:r>
        <w:rPr>
          <w:sz w:val="22"/>
          <w:szCs w:val="22"/>
        </w:rPr>
        <w:tab/>
      </w:r>
      <w:r w:rsidR="00267CA1" w:rsidRPr="00227AEB">
        <w:rPr>
          <w:sz w:val="22"/>
          <w:szCs w:val="22"/>
        </w:rPr>
        <w:t>Yüklenici idarenin işyeri talimatlarına ve idare ile sözleşme imzalandığı takdirde bu sözleşmenin ve eklerinin hükümlerine uyacak ve bunları eksiksiz olarak uygulayacaktır.</w:t>
      </w:r>
    </w:p>
    <w:p w:rsidR="00267CA1" w:rsidRPr="00227AEB" w:rsidRDefault="00C56FA5" w:rsidP="00095591">
      <w:pPr>
        <w:ind w:right="-49"/>
        <w:jc w:val="both"/>
        <w:rPr>
          <w:sz w:val="22"/>
          <w:szCs w:val="22"/>
        </w:rPr>
      </w:pPr>
      <w:r>
        <w:rPr>
          <w:sz w:val="22"/>
          <w:szCs w:val="22"/>
        </w:rPr>
        <w:tab/>
      </w:r>
      <w:r w:rsidR="00267CA1" w:rsidRPr="00227AEB">
        <w:rPr>
          <w:sz w:val="22"/>
          <w:szCs w:val="22"/>
        </w:rPr>
        <w:t>Yüklenici 4857 sayılı iş kanunu 6331 sayılı iş sağlığı ve güvenliği kanun ve yönetmelikleri, 5510 sayılı Sosyal Sigortalar ve Genel Sağlık Sigortası Kanunu ve diğer yasal mevzuatlara uymak zorundadır.</w:t>
      </w:r>
    </w:p>
    <w:p w:rsidR="00267CA1" w:rsidRPr="00227AEB" w:rsidRDefault="00C56FA5" w:rsidP="00095591">
      <w:pPr>
        <w:ind w:right="-49"/>
        <w:jc w:val="both"/>
        <w:rPr>
          <w:sz w:val="22"/>
          <w:szCs w:val="22"/>
        </w:rPr>
      </w:pPr>
      <w:r>
        <w:rPr>
          <w:sz w:val="22"/>
          <w:szCs w:val="22"/>
        </w:rPr>
        <w:tab/>
      </w:r>
      <w:r w:rsidR="00267CA1" w:rsidRPr="00227AEB">
        <w:rPr>
          <w:sz w:val="22"/>
          <w:szCs w:val="22"/>
        </w:rPr>
        <w:t xml:space="preserve">Tüm yüklenici firmaların T.C. </w:t>
      </w:r>
      <w:r>
        <w:rPr>
          <w:sz w:val="22"/>
          <w:szCs w:val="22"/>
        </w:rPr>
        <w:t>İş Sağlığı ve Güvenliği K</w:t>
      </w:r>
      <w:r w:rsidR="00267CA1" w:rsidRPr="00227AEB">
        <w:rPr>
          <w:sz w:val="22"/>
          <w:szCs w:val="22"/>
        </w:rPr>
        <w:t>anunu ve iş sağlığı ve güvenliği yönetmeliklerine göre iş kazaları meslek hastalarının önlenmesi amacıyla ilgili mevzuata tamamen uymaları ve uygun olan iş sağlığı ve güvenliği önlemlerini almaları gerekmektedir. Yüklenici sigortasız personel çalıştırmayacaktır.</w:t>
      </w:r>
    </w:p>
    <w:p w:rsidR="00267CA1" w:rsidRPr="00227AEB" w:rsidRDefault="00267CA1" w:rsidP="00095591">
      <w:pPr>
        <w:pStyle w:val="Gvdemetni1"/>
        <w:shd w:val="clear" w:color="auto" w:fill="auto"/>
        <w:ind w:right="20"/>
        <w:rPr>
          <w:rFonts w:ascii="Times New Roman" w:hAnsi="Times New Roman" w:cs="Times New Roman"/>
          <w:i w:val="0"/>
          <w:sz w:val="22"/>
          <w:szCs w:val="22"/>
        </w:rPr>
      </w:pPr>
    </w:p>
    <w:p w:rsidR="00267CA1" w:rsidRPr="00227AEB" w:rsidRDefault="00267CA1" w:rsidP="00267CA1">
      <w:pPr>
        <w:pStyle w:val="Gvdemetni1"/>
        <w:shd w:val="clear" w:color="auto" w:fill="auto"/>
        <w:ind w:left="40" w:right="20" w:firstLine="740"/>
        <w:rPr>
          <w:rFonts w:ascii="Times New Roman" w:hAnsi="Times New Roman" w:cs="Times New Roman"/>
          <w:i w:val="0"/>
          <w:sz w:val="22"/>
          <w:szCs w:val="22"/>
        </w:rPr>
      </w:pPr>
      <w:r w:rsidRPr="00227AEB">
        <w:rPr>
          <w:rFonts w:ascii="Times New Roman" w:hAnsi="Times New Roman" w:cs="Times New Roman"/>
          <w:i w:val="0"/>
          <w:sz w:val="22"/>
          <w:szCs w:val="22"/>
        </w:rPr>
        <w:t>Yüklenici; Sosyal Güvenlik Kurumu, Vergi Dairesi, Belediye ve diğer makamlara yapılması gereken beyan ve müracaatlarla ilgili olarak,  kusurlar ve hatalı işlemden dolayı ortaya çıkabilecek her türlü ceza ve sorumluluğu üstlenecektir.</w:t>
      </w:r>
    </w:p>
    <w:p w:rsidR="00267CA1" w:rsidRPr="00227AEB" w:rsidRDefault="00267CA1" w:rsidP="00267CA1">
      <w:pPr>
        <w:pStyle w:val="Gvdemetni1"/>
        <w:shd w:val="clear" w:color="auto" w:fill="auto"/>
        <w:ind w:left="40" w:right="20" w:firstLine="740"/>
        <w:rPr>
          <w:rFonts w:ascii="Times New Roman" w:hAnsi="Times New Roman" w:cs="Times New Roman"/>
          <w:i w:val="0"/>
          <w:sz w:val="22"/>
          <w:szCs w:val="22"/>
        </w:rPr>
      </w:pPr>
      <w:r w:rsidRPr="00227AEB">
        <w:rPr>
          <w:rFonts w:ascii="Times New Roman" w:hAnsi="Times New Roman" w:cs="Times New Roman"/>
          <w:i w:val="0"/>
          <w:sz w:val="22"/>
          <w:szCs w:val="22"/>
        </w:rPr>
        <w:t xml:space="preserve">İdare, Yüklenici’ </w:t>
      </w:r>
      <w:proofErr w:type="spellStart"/>
      <w:r w:rsidRPr="00227AEB">
        <w:rPr>
          <w:rFonts w:ascii="Times New Roman" w:hAnsi="Times New Roman" w:cs="Times New Roman"/>
          <w:i w:val="0"/>
          <w:sz w:val="22"/>
          <w:szCs w:val="22"/>
        </w:rPr>
        <w:t>nin</w:t>
      </w:r>
      <w:proofErr w:type="spellEnd"/>
      <w:r w:rsidRPr="00227AEB">
        <w:rPr>
          <w:rFonts w:ascii="Times New Roman" w:hAnsi="Times New Roman" w:cs="Times New Roman"/>
          <w:i w:val="0"/>
          <w:sz w:val="22"/>
          <w:szCs w:val="22"/>
        </w:rPr>
        <w:t xml:space="preserve"> yasal sorumluluklarını yerine getirip getirmediği her zaman kontrol edebilir. Yüklenici yasal konulardaki her türlü belgeyi İdare 'ye vermek zorundadır. </w:t>
      </w:r>
    </w:p>
    <w:p w:rsidR="00820B8E" w:rsidRPr="00B7509A" w:rsidRDefault="00C56FA5" w:rsidP="00B7509A">
      <w:pPr>
        <w:pStyle w:val="NormalWeb"/>
        <w:jc w:val="both"/>
        <w:rPr>
          <w:color w:val="000000"/>
          <w:sz w:val="22"/>
          <w:szCs w:val="22"/>
        </w:rPr>
      </w:pPr>
      <w:r>
        <w:rPr>
          <w:sz w:val="22"/>
          <w:szCs w:val="22"/>
        </w:rPr>
        <w:tab/>
      </w:r>
      <w:r w:rsidR="00FE447D">
        <w:rPr>
          <w:sz w:val="22"/>
          <w:szCs w:val="22"/>
        </w:rPr>
        <w:t xml:space="preserve">Yüklenici, 4857 iş kanunu ve </w:t>
      </w:r>
      <w:r w:rsidR="00267CA1" w:rsidRPr="00B7509A">
        <w:rPr>
          <w:sz w:val="22"/>
          <w:szCs w:val="22"/>
        </w:rPr>
        <w:t xml:space="preserve">6331 sayılı iş sağlığı ve güvenliği kanunu ve yönetmelikleri ve 5510 sayılı Sosyal Sigortalar ve Genel Sağlık Sigortası Kanunu ve diğer kanunlara uymak zorundadır. Kontrol komisyonunca ve ilgili Bakanlık </w:t>
      </w:r>
      <w:r w:rsidR="00FE447D" w:rsidRPr="00B7509A">
        <w:rPr>
          <w:sz w:val="22"/>
          <w:szCs w:val="22"/>
        </w:rPr>
        <w:t>Müfettişlerince</w:t>
      </w:r>
      <w:r w:rsidR="00267CA1" w:rsidRPr="00B7509A">
        <w:rPr>
          <w:sz w:val="22"/>
          <w:szCs w:val="22"/>
        </w:rPr>
        <w:t xml:space="preserve"> yapılan denetimlerde belirtilen kanunlara uyulmadığının tespiti halinde </w:t>
      </w:r>
      <w:r w:rsidR="00B7509A" w:rsidRPr="00B7509A">
        <w:rPr>
          <w:bCs/>
          <w:color w:val="000000"/>
          <w:sz w:val="22"/>
          <w:szCs w:val="22"/>
        </w:rPr>
        <w:t>6331 sayılı iş sağlığı ve güvenliği kanununa göre uygulanacak idari para cezal</w:t>
      </w:r>
      <w:r w:rsidR="00AD3F32">
        <w:rPr>
          <w:bCs/>
          <w:color w:val="000000"/>
          <w:sz w:val="22"/>
          <w:szCs w:val="22"/>
        </w:rPr>
        <w:t xml:space="preserve">arı ve her türlü yaptırımdan </w:t>
      </w:r>
      <w:r w:rsidR="00B7509A" w:rsidRPr="00B7509A">
        <w:rPr>
          <w:bCs/>
          <w:color w:val="000000"/>
          <w:sz w:val="22"/>
          <w:szCs w:val="22"/>
        </w:rPr>
        <w:t>yüklenici sorumludur.</w:t>
      </w:r>
      <w:bookmarkStart w:id="4" w:name="bookmark0"/>
    </w:p>
    <w:p w:rsidR="00267CA1" w:rsidRPr="00227AEB" w:rsidRDefault="00B7509A" w:rsidP="00267CA1">
      <w:pPr>
        <w:pStyle w:val="Balk10"/>
        <w:keepNext/>
        <w:keepLines/>
        <w:shd w:val="clear" w:color="auto" w:fill="auto"/>
        <w:spacing w:after="267" w:line="220" w:lineRule="exact"/>
        <w:ind w:left="40"/>
        <w:rPr>
          <w:rFonts w:ascii="Times New Roman" w:hAnsi="Times New Roman" w:cs="Times New Roman"/>
          <w:b/>
        </w:rPr>
      </w:pPr>
      <w:r>
        <w:rPr>
          <w:rFonts w:ascii="Times New Roman" w:hAnsi="Times New Roman" w:cs="Times New Roman"/>
          <w:b/>
        </w:rPr>
        <w:t>14</w:t>
      </w:r>
      <w:r w:rsidR="00267CA1" w:rsidRPr="00227AEB">
        <w:rPr>
          <w:rFonts w:ascii="Times New Roman" w:hAnsi="Times New Roman" w:cs="Times New Roman"/>
          <w:b/>
        </w:rPr>
        <w:t>. İŞ EMNİYETİ TEDBİRLERİ</w:t>
      </w:r>
      <w:bookmarkEnd w:id="4"/>
    </w:p>
    <w:p w:rsidR="00267CA1" w:rsidRPr="00227AEB" w:rsidRDefault="00267CA1" w:rsidP="00267CA1">
      <w:pPr>
        <w:pStyle w:val="Gvdemetni20"/>
        <w:shd w:val="clear" w:color="auto" w:fill="auto"/>
        <w:spacing w:before="0"/>
        <w:ind w:right="20"/>
        <w:rPr>
          <w:rFonts w:ascii="Times New Roman" w:hAnsi="Times New Roman" w:cs="Times New Roman"/>
        </w:rPr>
      </w:pPr>
      <w:r w:rsidRPr="00227AEB">
        <w:rPr>
          <w:rFonts w:ascii="Times New Roman" w:hAnsi="Times New Roman" w:cs="Times New Roman"/>
        </w:rPr>
        <w:t>a)Yüklenici hiçbir ihtar ve ikaza gerek kalmadan gerekli emniyet tedbirlerini zamanında almakla ve kazalardan korunma yöntemlerini personele öğretmekle yükümlüdür. Bu itibarla hizmetin ifasında gerekir.</w:t>
      </w:r>
    </w:p>
    <w:p w:rsidR="00267CA1" w:rsidRPr="00227AEB" w:rsidRDefault="00267CA1" w:rsidP="00267CA1">
      <w:pPr>
        <w:pStyle w:val="Gvdemetni20"/>
        <w:shd w:val="clear" w:color="auto" w:fill="auto"/>
        <w:spacing w:before="0"/>
        <w:ind w:right="20"/>
        <w:rPr>
          <w:rFonts w:ascii="Times New Roman" w:hAnsi="Times New Roman" w:cs="Times New Roman"/>
        </w:rPr>
      </w:pPr>
      <w:r w:rsidRPr="00227AEB">
        <w:rPr>
          <w:rFonts w:ascii="Times New Roman" w:hAnsi="Times New Roman" w:cs="Times New Roman"/>
        </w:rPr>
        <w:t xml:space="preserve">b) Yüklenici </w:t>
      </w:r>
      <w:proofErr w:type="spellStart"/>
      <w:r w:rsidRPr="00227AEB">
        <w:rPr>
          <w:rFonts w:ascii="Times New Roman" w:hAnsi="Times New Roman" w:cs="Times New Roman"/>
        </w:rPr>
        <w:t>îş</w:t>
      </w:r>
      <w:proofErr w:type="spellEnd"/>
      <w:r w:rsidRPr="00227AEB">
        <w:rPr>
          <w:rFonts w:ascii="Times New Roman" w:hAnsi="Times New Roman" w:cs="Times New Roman"/>
        </w:rPr>
        <w:t xml:space="preserve"> Kanunu, İş Sağlığı ve İş Güvenliğine ilişkin mevzuat gereği personelin sağlığını ve güvenliğini korumak üzere her türlü sağlık tedbirlerini alacak ve tehlikeli şartlar altında çalışmasına izin vermeyecektir. </w:t>
      </w:r>
    </w:p>
    <w:p w:rsidR="00267CA1" w:rsidRPr="00227AEB" w:rsidRDefault="00267CA1" w:rsidP="00267CA1">
      <w:pPr>
        <w:pStyle w:val="Gvdemetni20"/>
        <w:shd w:val="clear" w:color="auto" w:fill="auto"/>
        <w:spacing w:before="0"/>
        <w:ind w:right="20"/>
        <w:rPr>
          <w:rFonts w:ascii="Times New Roman" w:hAnsi="Times New Roman" w:cs="Times New Roman"/>
        </w:rPr>
      </w:pPr>
      <w:r w:rsidRPr="00227AEB">
        <w:rPr>
          <w:rFonts w:ascii="Times New Roman" w:hAnsi="Times New Roman" w:cs="Times New Roman"/>
        </w:rPr>
        <w:t>c) Personelin tüm haklan ile ilgili mali ve hukuki sorumluluklar yükleniciye ait olup bu konuda idare sorumlu olmayacaktır.</w:t>
      </w:r>
    </w:p>
    <w:p w:rsidR="00267CA1" w:rsidRPr="00227AEB" w:rsidRDefault="00267CA1" w:rsidP="00267CA1">
      <w:pPr>
        <w:ind w:right="-49"/>
        <w:rPr>
          <w:b/>
          <w:color w:val="000000" w:themeColor="text1"/>
          <w:sz w:val="22"/>
          <w:szCs w:val="22"/>
        </w:rPr>
      </w:pPr>
    </w:p>
    <w:p w:rsidR="00610EAB" w:rsidRPr="00B7509A" w:rsidRDefault="00610EAB" w:rsidP="00B7509A">
      <w:pPr>
        <w:pStyle w:val="ListeParagraf"/>
        <w:widowControl/>
        <w:numPr>
          <w:ilvl w:val="0"/>
          <w:numId w:val="35"/>
        </w:numPr>
        <w:shd w:val="clear" w:color="auto" w:fill="FFFFFF"/>
        <w:tabs>
          <w:tab w:val="left" w:pos="709"/>
        </w:tabs>
        <w:suppressAutoHyphens/>
        <w:ind w:left="567"/>
        <w:jc w:val="both"/>
        <w:textAlignment w:val="baseline"/>
        <w:rPr>
          <w:b/>
          <w:bCs/>
          <w:color w:val="000000" w:themeColor="text1"/>
          <w:sz w:val="22"/>
          <w:szCs w:val="22"/>
        </w:rPr>
      </w:pPr>
      <w:r w:rsidRPr="00B7509A">
        <w:rPr>
          <w:b/>
        </w:rPr>
        <w:t>MÜTEAHHİT HER AY, AYLIK İSTİHKAKINI TALEP EDERKEN</w:t>
      </w:r>
      <w:r w:rsidRPr="00B7509A">
        <w:rPr>
          <w:b/>
          <w:bCs/>
          <w:color w:val="000000" w:themeColor="text1"/>
          <w:sz w:val="22"/>
          <w:szCs w:val="22"/>
        </w:rPr>
        <w:t xml:space="preserve"> ÖDEMEYE İLİŞKİN BELGELER </w:t>
      </w:r>
    </w:p>
    <w:p w:rsidR="00610EAB" w:rsidRPr="00C56FA5" w:rsidRDefault="00610EAB" w:rsidP="00610EAB">
      <w:pPr>
        <w:widowControl/>
        <w:ind w:left="360"/>
        <w:rPr>
          <w:color w:val="000000" w:themeColor="text1"/>
          <w:sz w:val="22"/>
          <w:szCs w:val="22"/>
        </w:rPr>
      </w:pPr>
      <w:r w:rsidRPr="00C56FA5">
        <w:rPr>
          <w:color w:val="000000" w:themeColor="text1"/>
          <w:sz w:val="22"/>
          <w:szCs w:val="22"/>
        </w:rPr>
        <w:t>Yüklenici, aşağıdaki belgeleri düzenleyeceği faturaya eklemek zorundadır.</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Banka Hesap Numarasını</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-Fatura</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-Vergi borcu olmadığına dair yazı (Her Ay)</w:t>
      </w:r>
    </w:p>
    <w:p w:rsidR="00610EAB" w:rsidRPr="00B7509A" w:rsidRDefault="00610EAB" w:rsidP="00866DAC">
      <w:pPr>
        <w:pStyle w:val="Gvdemetni40"/>
        <w:numPr>
          <w:ilvl w:val="0"/>
          <w:numId w:val="38"/>
        </w:numPr>
        <w:shd w:val="clear" w:color="auto" w:fill="auto"/>
        <w:spacing w:before="0" w:line="40" w:lineRule="atLeast"/>
      </w:pPr>
      <w:r w:rsidRPr="00B7509A">
        <w:t>-Aylık Sigorta Primleri bildirgesi (Her Ay)</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 xml:space="preserve">-Aylık Sosyal Güvenlik Destek </w:t>
      </w:r>
      <w:r w:rsidR="00C56FA5">
        <w:rPr>
          <w:rFonts w:ascii="Times New Roman" w:hAnsi="Times New Roman" w:cs="Times New Roman"/>
          <w:i w:val="0"/>
          <w:sz w:val="22"/>
          <w:szCs w:val="22"/>
        </w:rPr>
        <w:t>P</w:t>
      </w:r>
      <w:r w:rsidRPr="00B7509A">
        <w:rPr>
          <w:rFonts w:ascii="Times New Roman" w:hAnsi="Times New Roman" w:cs="Times New Roman"/>
          <w:i w:val="0"/>
          <w:sz w:val="22"/>
          <w:szCs w:val="22"/>
        </w:rPr>
        <w:t>rimi Bordrosu (Her Ay)</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-SSK Primleri Tahakkuk Fişleri (Her Ay)</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-SSK Primleri Ödendi Makbuzu (Her Ay)</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-Maaş Listesi (Her Ay)</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-Puantaj Listesi (Her Ay)</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lastRenderedPageBreak/>
        <w:t>Maaş Bordrosu (Her Ay)</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Personel Bilgi Formu (Her Ay)</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İşe Giren ve İşten Çıkan İşçilerin Giriş-Çıkış (Günlük ve Ay Sonunda)</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Banka Onaylı Banka Listesi.</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İşçi ücretlerinin ödendiğine dair bankadan resmi yazı ve banka listesi.</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İcralı Personelin icra borçları tahsilat makbuzları (Ait olduğu aylarda)</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Her Yıl için elbisenin verildiği ayda  hak edişlerinde imzalı elbise tutanakları.</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İş</w:t>
      </w:r>
      <w:r w:rsidR="007720FD">
        <w:rPr>
          <w:rFonts w:ascii="Times New Roman" w:hAnsi="Times New Roman" w:cs="Times New Roman"/>
          <w:i w:val="0"/>
          <w:sz w:val="22"/>
          <w:szCs w:val="22"/>
        </w:rPr>
        <w:t xml:space="preserve"> </w:t>
      </w:r>
      <w:r w:rsidRPr="00B7509A">
        <w:rPr>
          <w:rFonts w:ascii="Times New Roman" w:hAnsi="Times New Roman" w:cs="Times New Roman"/>
          <w:i w:val="0"/>
          <w:sz w:val="22"/>
          <w:szCs w:val="22"/>
        </w:rPr>
        <w:t>Yeri Sigorta Sicil numarası.</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Muhtasar Beyanname</w:t>
      </w:r>
    </w:p>
    <w:p w:rsidR="00610EAB" w:rsidRPr="00B7509A" w:rsidRDefault="00610EAB" w:rsidP="00866DAC">
      <w:pPr>
        <w:pStyle w:val="Gvdemetni1"/>
        <w:numPr>
          <w:ilvl w:val="0"/>
          <w:numId w:val="38"/>
        </w:numPr>
        <w:shd w:val="clear" w:color="auto" w:fill="auto"/>
        <w:spacing w:line="40" w:lineRule="atLeast"/>
        <w:rPr>
          <w:rFonts w:ascii="Times New Roman" w:hAnsi="Times New Roman" w:cs="Times New Roman"/>
          <w:i w:val="0"/>
          <w:sz w:val="22"/>
          <w:szCs w:val="22"/>
        </w:rPr>
      </w:pPr>
      <w:r w:rsidRPr="00B7509A">
        <w:rPr>
          <w:rFonts w:ascii="Times New Roman" w:hAnsi="Times New Roman" w:cs="Times New Roman"/>
          <w:i w:val="0"/>
          <w:sz w:val="22"/>
          <w:szCs w:val="22"/>
        </w:rPr>
        <w:t>Hizmet Bordrosu</w:t>
      </w:r>
    </w:p>
    <w:p w:rsidR="00610EAB" w:rsidRPr="00B7509A" w:rsidRDefault="00C56FA5" w:rsidP="00866DAC">
      <w:pPr>
        <w:pStyle w:val="Gvdemetni1"/>
        <w:numPr>
          <w:ilvl w:val="0"/>
          <w:numId w:val="38"/>
        </w:numPr>
        <w:shd w:val="clear" w:color="auto" w:fill="auto"/>
        <w:spacing w:after="515" w:line="40" w:lineRule="atLeast"/>
        <w:rPr>
          <w:rFonts w:ascii="Times New Roman" w:hAnsi="Times New Roman" w:cs="Times New Roman"/>
          <w:i w:val="0"/>
          <w:sz w:val="22"/>
          <w:szCs w:val="22"/>
        </w:rPr>
      </w:pPr>
      <w:r>
        <w:rPr>
          <w:rFonts w:ascii="Times New Roman" w:hAnsi="Times New Roman" w:cs="Times New Roman"/>
          <w:i w:val="0"/>
          <w:sz w:val="22"/>
          <w:szCs w:val="22"/>
        </w:rPr>
        <w:t>Vakıf Başkanlığına</w:t>
      </w:r>
      <w:r w:rsidR="00610EAB" w:rsidRPr="00B7509A">
        <w:rPr>
          <w:rFonts w:ascii="Times New Roman" w:hAnsi="Times New Roman" w:cs="Times New Roman"/>
          <w:i w:val="0"/>
          <w:sz w:val="22"/>
          <w:szCs w:val="22"/>
        </w:rPr>
        <w:t xml:space="preserve"> yazdığı dilekçe ile birlikte İdareye Teslim edilecektir.</w:t>
      </w:r>
    </w:p>
    <w:p w:rsidR="00610EAB" w:rsidRPr="00043E4E" w:rsidRDefault="00610EAB" w:rsidP="00610EAB">
      <w:pPr>
        <w:widowControl/>
        <w:shd w:val="clear" w:color="auto" w:fill="FFFFFF"/>
        <w:ind w:firstLine="567"/>
        <w:rPr>
          <w:color w:val="000000" w:themeColor="text1"/>
        </w:rPr>
      </w:pPr>
      <w:r w:rsidRPr="00B7509A">
        <w:rPr>
          <w:rFonts w:eastAsia="Times New Roman"/>
          <w:sz w:val="22"/>
          <w:szCs w:val="22"/>
        </w:rPr>
        <w:t>Yukarıdaki belgeler ödeme evrakına eklenmek üzere fatura ekinde İdareye yüklenici tarafından teslim edilecektir. Yüklenici tarafından belgeler usulüne uygun olarak düzenlenmiş ve eksiksiz olarak ibraz edildikten sonra, Yükleniciye o ay ki hak edişi ödenecektir. Yüklenici İdarede çalıştırmış olduğu personelle ilgili özel bordro düzenleyecek, bu bordrolarda hiçbir şekilde şirketinden maaş alan ve diğer yerlerde çalışan işçilerine yer vermeyecektir</w:t>
      </w:r>
      <w:r w:rsidRPr="00043E4E">
        <w:rPr>
          <w:color w:val="000000" w:themeColor="text1"/>
        </w:rPr>
        <w:t>.</w:t>
      </w:r>
    </w:p>
    <w:p w:rsidR="00267CA1" w:rsidRPr="00227AEB" w:rsidRDefault="00267CA1" w:rsidP="00B7509A">
      <w:pPr>
        <w:tabs>
          <w:tab w:val="left" w:pos="708"/>
          <w:tab w:val="left" w:pos="3982"/>
        </w:tabs>
        <w:ind w:right="-49"/>
        <w:rPr>
          <w:b/>
          <w:color w:val="000000" w:themeColor="text1"/>
          <w:sz w:val="22"/>
          <w:szCs w:val="22"/>
        </w:rPr>
      </w:pPr>
      <w:r w:rsidRPr="00227AEB">
        <w:rPr>
          <w:b/>
          <w:color w:val="000000" w:themeColor="text1"/>
          <w:sz w:val="22"/>
          <w:szCs w:val="22"/>
        </w:rPr>
        <w:tab/>
      </w:r>
      <w:r w:rsidR="00B7509A">
        <w:rPr>
          <w:b/>
          <w:color w:val="000000" w:themeColor="text1"/>
          <w:sz w:val="22"/>
          <w:szCs w:val="22"/>
        </w:rPr>
        <w:tab/>
      </w:r>
    </w:p>
    <w:p w:rsidR="00267CA1" w:rsidRPr="00227AEB" w:rsidRDefault="00B7509A" w:rsidP="00267CA1">
      <w:pPr>
        <w:rPr>
          <w:b/>
          <w:sz w:val="22"/>
          <w:szCs w:val="22"/>
        </w:rPr>
      </w:pPr>
      <w:r>
        <w:rPr>
          <w:b/>
          <w:sz w:val="22"/>
          <w:szCs w:val="22"/>
        </w:rPr>
        <w:t xml:space="preserve">16. </w:t>
      </w:r>
      <w:r w:rsidR="00267CA1" w:rsidRPr="00227AEB">
        <w:rPr>
          <w:b/>
          <w:sz w:val="22"/>
          <w:szCs w:val="22"/>
        </w:rPr>
        <w:t xml:space="preserve"> FİRMA ELEMANLARININ UYACAĞI KURALLAR</w:t>
      </w:r>
    </w:p>
    <w:p w:rsidR="00267CA1" w:rsidRPr="00227AEB" w:rsidRDefault="00267CA1" w:rsidP="00267CA1">
      <w:pPr>
        <w:rPr>
          <w:sz w:val="22"/>
          <w:szCs w:val="22"/>
        </w:rPr>
      </w:pPr>
      <w:r w:rsidRPr="00227AEB">
        <w:rPr>
          <w:sz w:val="22"/>
          <w:szCs w:val="22"/>
        </w:rPr>
        <w:t xml:space="preserve">a)   Görevini kendisine yüklenici firma tarafından verilen iş elbisesini giyerek yapacak, </w:t>
      </w:r>
    </w:p>
    <w:p w:rsidR="00267CA1" w:rsidRPr="00227AEB" w:rsidRDefault="00267CA1" w:rsidP="00267CA1">
      <w:pPr>
        <w:rPr>
          <w:sz w:val="22"/>
          <w:szCs w:val="22"/>
        </w:rPr>
      </w:pPr>
      <w:r w:rsidRPr="00227AEB">
        <w:rPr>
          <w:sz w:val="22"/>
          <w:szCs w:val="22"/>
        </w:rPr>
        <w:t xml:space="preserve">b)   Giyeceğini temiz ve ütülü kullanacaktır.  </w:t>
      </w:r>
    </w:p>
    <w:p w:rsidR="00267CA1" w:rsidRPr="00227AEB" w:rsidRDefault="00267CA1" w:rsidP="00267CA1">
      <w:pPr>
        <w:widowControl/>
        <w:numPr>
          <w:ilvl w:val="0"/>
          <w:numId w:val="26"/>
        </w:numPr>
        <w:autoSpaceDE/>
        <w:autoSpaceDN/>
        <w:adjustRightInd/>
        <w:jc w:val="both"/>
        <w:rPr>
          <w:sz w:val="22"/>
          <w:szCs w:val="22"/>
        </w:rPr>
      </w:pPr>
      <w:r w:rsidRPr="00227AEB">
        <w:rPr>
          <w:sz w:val="22"/>
          <w:szCs w:val="22"/>
        </w:rPr>
        <w:t xml:space="preserve">Erkek elemanlar günlük sakal tıraşını aksatmayacak. </w:t>
      </w:r>
    </w:p>
    <w:p w:rsidR="00267CA1" w:rsidRPr="00227AEB" w:rsidRDefault="00267CA1" w:rsidP="00267CA1">
      <w:pPr>
        <w:widowControl/>
        <w:numPr>
          <w:ilvl w:val="0"/>
          <w:numId w:val="26"/>
        </w:numPr>
        <w:autoSpaceDE/>
        <w:autoSpaceDN/>
        <w:adjustRightInd/>
        <w:jc w:val="both"/>
        <w:rPr>
          <w:sz w:val="22"/>
          <w:szCs w:val="22"/>
        </w:rPr>
      </w:pPr>
      <w:r w:rsidRPr="00227AEB">
        <w:rPr>
          <w:sz w:val="22"/>
          <w:szCs w:val="22"/>
        </w:rPr>
        <w:t xml:space="preserve">Görevi süresince görev dışı işlerle uğraşmayacak, iş takibinde bulunmayacak. </w:t>
      </w:r>
    </w:p>
    <w:p w:rsidR="00267CA1" w:rsidRPr="00227AEB" w:rsidRDefault="00C56FA5" w:rsidP="00267CA1">
      <w:pPr>
        <w:widowControl/>
        <w:numPr>
          <w:ilvl w:val="0"/>
          <w:numId w:val="26"/>
        </w:numPr>
        <w:autoSpaceDE/>
        <w:autoSpaceDN/>
        <w:adjustRightInd/>
        <w:jc w:val="both"/>
        <w:rPr>
          <w:sz w:val="22"/>
          <w:szCs w:val="22"/>
        </w:rPr>
      </w:pPr>
      <w:r>
        <w:rPr>
          <w:sz w:val="22"/>
          <w:szCs w:val="22"/>
        </w:rPr>
        <w:t>Çalışan personel</w:t>
      </w:r>
      <w:r w:rsidR="00267CA1" w:rsidRPr="00227AEB">
        <w:rPr>
          <w:sz w:val="22"/>
          <w:szCs w:val="22"/>
        </w:rPr>
        <w:t xml:space="preserve"> veya başka hizmet sun</w:t>
      </w:r>
      <w:r>
        <w:rPr>
          <w:sz w:val="22"/>
          <w:szCs w:val="22"/>
        </w:rPr>
        <w:t>an</w:t>
      </w:r>
      <w:r w:rsidR="00267CA1" w:rsidRPr="00227AEB">
        <w:rPr>
          <w:sz w:val="22"/>
          <w:szCs w:val="22"/>
        </w:rPr>
        <w:t xml:space="preserve"> firma personeliyle lüzumsuz olarak kişisel veya resmi tartışmaya giremez, girdiği takdirde </w:t>
      </w:r>
      <w:r>
        <w:rPr>
          <w:sz w:val="22"/>
          <w:szCs w:val="22"/>
        </w:rPr>
        <w:t>vakıf</w:t>
      </w:r>
      <w:r w:rsidR="00267CA1" w:rsidRPr="00227AEB">
        <w:rPr>
          <w:sz w:val="22"/>
          <w:szCs w:val="22"/>
        </w:rPr>
        <w:t xml:space="preserve"> idaresince durum değerlendirilerek sonuca bağlanır. </w:t>
      </w:r>
    </w:p>
    <w:p w:rsidR="00267CA1" w:rsidRPr="00227AEB" w:rsidRDefault="00267CA1" w:rsidP="00267CA1">
      <w:pPr>
        <w:widowControl/>
        <w:numPr>
          <w:ilvl w:val="0"/>
          <w:numId w:val="26"/>
        </w:numPr>
        <w:autoSpaceDE/>
        <w:autoSpaceDN/>
        <w:adjustRightInd/>
        <w:jc w:val="both"/>
        <w:rPr>
          <w:sz w:val="22"/>
          <w:szCs w:val="22"/>
        </w:rPr>
      </w:pPr>
      <w:r w:rsidRPr="00227AEB">
        <w:rPr>
          <w:sz w:val="22"/>
          <w:szCs w:val="22"/>
        </w:rPr>
        <w:t xml:space="preserve">Sigara yasağına uyulacak, yüksek sesle konuşulmayacaktır. </w:t>
      </w:r>
    </w:p>
    <w:p w:rsidR="00267CA1" w:rsidRPr="00227AEB" w:rsidRDefault="00267CA1" w:rsidP="00267CA1">
      <w:pPr>
        <w:widowControl/>
        <w:numPr>
          <w:ilvl w:val="0"/>
          <w:numId w:val="26"/>
        </w:numPr>
        <w:autoSpaceDE/>
        <w:autoSpaceDN/>
        <w:adjustRightInd/>
        <w:jc w:val="both"/>
        <w:rPr>
          <w:sz w:val="22"/>
          <w:szCs w:val="22"/>
        </w:rPr>
      </w:pPr>
      <w:r w:rsidRPr="00227AEB">
        <w:rPr>
          <w:sz w:val="22"/>
          <w:szCs w:val="22"/>
        </w:rPr>
        <w:t xml:space="preserve">Görev yaptığı sürece hiçbir idareci, </w:t>
      </w:r>
      <w:r w:rsidR="00C56FA5">
        <w:rPr>
          <w:sz w:val="22"/>
          <w:szCs w:val="22"/>
        </w:rPr>
        <w:t>çalışanla, bina sakinleri ve yakınları ile</w:t>
      </w:r>
      <w:r w:rsidRPr="00227AEB">
        <w:rPr>
          <w:sz w:val="22"/>
          <w:szCs w:val="22"/>
        </w:rPr>
        <w:t xml:space="preserve"> göreviyle ilgili konular dışında konuşma ve görüşme yapmayacaktır. </w:t>
      </w:r>
    </w:p>
    <w:p w:rsidR="00C56FA5" w:rsidRDefault="00267CA1" w:rsidP="00C56FA5">
      <w:pPr>
        <w:widowControl/>
        <w:numPr>
          <w:ilvl w:val="0"/>
          <w:numId w:val="26"/>
        </w:numPr>
        <w:autoSpaceDE/>
        <w:autoSpaceDN/>
        <w:adjustRightInd/>
        <w:jc w:val="both"/>
        <w:rPr>
          <w:sz w:val="22"/>
          <w:szCs w:val="22"/>
        </w:rPr>
      </w:pPr>
      <w:r w:rsidRPr="00227AEB">
        <w:rPr>
          <w:sz w:val="22"/>
          <w:szCs w:val="22"/>
        </w:rPr>
        <w:t xml:space="preserve">Çalışma mekanı değişikliği gibi konularda yönetimin isteklerini yerine getirecektir. </w:t>
      </w:r>
    </w:p>
    <w:p w:rsidR="00267CA1" w:rsidRPr="00227AEB" w:rsidRDefault="00C56FA5" w:rsidP="00C56FA5">
      <w:pPr>
        <w:widowControl/>
        <w:numPr>
          <w:ilvl w:val="0"/>
          <w:numId w:val="26"/>
        </w:numPr>
        <w:autoSpaceDE/>
        <w:autoSpaceDN/>
        <w:adjustRightInd/>
        <w:jc w:val="both"/>
        <w:rPr>
          <w:sz w:val="22"/>
          <w:szCs w:val="22"/>
        </w:rPr>
      </w:pPr>
      <w:r>
        <w:rPr>
          <w:sz w:val="22"/>
          <w:szCs w:val="22"/>
        </w:rPr>
        <w:t>Çalışan personel</w:t>
      </w:r>
      <w:r w:rsidR="00267CA1" w:rsidRPr="00227AEB">
        <w:rPr>
          <w:sz w:val="22"/>
          <w:szCs w:val="22"/>
        </w:rPr>
        <w:t xml:space="preserve">e, </w:t>
      </w:r>
      <w:r>
        <w:rPr>
          <w:sz w:val="22"/>
          <w:szCs w:val="22"/>
        </w:rPr>
        <w:t xml:space="preserve">bina sakinleri ve yakınlarına </w:t>
      </w:r>
      <w:r w:rsidR="00267CA1" w:rsidRPr="00227AEB">
        <w:rPr>
          <w:sz w:val="22"/>
          <w:szCs w:val="22"/>
        </w:rPr>
        <w:t xml:space="preserve">karşı daima saygılı olacak, özellikle </w:t>
      </w:r>
      <w:r>
        <w:rPr>
          <w:sz w:val="22"/>
          <w:szCs w:val="22"/>
        </w:rPr>
        <w:t>bina sakinleri ve yakınlarına</w:t>
      </w:r>
      <w:r w:rsidR="00267CA1" w:rsidRPr="00227AEB">
        <w:rPr>
          <w:sz w:val="22"/>
          <w:szCs w:val="22"/>
        </w:rPr>
        <w:t xml:space="preserve"> karşı ikaz ve engell</w:t>
      </w:r>
      <w:r w:rsidR="00683D7C">
        <w:rPr>
          <w:sz w:val="22"/>
          <w:szCs w:val="22"/>
        </w:rPr>
        <w:t xml:space="preserve">emelerinde nazik davranacak ve </w:t>
      </w:r>
      <w:r w:rsidR="00267CA1" w:rsidRPr="00227AEB">
        <w:rPr>
          <w:sz w:val="22"/>
          <w:szCs w:val="22"/>
        </w:rPr>
        <w:t xml:space="preserve">yardımcı olunacak. </w:t>
      </w:r>
    </w:p>
    <w:p w:rsidR="00267CA1" w:rsidRPr="00227AEB" w:rsidRDefault="00267CA1" w:rsidP="00267CA1">
      <w:pPr>
        <w:widowControl/>
        <w:numPr>
          <w:ilvl w:val="0"/>
          <w:numId w:val="26"/>
        </w:numPr>
        <w:autoSpaceDE/>
        <w:autoSpaceDN/>
        <w:adjustRightInd/>
        <w:jc w:val="both"/>
        <w:rPr>
          <w:sz w:val="22"/>
          <w:szCs w:val="22"/>
        </w:rPr>
      </w:pPr>
      <w:r w:rsidRPr="00227AEB">
        <w:rPr>
          <w:sz w:val="22"/>
          <w:szCs w:val="22"/>
        </w:rPr>
        <w:t xml:space="preserve">Elemanlar, görev sırasında fotoğraflı kimlik kartı takacaktır. </w:t>
      </w:r>
    </w:p>
    <w:p w:rsidR="00267CA1" w:rsidRPr="00227AEB" w:rsidRDefault="00267CA1" w:rsidP="00267CA1">
      <w:pPr>
        <w:widowControl/>
        <w:numPr>
          <w:ilvl w:val="0"/>
          <w:numId w:val="26"/>
        </w:numPr>
        <w:autoSpaceDE/>
        <w:autoSpaceDN/>
        <w:adjustRightInd/>
        <w:jc w:val="both"/>
        <w:rPr>
          <w:sz w:val="22"/>
          <w:szCs w:val="22"/>
        </w:rPr>
      </w:pPr>
      <w:r w:rsidRPr="00227AEB">
        <w:rPr>
          <w:sz w:val="22"/>
          <w:szCs w:val="22"/>
        </w:rPr>
        <w:t xml:space="preserve">İşçilerin bürolarda, koridorlarda, merdivenlerde, merdiven boşluklarında yemek yemeleri, yüksek sesle konuşmaları ve sigara içmeleri kesinlikle yasaktır. </w:t>
      </w:r>
    </w:p>
    <w:p w:rsidR="00A923C6" w:rsidRPr="00227AEB" w:rsidRDefault="00A923C6" w:rsidP="00A923C6">
      <w:pPr>
        <w:shd w:val="clear" w:color="auto" w:fill="FFFFFF"/>
        <w:tabs>
          <w:tab w:val="left" w:pos="278"/>
        </w:tabs>
        <w:spacing w:line="274" w:lineRule="exact"/>
        <w:ind w:left="5"/>
        <w:jc w:val="both"/>
        <w:rPr>
          <w:sz w:val="22"/>
          <w:szCs w:val="22"/>
        </w:rPr>
      </w:pPr>
      <w:r w:rsidRPr="00227AEB">
        <w:rPr>
          <w:color w:val="000000"/>
          <w:sz w:val="22"/>
          <w:szCs w:val="22"/>
        </w:rPr>
        <w:t>G</w:t>
      </w:r>
      <w:r w:rsidRPr="00227AEB">
        <w:rPr>
          <w:rFonts w:eastAsia="Times New Roman"/>
          <w:color w:val="000000"/>
          <w:sz w:val="22"/>
          <w:szCs w:val="22"/>
        </w:rPr>
        <w:t>üvenlik görevlileri idare personeline ve ziyaretçilere daima saygılı olacak. Güvenlik açısından</w:t>
      </w:r>
      <w:r w:rsidRPr="00227AEB">
        <w:rPr>
          <w:rFonts w:eastAsia="Times New Roman"/>
          <w:color w:val="000000"/>
          <w:sz w:val="22"/>
          <w:szCs w:val="22"/>
        </w:rPr>
        <w:br/>
      </w:r>
      <w:r w:rsidRPr="00227AEB">
        <w:rPr>
          <w:rFonts w:eastAsia="Times New Roman"/>
          <w:color w:val="000000"/>
          <w:spacing w:val="-1"/>
          <w:sz w:val="22"/>
          <w:szCs w:val="22"/>
        </w:rPr>
        <w:t>uyarılması gerekenler ölçülü ve nezaket kuralları içerisinde uyarılacaktır.</w:t>
      </w:r>
    </w:p>
    <w:p w:rsidR="00A923C6" w:rsidRPr="00227AEB" w:rsidRDefault="00A923C6" w:rsidP="00A923C6">
      <w:pPr>
        <w:numPr>
          <w:ilvl w:val="0"/>
          <w:numId w:val="26"/>
        </w:numPr>
        <w:shd w:val="clear" w:color="auto" w:fill="FFFFFF"/>
        <w:tabs>
          <w:tab w:val="left" w:pos="355"/>
        </w:tabs>
        <w:spacing w:line="274" w:lineRule="exact"/>
        <w:jc w:val="both"/>
        <w:rPr>
          <w:color w:val="000000"/>
          <w:spacing w:val="-3"/>
          <w:sz w:val="22"/>
          <w:szCs w:val="22"/>
        </w:rPr>
      </w:pPr>
      <w:r w:rsidRPr="00227AEB">
        <w:rPr>
          <w:color w:val="000000"/>
          <w:spacing w:val="8"/>
          <w:sz w:val="22"/>
          <w:szCs w:val="22"/>
        </w:rPr>
        <w:t>G</w:t>
      </w:r>
      <w:r w:rsidRPr="00227AEB">
        <w:rPr>
          <w:rFonts w:eastAsia="Times New Roman"/>
          <w:color w:val="000000"/>
          <w:spacing w:val="8"/>
          <w:sz w:val="22"/>
          <w:szCs w:val="22"/>
        </w:rPr>
        <w:t>üvenlik görevlileri görev sırasında fotoğraflı kimlik kartlarını rahat görünür şekilde ve</w:t>
      </w:r>
      <w:r w:rsidRPr="00227AEB">
        <w:rPr>
          <w:rFonts w:eastAsia="Times New Roman"/>
          <w:color w:val="000000"/>
          <w:spacing w:val="8"/>
          <w:sz w:val="22"/>
          <w:szCs w:val="22"/>
        </w:rPr>
        <w:br/>
      </w:r>
      <w:r w:rsidRPr="00227AEB">
        <w:rPr>
          <w:rFonts w:eastAsia="Times New Roman"/>
          <w:color w:val="000000"/>
          <w:spacing w:val="-1"/>
          <w:sz w:val="22"/>
          <w:szCs w:val="22"/>
        </w:rPr>
        <w:t>okunabilecek şekilde takacaklar, kıyafetle bağdaşmayacak kolye, rozet gibi takılar takılmayacaktır.</w:t>
      </w:r>
    </w:p>
    <w:p w:rsidR="00267CA1" w:rsidRPr="00B7509A" w:rsidRDefault="00A923C6" w:rsidP="00B7509A">
      <w:pPr>
        <w:numPr>
          <w:ilvl w:val="0"/>
          <w:numId w:val="26"/>
        </w:numPr>
        <w:shd w:val="clear" w:color="auto" w:fill="FFFFFF"/>
        <w:tabs>
          <w:tab w:val="left" w:pos="355"/>
        </w:tabs>
        <w:spacing w:line="274" w:lineRule="exact"/>
        <w:jc w:val="both"/>
        <w:rPr>
          <w:color w:val="000000"/>
          <w:spacing w:val="-4"/>
          <w:sz w:val="22"/>
          <w:szCs w:val="22"/>
        </w:rPr>
      </w:pPr>
      <w:r w:rsidRPr="00227AEB">
        <w:rPr>
          <w:color w:val="000000"/>
          <w:sz w:val="22"/>
          <w:szCs w:val="22"/>
        </w:rPr>
        <w:t>G</w:t>
      </w:r>
      <w:r w:rsidRPr="00227AEB">
        <w:rPr>
          <w:rFonts w:eastAsia="Times New Roman"/>
          <w:color w:val="000000"/>
          <w:sz w:val="22"/>
          <w:szCs w:val="22"/>
        </w:rPr>
        <w:t xml:space="preserve">üvenlik görevlileri günlük sakal </w:t>
      </w:r>
      <w:proofErr w:type="spellStart"/>
      <w:r w:rsidRPr="00227AEB">
        <w:rPr>
          <w:rFonts w:eastAsia="Times New Roman"/>
          <w:color w:val="000000"/>
          <w:sz w:val="22"/>
          <w:szCs w:val="22"/>
        </w:rPr>
        <w:t>traşı</w:t>
      </w:r>
      <w:proofErr w:type="spellEnd"/>
      <w:r w:rsidRPr="00227AEB">
        <w:rPr>
          <w:rFonts w:eastAsia="Times New Roman"/>
          <w:color w:val="000000"/>
          <w:sz w:val="22"/>
          <w:szCs w:val="22"/>
        </w:rPr>
        <w:t xml:space="preserve"> olacak, giysileri ütülü ve temiz olacak. Bayan güvenlik</w:t>
      </w:r>
      <w:r w:rsidRPr="00227AEB">
        <w:rPr>
          <w:rFonts w:eastAsia="Times New Roman"/>
          <w:color w:val="000000"/>
          <w:sz w:val="22"/>
          <w:szCs w:val="22"/>
        </w:rPr>
        <w:br/>
      </w:r>
      <w:r w:rsidRPr="00227AEB">
        <w:rPr>
          <w:rFonts w:eastAsia="Times New Roman"/>
          <w:color w:val="000000"/>
          <w:spacing w:val="1"/>
          <w:sz w:val="22"/>
          <w:szCs w:val="22"/>
        </w:rPr>
        <w:t>görevlileri aşırı makyajlı olmayacak, görev sırasında görev dışı işlerle uğraşılmayacak ve iş takibi</w:t>
      </w:r>
      <w:r w:rsidRPr="00227AEB">
        <w:rPr>
          <w:rFonts w:eastAsia="Times New Roman"/>
          <w:color w:val="000000"/>
          <w:spacing w:val="1"/>
          <w:sz w:val="22"/>
          <w:szCs w:val="22"/>
        </w:rPr>
        <w:br/>
      </w:r>
      <w:r w:rsidRPr="00227AEB">
        <w:rPr>
          <w:rFonts w:eastAsia="Times New Roman"/>
          <w:color w:val="000000"/>
          <w:sz w:val="22"/>
          <w:szCs w:val="22"/>
        </w:rPr>
        <w:t>yapılmayacaktır.</w:t>
      </w:r>
    </w:p>
    <w:p w:rsidR="00267CA1" w:rsidRPr="00227AEB" w:rsidRDefault="00267CA1" w:rsidP="00267CA1">
      <w:pPr>
        <w:widowControl/>
        <w:shd w:val="clear" w:color="auto" w:fill="FFFFFF"/>
        <w:tabs>
          <w:tab w:val="left" w:pos="993"/>
        </w:tabs>
        <w:rPr>
          <w:b/>
          <w:bCs/>
          <w:color w:val="000000" w:themeColor="text1"/>
          <w:sz w:val="22"/>
          <w:szCs w:val="22"/>
        </w:rPr>
      </w:pPr>
    </w:p>
    <w:p w:rsidR="00267CA1" w:rsidRPr="00B7509A" w:rsidRDefault="005E4F5D" w:rsidP="00B7509A">
      <w:pPr>
        <w:pStyle w:val="ListeParagraf"/>
        <w:widowControl/>
        <w:numPr>
          <w:ilvl w:val="0"/>
          <w:numId w:val="36"/>
        </w:numPr>
        <w:shd w:val="clear" w:color="auto" w:fill="FFFFFF"/>
        <w:tabs>
          <w:tab w:val="left" w:pos="993"/>
        </w:tabs>
        <w:rPr>
          <w:b/>
          <w:bCs/>
          <w:color w:val="000000" w:themeColor="text1"/>
          <w:sz w:val="22"/>
          <w:szCs w:val="22"/>
        </w:rPr>
      </w:pPr>
      <w:r>
        <w:rPr>
          <w:b/>
          <w:bCs/>
          <w:color w:val="000000" w:themeColor="text1"/>
          <w:sz w:val="22"/>
          <w:szCs w:val="22"/>
        </w:rPr>
        <w:t xml:space="preserve"> MAAŞ</w:t>
      </w:r>
      <w:r w:rsidR="00267CA1" w:rsidRPr="00B7509A">
        <w:rPr>
          <w:b/>
          <w:bCs/>
          <w:color w:val="000000" w:themeColor="text1"/>
          <w:sz w:val="22"/>
          <w:szCs w:val="22"/>
        </w:rPr>
        <w:t>:</w:t>
      </w:r>
    </w:p>
    <w:p w:rsidR="00267CA1" w:rsidRPr="00227AEB" w:rsidRDefault="00267CA1" w:rsidP="00267CA1">
      <w:pPr>
        <w:widowControl/>
        <w:shd w:val="clear" w:color="auto" w:fill="FFFFFF"/>
        <w:ind w:firstLine="567"/>
        <w:rPr>
          <w:color w:val="000000" w:themeColor="text1"/>
          <w:sz w:val="22"/>
          <w:szCs w:val="22"/>
        </w:rPr>
      </w:pPr>
    </w:p>
    <w:p w:rsidR="00267CA1" w:rsidRPr="00227AEB" w:rsidRDefault="00267CA1" w:rsidP="00B85AE8">
      <w:pPr>
        <w:widowControl/>
        <w:shd w:val="clear" w:color="auto" w:fill="FFFFFF"/>
        <w:ind w:firstLine="567"/>
        <w:jc w:val="both"/>
        <w:rPr>
          <w:color w:val="000000" w:themeColor="text1"/>
          <w:sz w:val="22"/>
          <w:szCs w:val="22"/>
        </w:rPr>
      </w:pPr>
      <w:r w:rsidRPr="00227AEB">
        <w:rPr>
          <w:color w:val="000000" w:themeColor="text1"/>
          <w:sz w:val="22"/>
          <w:szCs w:val="22"/>
        </w:rPr>
        <w:t xml:space="preserve">İşçi ücretleri ile ilgili her türlü istihkak bankalar aracılığı ile ödenecektir. Yüklenici firma işçi hesabı ve firma hesabı olmak üzere iki hesap açacaktır.  işçi ödemeleri işçiler adına açılacak hesaba, yüklenici ödemeleri, yüklenici adına açılacak hesaba, tek fatura üzerinde hakkediş ödemesi aktarılacaktır. Banka aracılığıyla ödeme yapılmasına imkan bulunmaması halinde T.C. Posta ve Telgraf Teşkilatı Genel Müdürlüğü şubeleri aracılığı ile yapılacaktır. İşçi ücretlerini de içeren, hizmetin yapıldığına dair yüklenici tarafından İdaremize verilen toplam hak ediş tutarı yine yüklenici tarafından verilen dilekçede belirtilen banka hesabına aktarılacaktır. Yükleniciye hak ediş ödemesinin yapıldığı gün veya en geç takip eden gün içinde, yüklenici tarafından derhal işçilerinin hesaplarına aktarılacaktır. Yüklenici, hak edişin yatırılacağı kendilerine ait banka hesap bilgilerini içeren dilekçe/beyanname verirken, işçiler adına düzenlenen ücret bordrolarını da vereceklerdir. İlgili aya ait hak ediş ödemesi yapılmadan, ödemesi yapılan bir önceki aya ilişkin belgeler (işçi ücretlerinin işçiler adına açılacak banka hesaplarına yatırıldığına dair her işçinin adının görüldüğü belgeler ile bu ücretlere ilişkin primler ile vergilerin ilgili yerlere yatırıldığına dair belgeler) yüklenici tarafından hizmeti </w:t>
      </w:r>
      <w:r w:rsidRPr="00227AEB">
        <w:rPr>
          <w:color w:val="000000" w:themeColor="text1"/>
          <w:sz w:val="22"/>
          <w:szCs w:val="22"/>
        </w:rPr>
        <w:lastRenderedPageBreak/>
        <w:t xml:space="preserve">satın alan İdarelere verilecektir. ve söz konusu belgeler ilgili İdareler tarafından teyit ettirilecektir. En son </w:t>
      </w:r>
      <w:proofErr w:type="spellStart"/>
      <w:r w:rsidRPr="00227AEB">
        <w:rPr>
          <w:color w:val="000000" w:themeColor="text1"/>
          <w:sz w:val="22"/>
          <w:szCs w:val="22"/>
        </w:rPr>
        <w:t>hakediş</w:t>
      </w:r>
      <w:proofErr w:type="spellEnd"/>
      <w:r w:rsidRPr="00227AEB">
        <w:rPr>
          <w:color w:val="000000" w:themeColor="text1"/>
          <w:sz w:val="22"/>
          <w:szCs w:val="22"/>
        </w:rPr>
        <w:t xml:space="preserve"> de ise, ilk olarak yüklenicinin işçilere ait ödemeyi yapması beklenilecektir. </w:t>
      </w:r>
    </w:p>
    <w:p w:rsidR="00C33E41" w:rsidRPr="00227AEB" w:rsidRDefault="00C33E41" w:rsidP="00C33E41">
      <w:pPr>
        <w:widowControl/>
        <w:shd w:val="clear" w:color="auto" w:fill="FFFFFF"/>
        <w:rPr>
          <w:b/>
          <w:iCs/>
          <w:sz w:val="22"/>
          <w:szCs w:val="22"/>
        </w:rPr>
      </w:pPr>
    </w:p>
    <w:bookmarkEnd w:id="0"/>
    <w:p w:rsidR="00C33E41" w:rsidRPr="00B7509A" w:rsidRDefault="00C33E41" w:rsidP="00B7509A">
      <w:pPr>
        <w:pStyle w:val="ListeParagraf"/>
        <w:widowControl/>
        <w:numPr>
          <w:ilvl w:val="0"/>
          <w:numId w:val="36"/>
        </w:numPr>
        <w:shd w:val="clear" w:color="auto" w:fill="FFFFFF"/>
        <w:tabs>
          <w:tab w:val="left" w:pos="993"/>
        </w:tabs>
        <w:ind w:left="567"/>
        <w:rPr>
          <w:b/>
          <w:bCs/>
          <w:color w:val="000000" w:themeColor="text1"/>
          <w:sz w:val="22"/>
          <w:szCs w:val="22"/>
        </w:rPr>
      </w:pPr>
      <w:r w:rsidRPr="00B7509A">
        <w:rPr>
          <w:b/>
          <w:bCs/>
          <w:color w:val="000000" w:themeColor="text1"/>
          <w:sz w:val="22"/>
          <w:szCs w:val="22"/>
        </w:rPr>
        <w:t xml:space="preserve">Yemek Ücreti:  </w:t>
      </w:r>
    </w:p>
    <w:p w:rsidR="00C33E41" w:rsidRDefault="00C33E41" w:rsidP="00B85AE8">
      <w:pPr>
        <w:widowControl/>
        <w:shd w:val="clear" w:color="auto" w:fill="FFFFFF"/>
        <w:ind w:firstLine="567"/>
        <w:rPr>
          <w:bCs/>
          <w:sz w:val="22"/>
          <w:szCs w:val="22"/>
        </w:rPr>
      </w:pPr>
      <w:r w:rsidRPr="00B85AE8">
        <w:rPr>
          <w:bCs/>
          <w:sz w:val="22"/>
          <w:szCs w:val="22"/>
        </w:rPr>
        <w:t>Yükleniciye yemek ihtiyacının karşılanması noktasında bir bedel ödenmeyecek</w:t>
      </w:r>
      <w:r w:rsidR="00B85AE8" w:rsidRPr="00B85AE8">
        <w:rPr>
          <w:bCs/>
          <w:sz w:val="22"/>
          <w:szCs w:val="22"/>
        </w:rPr>
        <w:t>tir.</w:t>
      </w:r>
      <w:r w:rsidRPr="00B85AE8">
        <w:rPr>
          <w:bCs/>
          <w:sz w:val="22"/>
          <w:szCs w:val="22"/>
        </w:rPr>
        <w:t xml:space="preserve"> </w:t>
      </w:r>
    </w:p>
    <w:p w:rsidR="00B85AE8" w:rsidRPr="00B85AE8" w:rsidRDefault="00B85AE8" w:rsidP="00B85AE8">
      <w:pPr>
        <w:widowControl/>
        <w:shd w:val="clear" w:color="auto" w:fill="FFFFFF"/>
        <w:ind w:firstLine="567"/>
        <w:rPr>
          <w:sz w:val="22"/>
          <w:szCs w:val="22"/>
        </w:rPr>
      </w:pPr>
    </w:p>
    <w:p w:rsidR="00772BA5" w:rsidRPr="00B7509A" w:rsidRDefault="00772BA5" w:rsidP="00B7509A">
      <w:pPr>
        <w:pStyle w:val="ListeParagraf"/>
        <w:widowControl/>
        <w:numPr>
          <w:ilvl w:val="0"/>
          <w:numId w:val="36"/>
        </w:numPr>
        <w:shd w:val="clear" w:color="auto" w:fill="FFFFFF"/>
        <w:tabs>
          <w:tab w:val="left" w:pos="993"/>
        </w:tabs>
        <w:rPr>
          <w:b/>
          <w:bCs/>
          <w:color w:val="000000" w:themeColor="text1"/>
          <w:sz w:val="22"/>
          <w:szCs w:val="22"/>
        </w:rPr>
      </w:pPr>
      <w:r w:rsidRPr="00B7509A">
        <w:rPr>
          <w:b/>
          <w:bCs/>
          <w:color w:val="000000" w:themeColor="text1"/>
          <w:sz w:val="22"/>
          <w:szCs w:val="22"/>
        </w:rPr>
        <w:t>MESAİ SAATLERİ VE ZAMANI</w:t>
      </w:r>
    </w:p>
    <w:p w:rsidR="00772BA5" w:rsidRDefault="009B7D2C" w:rsidP="00095591">
      <w:pPr>
        <w:widowControl/>
        <w:shd w:val="clear" w:color="auto" w:fill="FFFFFF"/>
        <w:ind w:firstLine="567"/>
        <w:jc w:val="both"/>
        <w:rPr>
          <w:color w:val="000000" w:themeColor="text1"/>
          <w:sz w:val="22"/>
          <w:szCs w:val="22"/>
        </w:rPr>
      </w:pPr>
      <w:r w:rsidRPr="00227AEB">
        <w:rPr>
          <w:color w:val="000000" w:themeColor="text1"/>
          <w:sz w:val="22"/>
          <w:szCs w:val="22"/>
        </w:rPr>
        <w:t xml:space="preserve">Yüklenici, </w:t>
      </w:r>
      <w:r w:rsidR="00772BA5" w:rsidRPr="00227AEB">
        <w:rPr>
          <w:color w:val="000000" w:themeColor="text1"/>
          <w:sz w:val="22"/>
          <w:szCs w:val="22"/>
        </w:rPr>
        <w:t xml:space="preserve"> çalıştıracağı işçilerin günlük çalışma sürelerini iş kanunu kapsamında her bir işçiyi haftada 45 saat çalıştıracak şekilde planlayacaktır. (Bu sürelere günlük yarım saatlik yemek tatili dâhil edilmez.) Yüklenici çalışanlarının hangi gün ve saatlerde hangi birimde ve hangi işleri yapacakları YÜKLENİCİ tarafından aylık olarak nöbet listesi şeklinde belirlenecektir. </w:t>
      </w:r>
      <w:r w:rsidR="007244A2">
        <w:rPr>
          <w:color w:val="000000" w:themeColor="text1"/>
          <w:sz w:val="22"/>
          <w:szCs w:val="22"/>
        </w:rPr>
        <w:t xml:space="preserve">Güvenlik </w:t>
      </w:r>
      <w:r w:rsidR="00772BA5" w:rsidRPr="00227AEB">
        <w:rPr>
          <w:color w:val="000000" w:themeColor="text1"/>
          <w:sz w:val="22"/>
          <w:szCs w:val="22"/>
        </w:rPr>
        <w:t xml:space="preserve">hizmetleri 24 saat kesintisiz devam edecektir. </w:t>
      </w:r>
    </w:p>
    <w:p w:rsidR="00B85AE8" w:rsidRPr="00227AEB" w:rsidRDefault="00B85AE8" w:rsidP="00095591">
      <w:pPr>
        <w:widowControl/>
        <w:shd w:val="clear" w:color="auto" w:fill="FFFFFF"/>
        <w:ind w:firstLine="567"/>
        <w:jc w:val="both"/>
        <w:rPr>
          <w:color w:val="000000" w:themeColor="text1"/>
          <w:sz w:val="22"/>
          <w:szCs w:val="22"/>
        </w:rPr>
      </w:pPr>
    </w:p>
    <w:p w:rsidR="001C4BBD" w:rsidRDefault="00B7509A" w:rsidP="00095591">
      <w:pPr>
        <w:widowControl/>
        <w:shd w:val="clear" w:color="auto" w:fill="FFFFFF"/>
        <w:jc w:val="both"/>
        <w:rPr>
          <w:color w:val="000000" w:themeColor="text1"/>
          <w:sz w:val="22"/>
          <w:szCs w:val="22"/>
        </w:rPr>
      </w:pPr>
      <w:r>
        <w:rPr>
          <w:b/>
          <w:color w:val="000000" w:themeColor="text1"/>
          <w:sz w:val="22"/>
          <w:szCs w:val="22"/>
        </w:rPr>
        <w:t xml:space="preserve">       21. </w:t>
      </w:r>
      <w:r w:rsidR="00772BA5" w:rsidRPr="00227AEB">
        <w:rPr>
          <w:b/>
          <w:color w:val="000000" w:themeColor="text1"/>
          <w:sz w:val="22"/>
          <w:szCs w:val="22"/>
        </w:rPr>
        <w:t>İŞ EMNİ</w:t>
      </w:r>
      <w:r w:rsidR="00CD1CAF">
        <w:rPr>
          <w:b/>
          <w:color w:val="000000" w:themeColor="text1"/>
          <w:sz w:val="22"/>
          <w:szCs w:val="22"/>
        </w:rPr>
        <w:t>YETİ TEDBİRLERİ VE İŞÇİ HAKLARI</w:t>
      </w:r>
      <w:r w:rsidR="00772BA5" w:rsidRPr="00227AEB">
        <w:rPr>
          <w:b/>
          <w:color w:val="000000" w:themeColor="text1"/>
          <w:sz w:val="22"/>
          <w:szCs w:val="22"/>
        </w:rPr>
        <w:t>:</w:t>
      </w:r>
      <w:r w:rsidR="00772BA5" w:rsidRPr="00227AEB">
        <w:rPr>
          <w:color w:val="000000" w:themeColor="text1"/>
          <w:sz w:val="22"/>
          <w:szCs w:val="22"/>
        </w:rPr>
        <w:t xml:space="preserve"> </w:t>
      </w:r>
    </w:p>
    <w:p w:rsidR="00772BA5" w:rsidRDefault="001C4BBD" w:rsidP="00095591">
      <w:pPr>
        <w:widowControl/>
        <w:shd w:val="clear" w:color="auto" w:fill="FFFFFF"/>
        <w:jc w:val="both"/>
        <w:rPr>
          <w:color w:val="000000" w:themeColor="text1"/>
          <w:sz w:val="22"/>
          <w:szCs w:val="22"/>
        </w:rPr>
      </w:pPr>
      <w:r>
        <w:rPr>
          <w:color w:val="000000" w:themeColor="text1"/>
          <w:sz w:val="22"/>
          <w:szCs w:val="22"/>
        </w:rPr>
        <w:tab/>
      </w:r>
      <w:r w:rsidR="00772BA5" w:rsidRPr="00227AEB">
        <w:rPr>
          <w:color w:val="000000" w:themeColor="text1"/>
          <w:sz w:val="22"/>
          <w:szCs w:val="22"/>
        </w:rPr>
        <w:t xml:space="preserve">Yüklenici bütün giderleri kendisine ait olmak üzere hizmetinde çalışanlar için, gerek tek </w:t>
      </w:r>
      <w:proofErr w:type="spellStart"/>
      <w:r w:rsidR="00772BA5" w:rsidRPr="00227AEB">
        <w:rPr>
          <w:color w:val="000000" w:themeColor="text1"/>
          <w:sz w:val="22"/>
          <w:szCs w:val="22"/>
        </w:rPr>
        <w:t>tek</w:t>
      </w:r>
      <w:proofErr w:type="spellEnd"/>
      <w:r w:rsidR="00772BA5" w:rsidRPr="00227AEB">
        <w:rPr>
          <w:color w:val="000000" w:themeColor="text1"/>
          <w:sz w:val="22"/>
          <w:szCs w:val="22"/>
        </w:rPr>
        <w:t xml:space="preserve"> ve gerekse topluca yaşadıkları ve çalıştıkları yerler bakımından, yürürlükte olan sağlık ve güvenlik mevzuatı hükümlerine uygun olarak her türlü sağlık önlemlerini almak ve çalışanların yerel şartlara göre sağlıklı bir şekilde yiyip içmeleri,  hastalıklardan korunmaları, hastalık veya bir kaza halinde tedavileri konularında ilgili mevzuat hükümlerine ve idare veya kontrol teşkilatının kendisine vereceği talimata uymak zorundadır. Yüklenici hiçbir ihtar ve ikaza gerek kalmadan gerekli emniyet tedbirlerini zamanında alma, kazalardan korunma yöntemlerini işçilerine öğretmekle yükümlüdür. Bu itibarla hizmetin ifasında gerek ihmal, dikkatsizlik ve tedbirsizlikten ve gerekse ehliyetsiz işçiler çalıştırmaktan veya herhangi bir sebeple vuku bulabilecek kazalardan yüklenici sorumludur.4857 sayılı İş Kanunu’nun Kamu Makamlarının ve Asıl İşverenlerin </w:t>
      </w:r>
      <w:proofErr w:type="spellStart"/>
      <w:r w:rsidR="00772BA5" w:rsidRPr="00227AEB">
        <w:rPr>
          <w:color w:val="000000" w:themeColor="text1"/>
          <w:sz w:val="22"/>
          <w:szCs w:val="22"/>
        </w:rPr>
        <w:t>Hakedişlerinden</w:t>
      </w:r>
      <w:proofErr w:type="spellEnd"/>
      <w:r w:rsidR="00772BA5" w:rsidRPr="00227AEB">
        <w:rPr>
          <w:color w:val="000000" w:themeColor="text1"/>
          <w:sz w:val="22"/>
          <w:szCs w:val="22"/>
        </w:rPr>
        <w:t xml:space="preserve"> Ücreti Kesme Yükümlülüğü başlıklı 36 </w:t>
      </w:r>
      <w:proofErr w:type="spellStart"/>
      <w:r w:rsidR="00772BA5" w:rsidRPr="00227AEB">
        <w:rPr>
          <w:color w:val="000000" w:themeColor="text1"/>
          <w:sz w:val="22"/>
          <w:szCs w:val="22"/>
        </w:rPr>
        <w:t>ncı</w:t>
      </w:r>
      <w:proofErr w:type="spellEnd"/>
      <w:r w:rsidR="00772BA5" w:rsidRPr="00227AEB">
        <w:rPr>
          <w:color w:val="000000" w:themeColor="text1"/>
          <w:sz w:val="22"/>
          <w:szCs w:val="22"/>
        </w:rPr>
        <w:t xml:space="preserve"> maddesinde; “...... Anılan müteahhitlerin bu işverenlerdeki her çeşit teminat ve </w:t>
      </w:r>
      <w:proofErr w:type="spellStart"/>
      <w:r w:rsidR="00772BA5" w:rsidRPr="00227AEB">
        <w:rPr>
          <w:color w:val="000000" w:themeColor="text1"/>
          <w:sz w:val="22"/>
          <w:szCs w:val="22"/>
        </w:rPr>
        <w:t>hakedişleri</w:t>
      </w:r>
      <w:proofErr w:type="spellEnd"/>
      <w:r w:rsidR="00772BA5" w:rsidRPr="00227AEB">
        <w:rPr>
          <w:color w:val="000000" w:themeColor="text1"/>
          <w:sz w:val="22"/>
          <w:szCs w:val="22"/>
        </w:rPr>
        <w:t xml:space="preserve"> üzerinde yapılacak her türlü devir ve el değiştirme işlemleri veya haciz ve icra takibi bu işte çalışan işçilerin ücret alacaklarını karşılayacak kısım ayrıldıktan sonra, kalan kısım üzerinde hüküm ifade eder.” hükmü yer aldığından, hizmet alımları kapsamında yüklenici alacaklarına karşı başlatılan her türlü devir ve el değiştirme işlemleri veya haciz ve icra takibinde ya da temlik işlemlerinde, işçi alacakları ayrıldıktan sonra işlem yapılacaktır.</w:t>
      </w:r>
    </w:p>
    <w:p w:rsidR="001C4BBD" w:rsidRPr="00227AEB" w:rsidRDefault="001C4BBD" w:rsidP="00095591">
      <w:pPr>
        <w:widowControl/>
        <w:shd w:val="clear" w:color="auto" w:fill="FFFFFF"/>
        <w:jc w:val="both"/>
        <w:rPr>
          <w:color w:val="000000" w:themeColor="text1"/>
          <w:sz w:val="22"/>
          <w:szCs w:val="22"/>
        </w:rPr>
      </w:pPr>
    </w:p>
    <w:p w:rsidR="001C4BBD" w:rsidRDefault="00B7509A" w:rsidP="00095591">
      <w:pPr>
        <w:widowControl/>
        <w:tabs>
          <w:tab w:val="left" w:pos="851"/>
        </w:tabs>
        <w:suppressAutoHyphens/>
        <w:autoSpaceDE/>
        <w:autoSpaceDN/>
        <w:jc w:val="both"/>
        <w:textAlignment w:val="baseline"/>
        <w:rPr>
          <w:color w:val="000000" w:themeColor="text1"/>
          <w:sz w:val="22"/>
          <w:szCs w:val="22"/>
        </w:rPr>
      </w:pPr>
      <w:r>
        <w:rPr>
          <w:b/>
          <w:color w:val="000000" w:themeColor="text1"/>
          <w:sz w:val="22"/>
          <w:szCs w:val="22"/>
        </w:rPr>
        <w:t xml:space="preserve">      22. </w:t>
      </w:r>
      <w:r w:rsidR="00772BA5" w:rsidRPr="00227AEB">
        <w:rPr>
          <w:b/>
          <w:color w:val="000000" w:themeColor="text1"/>
          <w:sz w:val="22"/>
          <w:szCs w:val="22"/>
        </w:rPr>
        <w:t>ULUSAL BAYRAM VE RESMİ TATİL GÜNLERİ:</w:t>
      </w:r>
      <w:r w:rsidR="00772BA5" w:rsidRPr="00227AEB">
        <w:rPr>
          <w:color w:val="000000" w:themeColor="text1"/>
          <w:sz w:val="22"/>
          <w:szCs w:val="22"/>
        </w:rPr>
        <w:t xml:space="preserve"> </w:t>
      </w:r>
    </w:p>
    <w:p w:rsidR="00772BA5" w:rsidRPr="00227AEB" w:rsidRDefault="001C4BBD" w:rsidP="00095591">
      <w:pPr>
        <w:widowControl/>
        <w:tabs>
          <w:tab w:val="left" w:pos="851"/>
        </w:tabs>
        <w:suppressAutoHyphens/>
        <w:autoSpaceDE/>
        <w:autoSpaceDN/>
        <w:jc w:val="both"/>
        <w:textAlignment w:val="baseline"/>
        <w:rPr>
          <w:color w:val="000000" w:themeColor="text1"/>
          <w:sz w:val="22"/>
          <w:szCs w:val="22"/>
        </w:rPr>
      </w:pPr>
      <w:r>
        <w:rPr>
          <w:color w:val="000000" w:themeColor="text1"/>
          <w:sz w:val="22"/>
          <w:szCs w:val="22"/>
        </w:rPr>
        <w:tab/>
      </w:r>
      <w:r w:rsidR="00772BA5" w:rsidRPr="00227AEB">
        <w:rPr>
          <w:color w:val="000000" w:themeColor="text1"/>
          <w:sz w:val="22"/>
          <w:szCs w:val="22"/>
        </w:rPr>
        <w:t>Ulusal bayram ve resmi tatil günlerinde çalıştırılması düşünülen personel sayısı ve toplam tatil gün sayısı aşağıdaki tabloda ayrıntılı olarak belirtilmiştir. İşçilerin hangi saatlerde, hangi birimde ve hangi işleri yapacakları ile çalışılacak vardiya saatleri ve vardiyadaki kişi sayısı İdarece belirlenecektir.</w:t>
      </w:r>
    </w:p>
    <w:p w:rsidR="00D8065A" w:rsidRPr="00227AEB" w:rsidRDefault="001C4BBD" w:rsidP="00095591">
      <w:pPr>
        <w:widowControl/>
        <w:shd w:val="clear" w:color="auto" w:fill="FFFFFF"/>
        <w:jc w:val="both"/>
        <w:rPr>
          <w:color w:val="000000" w:themeColor="text1"/>
          <w:sz w:val="22"/>
          <w:szCs w:val="22"/>
        </w:rPr>
      </w:pPr>
      <w:r>
        <w:rPr>
          <w:bCs/>
          <w:sz w:val="22"/>
          <w:szCs w:val="22"/>
        </w:rPr>
        <w:t xml:space="preserve">  2016-2017</w:t>
      </w:r>
      <w:r w:rsidR="00D8065A" w:rsidRPr="00227AEB">
        <w:rPr>
          <w:bCs/>
          <w:sz w:val="22"/>
          <w:szCs w:val="22"/>
        </w:rPr>
        <w:t xml:space="preserve"> yıllarına ilişkin Ulusal bayram ve genel tatil günlerinde (ulusal bayram, resmi ve dini bayram günleri ile 1 Mayıs Emek ve Dayanışma Günü) toplam </w:t>
      </w:r>
      <w:r>
        <w:rPr>
          <w:bCs/>
          <w:sz w:val="22"/>
          <w:szCs w:val="22"/>
        </w:rPr>
        <w:t>1</w:t>
      </w:r>
      <w:r w:rsidR="00A37B60">
        <w:rPr>
          <w:bCs/>
          <w:sz w:val="22"/>
          <w:szCs w:val="22"/>
        </w:rPr>
        <w:t>5,5</w:t>
      </w:r>
      <w:r w:rsidR="00D8065A" w:rsidRPr="00227AEB">
        <w:rPr>
          <w:bCs/>
          <w:sz w:val="22"/>
          <w:szCs w:val="22"/>
        </w:rPr>
        <w:t xml:space="preserve"> (</w:t>
      </w:r>
      <w:proofErr w:type="spellStart"/>
      <w:r>
        <w:rPr>
          <w:bCs/>
          <w:sz w:val="22"/>
          <w:szCs w:val="22"/>
        </w:rPr>
        <w:t>on</w:t>
      </w:r>
      <w:r w:rsidR="00A37B60">
        <w:rPr>
          <w:bCs/>
          <w:sz w:val="22"/>
          <w:szCs w:val="22"/>
        </w:rPr>
        <w:t>beşbuçuk</w:t>
      </w:r>
      <w:proofErr w:type="spellEnd"/>
      <w:r w:rsidR="00D8065A" w:rsidRPr="00227AEB">
        <w:rPr>
          <w:bCs/>
          <w:sz w:val="22"/>
          <w:szCs w:val="22"/>
        </w:rPr>
        <w:t xml:space="preserve">) gün çalışma yaptırılacak olup; bu çalışma günlerinde: </w:t>
      </w:r>
      <w:r w:rsidR="00FE447D">
        <w:rPr>
          <w:bCs/>
          <w:sz w:val="22"/>
          <w:szCs w:val="22"/>
        </w:rPr>
        <w:t>GÜVENLİK</w:t>
      </w:r>
      <w:r w:rsidR="00D8065A" w:rsidRPr="00227AEB">
        <w:rPr>
          <w:bCs/>
          <w:sz w:val="22"/>
          <w:szCs w:val="22"/>
        </w:rPr>
        <w:t xml:space="preserve"> PERSONELİ RESMİ TATİL İŞÇİLİK ÜCRETİ </w:t>
      </w:r>
      <w:r w:rsidR="00A37B60">
        <w:rPr>
          <w:bCs/>
          <w:sz w:val="22"/>
          <w:szCs w:val="22"/>
        </w:rPr>
        <w:t>15,5</w:t>
      </w:r>
      <w:r w:rsidR="00D8065A" w:rsidRPr="00227AEB">
        <w:rPr>
          <w:bCs/>
          <w:sz w:val="22"/>
          <w:szCs w:val="22"/>
        </w:rPr>
        <w:t>*1=</w:t>
      </w:r>
      <w:r w:rsidR="00A37B60">
        <w:rPr>
          <w:bCs/>
          <w:sz w:val="22"/>
          <w:szCs w:val="22"/>
        </w:rPr>
        <w:t>15,5</w:t>
      </w:r>
      <w:r w:rsidR="00D8065A" w:rsidRPr="00227AEB">
        <w:rPr>
          <w:bCs/>
          <w:sz w:val="22"/>
          <w:szCs w:val="22"/>
        </w:rPr>
        <w:t xml:space="preserve"> gün çalıştırılacak olup resmi tatil ücreti ödenecektir.</w:t>
      </w:r>
    </w:p>
    <w:p w:rsidR="00772BA5" w:rsidRPr="00227AEB" w:rsidRDefault="00772BA5" w:rsidP="00B7509A">
      <w:pPr>
        <w:spacing w:line="200" w:lineRule="atLeast"/>
        <w:rPr>
          <w:color w:val="000000" w:themeColor="text1"/>
          <w:sz w:val="22"/>
          <w:szCs w:val="22"/>
          <w:u w:val="single"/>
        </w:rPr>
      </w:pPr>
    </w:p>
    <w:p w:rsidR="00772BA5" w:rsidRPr="00227AEB" w:rsidRDefault="00772BA5" w:rsidP="00772BA5">
      <w:pPr>
        <w:spacing w:line="200" w:lineRule="atLeast"/>
        <w:ind w:left="708"/>
        <w:rPr>
          <w:b/>
          <w:color w:val="000000" w:themeColor="text1"/>
          <w:sz w:val="22"/>
          <w:szCs w:val="22"/>
          <w:u w:val="single"/>
        </w:rPr>
      </w:pPr>
      <w:r w:rsidRPr="00227AEB">
        <w:rPr>
          <w:b/>
          <w:color w:val="000000" w:themeColor="text1"/>
          <w:sz w:val="22"/>
          <w:szCs w:val="22"/>
          <w:u w:val="single"/>
        </w:rPr>
        <w:t>2016 YILI RESMİ VE DİNİ BAYRAM TATİL GÜNLERİ</w:t>
      </w:r>
    </w:p>
    <w:p w:rsidR="00772BA5" w:rsidRPr="00227AEB" w:rsidRDefault="00772BA5" w:rsidP="00772BA5">
      <w:pPr>
        <w:spacing w:line="200" w:lineRule="atLeast"/>
        <w:ind w:left="708"/>
        <w:rPr>
          <w:color w:val="000000" w:themeColor="text1"/>
          <w:sz w:val="22"/>
          <w:szCs w:val="22"/>
        </w:rPr>
      </w:pPr>
      <w:r w:rsidRPr="00227AEB">
        <w:rPr>
          <w:color w:val="000000" w:themeColor="text1"/>
          <w:sz w:val="22"/>
          <w:szCs w:val="22"/>
        </w:rPr>
        <w:t>* 30 Ağustos Zafer Bayramı 1(Bir) gün,</w:t>
      </w:r>
    </w:p>
    <w:p w:rsidR="00772BA5" w:rsidRPr="00227AEB" w:rsidRDefault="00772BA5" w:rsidP="00772BA5">
      <w:pPr>
        <w:spacing w:line="200" w:lineRule="atLeast"/>
        <w:ind w:left="708"/>
        <w:rPr>
          <w:color w:val="000000" w:themeColor="text1"/>
          <w:sz w:val="22"/>
          <w:szCs w:val="22"/>
        </w:rPr>
      </w:pPr>
      <w:r w:rsidRPr="00227AEB">
        <w:rPr>
          <w:color w:val="000000" w:themeColor="text1"/>
          <w:sz w:val="22"/>
          <w:szCs w:val="22"/>
        </w:rPr>
        <w:t>* 28, 29 Ekim Cumhuriyet Bayramı 1,5 (</w:t>
      </w:r>
      <w:proofErr w:type="spellStart"/>
      <w:r w:rsidRPr="00227AEB">
        <w:rPr>
          <w:color w:val="000000" w:themeColor="text1"/>
          <w:sz w:val="22"/>
          <w:szCs w:val="22"/>
        </w:rPr>
        <w:t>Birbuçuk</w:t>
      </w:r>
      <w:proofErr w:type="spellEnd"/>
      <w:r w:rsidRPr="00227AEB">
        <w:rPr>
          <w:color w:val="000000" w:themeColor="text1"/>
          <w:sz w:val="22"/>
          <w:szCs w:val="22"/>
        </w:rPr>
        <w:t>) gün,</w:t>
      </w:r>
    </w:p>
    <w:p w:rsidR="00772BA5" w:rsidRDefault="00772BA5" w:rsidP="00772BA5">
      <w:pPr>
        <w:spacing w:line="200" w:lineRule="atLeast"/>
        <w:ind w:left="708"/>
        <w:rPr>
          <w:color w:val="000000" w:themeColor="text1"/>
          <w:sz w:val="22"/>
          <w:szCs w:val="22"/>
        </w:rPr>
      </w:pPr>
      <w:r w:rsidRPr="00227AEB">
        <w:rPr>
          <w:color w:val="000000" w:themeColor="text1"/>
          <w:sz w:val="22"/>
          <w:szCs w:val="22"/>
        </w:rPr>
        <w:t>* Kurban Bayramı Arife günü saat 13.00’ten başlamak üzere 4,5 (</w:t>
      </w:r>
      <w:proofErr w:type="spellStart"/>
      <w:r w:rsidRPr="00227AEB">
        <w:rPr>
          <w:color w:val="000000" w:themeColor="text1"/>
          <w:sz w:val="22"/>
          <w:szCs w:val="22"/>
        </w:rPr>
        <w:t>Dörtbuçuk</w:t>
      </w:r>
      <w:proofErr w:type="spellEnd"/>
      <w:r w:rsidRPr="00227AEB">
        <w:rPr>
          <w:color w:val="000000" w:themeColor="text1"/>
          <w:sz w:val="22"/>
          <w:szCs w:val="22"/>
        </w:rPr>
        <w:t>) gün,</w:t>
      </w:r>
    </w:p>
    <w:p w:rsidR="001C4BBD" w:rsidRPr="00227AEB" w:rsidRDefault="001C4BBD" w:rsidP="00772BA5">
      <w:pPr>
        <w:spacing w:line="200" w:lineRule="atLeast"/>
        <w:ind w:left="708"/>
        <w:rPr>
          <w:color w:val="000000" w:themeColor="text1"/>
          <w:sz w:val="22"/>
          <w:szCs w:val="22"/>
        </w:rPr>
      </w:pPr>
    </w:p>
    <w:p w:rsidR="00772BA5" w:rsidRPr="00227AEB" w:rsidRDefault="00A0606A" w:rsidP="00772BA5">
      <w:pPr>
        <w:spacing w:line="200" w:lineRule="atLeast"/>
        <w:ind w:left="708"/>
        <w:rPr>
          <w:color w:val="000000" w:themeColor="text1"/>
          <w:sz w:val="22"/>
          <w:szCs w:val="22"/>
        </w:rPr>
      </w:pPr>
      <w:r>
        <w:rPr>
          <w:color w:val="000000" w:themeColor="text1"/>
          <w:sz w:val="22"/>
          <w:szCs w:val="22"/>
        </w:rPr>
        <w:t>2016</w:t>
      </w:r>
      <w:r w:rsidR="00772BA5" w:rsidRPr="00227AEB">
        <w:rPr>
          <w:color w:val="000000" w:themeColor="text1"/>
          <w:sz w:val="22"/>
          <w:szCs w:val="22"/>
        </w:rPr>
        <w:t xml:space="preserve"> yılı için toplam </w:t>
      </w:r>
      <w:r w:rsidR="00A37B60">
        <w:rPr>
          <w:color w:val="000000" w:themeColor="text1"/>
          <w:sz w:val="22"/>
          <w:szCs w:val="22"/>
        </w:rPr>
        <w:t>7</w:t>
      </w:r>
      <w:r w:rsidR="00772BA5" w:rsidRPr="00227AEB">
        <w:rPr>
          <w:color w:val="000000" w:themeColor="text1"/>
          <w:sz w:val="22"/>
          <w:szCs w:val="22"/>
        </w:rPr>
        <w:t xml:space="preserve"> gündür</w:t>
      </w:r>
      <w:r w:rsidR="001C4BBD">
        <w:rPr>
          <w:color w:val="000000" w:themeColor="text1"/>
          <w:sz w:val="22"/>
          <w:szCs w:val="22"/>
        </w:rPr>
        <w:t>.</w:t>
      </w:r>
      <w:r w:rsidR="00772BA5" w:rsidRPr="00227AEB">
        <w:rPr>
          <w:color w:val="000000" w:themeColor="text1"/>
          <w:sz w:val="22"/>
          <w:szCs w:val="22"/>
        </w:rPr>
        <w:t xml:space="preserve"> </w:t>
      </w:r>
    </w:p>
    <w:p w:rsidR="00772BA5" w:rsidRPr="00227AEB" w:rsidRDefault="00772BA5" w:rsidP="00772BA5">
      <w:pPr>
        <w:spacing w:line="200" w:lineRule="atLeast"/>
        <w:ind w:left="708"/>
        <w:rPr>
          <w:color w:val="000000" w:themeColor="text1"/>
          <w:sz w:val="22"/>
          <w:szCs w:val="22"/>
        </w:rPr>
      </w:pPr>
    </w:p>
    <w:p w:rsidR="00772BA5" w:rsidRPr="00227AEB" w:rsidRDefault="00772BA5" w:rsidP="00772BA5">
      <w:pPr>
        <w:spacing w:line="200" w:lineRule="atLeast"/>
        <w:ind w:left="708"/>
        <w:rPr>
          <w:b/>
          <w:color w:val="000000" w:themeColor="text1"/>
          <w:sz w:val="22"/>
          <w:szCs w:val="22"/>
          <w:u w:val="single"/>
        </w:rPr>
      </w:pPr>
      <w:r w:rsidRPr="00227AEB">
        <w:rPr>
          <w:b/>
          <w:color w:val="000000" w:themeColor="text1"/>
          <w:sz w:val="22"/>
          <w:szCs w:val="22"/>
          <w:u w:val="single"/>
        </w:rPr>
        <w:t>2017 YILI RESMİ VE DİNİ BAYRAM TATİL GÜNLERİ</w:t>
      </w:r>
    </w:p>
    <w:p w:rsidR="00772BA5" w:rsidRPr="00227AEB" w:rsidRDefault="00772BA5" w:rsidP="00772BA5">
      <w:pPr>
        <w:spacing w:line="200" w:lineRule="atLeast"/>
        <w:ind w:left="708"/>
        <w:rPr>
          <w:color w:val="000000" w:themeColor="text1"/>
          <w:sz w:val="22"/>
          <w:szCs w:val="22"/>
        </w:rPr>
      </w:pPr>
      <w:r w:rsidRPr="00227AEB">
        <w:rPr>
          <w:color w:val="000000" w:themeColor="text1"/>
          <w:sz w:val="22"/>
          <w:szCs w:val="22"/>
        </w:rPr>
        <w:t xml:space="preserve">* Yılbaşı (1 Ocak) 1 (Bir) gün, </w:t>
      </w:r>
    </w:p>
    <w:p w:rsidR="00772BA5" w:rsidRPr="00227AEB" w:rsidRDefault="00772BA5" w:rsidP="00772BA5">
      <w:pPr>
        <w:spacing w:line="200" w:lineRule="atLeast"/>
        <w:ind w:left="708"/>
        <w:rPr>
          <w:color w:val="000000" w:themeColor="text1"/>
          <w:sz w:val="22"/>
          <w:szCs w:val="22"/>
        </w:rPr>
      </w:pPr>
      <w:r w:rsidRPr="00227AEB">
        <w:rPr>
          <w:color w:val="000000" w:themeColor="text1"/>
          <w:sz w:val="22"/>
          <w:szCs w:val="22"/>
        </w:rPr>
        <w:t>* 23 Nisan Ulusal Egemenlik ve Çocuk Bayramı 1 (Bir) gün,</w:t>
      </w:r>
    </w:p>
    <w:p w:rsidR="00772BA5" w:rsidRPr="00227AEB" w:rsidRDefault="00772BA5" w:rsidP="00772BA5">
      <w:pPr>
        <w:spacing w:line="200" w:lineRule="atLeast"/>
        <w:ind w:left="708"/>
        <w:rPr>
          <w:color w:val="000000" w:themeColor="text1"/>
          <w:sz w:val="22"/>
          <w:szCs w:val="22"/>
        </w:rPr>
      </w:pPr>
      <w:r w:rsidRPr="00227AEB">
        <w:rPr>
          <w:color w:val="000000" w:themeColor="text1"/>
          <w:sz w:val="22"/>
          <w:szCs w:val="22"/>
        </w:rPr>
        <w:t>* 1 Mayıs Emek ve Dayanışma Günü –İşçi bayramı 1 (Bir) gün,</w:t>
      </w:r>
    </w:p>
    <w:p w:rsidR="00772BA5" w:rsidRPr="00227AEB" w:rsidRDefault="00772BA5" w:rsidP="00772BA5">
      <w:pPr>
        <w:spacing w:line="200" w:lineRule="atLeast"/>
        <w:ind w:left="708"/>
        <w:rPr>
          <w:color w:val="000000" w:themeColor="text1"/>
          <w:sz w:val="22"/>
          <w:szCs w:val="22"/>
        </w:rPr>
      </w:pPr>
      <w:r w:rsidRPr="00227AEB">
        <w:rPr>
          <w:color w:val="000000" w:themeColor="text1"/>
          <w:sz w:val="22"/>
          <w:szCs w:val="22"/>
        </w:rPr>
        <w:t>* 19 Mayıs Atatürk’ü Anma Gençlik ve Spor Bayramı 1 (Bir) gün,</w:t>
      </w:r>
    </w:p>
    <w:p w:rsidR="00772BA5" w:rsidRPr="00227AEB" w:rsidRDefault="00772BA5" w:rsidP="00B7509A">
      <w:pPr>
        <w:spacing w:line="200" w:lineRule="atLeast"/>
        <w:ind w:left="708"/>
        <w:rPr>
          <w:color w:val="000000" w:themeColor="text1"/>
          <w:sz w:val="22"/>
          <w:szCs w:val="22"/>
        </w:rPr>
      </w:pPr>
      <w:r w:rsidRPr="00227AEB">
        <w:rPr>
          <w:color w:val="000000" w:themeColor="text1"/>
          <w:sz w:val="22"/>
          <w:szCs w:val="22"/>
        </w:rPr>
        <w:t>* 30 Ağustos Zafer Bayramı 1(Bir) gün,</w:t>
      </w:r>
    </w:p>
    <w:p w:rsidR="00772BA5" w:rsidRDefault="00772BA5" w:rsidP="00772BA5">
      <w:pPr>
        <w:spacing w:line="200" w:lineRule="atLeast"/>
        <w:ind w:left="708"/>
        <w:rPr>
          <w:color w:val="000000" w:themeColor="text1"/>
          <w:sz w:val="22"/>
          <w:szCs w:val="22"/>
        </w:rPr>
      </w:pPr>
      <w:r w:rsidRPr="00227AEB">
        <w:rPr>
          <w:color w:val="000000" w:themeColor="text1"/>
          <w:sz w:val="22"/>
          <w:szCs w:val="22"/>
        </w:rPr>
        <w:t>* Ramazan Bayramı Arife günü saat 13.00’ten başlamak üzere 3,5 (</w:t>
      </w:r>
      <w:proofErr w:type="spellStart"/>
      <w:r w:rsidRPr="00227AEB">
        <w:rPr>
          <w:color w:val="000000" w:themeColor="text1"/>
          <w:sz w:val="22"/>
          <w:szCs w:val="22"/>
        </w:rPr>
        <w:t>Üçbuçuk</w:t>
      </w:r>
      <w:proofErr w:type="spellEnd"/>
      <w:r w:rsidRPr="00227AEB">
        <w:rPr>
          <w:color w:val="000000" w:themeColor="text1"/>
          <w:sz w:val="22"/>
          <w:szCs w:val="22"/>
        </w:rPr>
        <w:t>) gün,</w:t>
      </w:r>
    </w:p>
    <w:p w:rsidR="00A37B60" w:rsidRPr="00227AEB" w:rsidRDefault="00A37B60" w:rsidP="00772BA5">
      <w:pPr>
        <w:spacing w:line="200" w:lineRule="atLeast"/>
        <w:ind w:left="708"/>
        <w:rPr>
          <w:color w:val="000000" w:themeColor="text1"/>
          <w:sz w:val="22"/>
          <w:szCs w:val="22"/>
        </w:rPr>
      </w:pPr>
    </w:p>
    <w:p w:rsidR="00A37B60" w:rsidRDefault="00A37B60" w:rsidP="00772BA5">
      <w:pPr>
        <w:spacing w:line="200" w:lineRule="atLeast"/>
        <w:ind w:left="708"/>
        <w:rPr>
          <w:color w:val="000000" w:themeColor="text1"/>
          <w:sz w:val="22"/>
          <w:szCs w:val="22"/>
        </w:rPr>
      </w:pPr>
      <w:r>
        <w:rPr>
          <w:color w:val="000000" w:themeColor="text1"/>
          <w:sz w:val="22"/>
          <w:szCs w:val="22"/>
        </w:rPr>
        <w:t>2017 Yılı için 8,5 gündür</w:t>
      </w:r>
    </w:p>
    <w:p w:rsidR="00B84E86" w:rsidRDefault="00FC2EE4" w:rsidP="00D31136">
      <w:pPr>
        <w:spacing w:line="200" w:lineRule="atLeast"/>
        <w:ind w:left="708"/>
        <w:jc w:val="both"/>
        <w:rPr>
          <w:color w:val="000000" w:themeColor="text1"/>
          <w:sz w:val="22"/>
          <w:szCs w:val="22"/>
        </w:rPr>
      </w:pPr>
      <w:r w:rsidRPr="00227AEB">
        <w:rPr>
          <w:color w:val="000000" w:themeColor="text1"/>
          <w:sz w:val="22"/>
          <w:szCs w:val="22"/>
        </w:rPr>
        <w:t>2016-201</w:t>
      </w:r>
      <w:r w:rsidR="001C4BBD">
        <w:rPr>
          <w:color w:val="000000" w:themeColor="text1"/>
          <w:sz w:val="22"/>
          <w:szCs w:val="22"/>
        </w:rPr>
        <w:t>7</w:t>
      </w:r>
      <w:r w:rsidRPr="00227AEB">
        <w:rPr>
          <w:color w:val="000000" w:themeColor="text1"/>
          <w:sz w:val="22"/>
          <w:szCs w:val="22"/>
        </w:rPr>
        <w:t xml:space="preserve"> yılı için toplam </w:t>
      </w:r>
      <w:r w:rsidR="00A37B60">
        <w:rPr>
          <w:color w:val="000000" w:themeColor="text1"/>
          <w:sz w:val="22"/>
          <w:szCs w:val="22"/>
        </w:rPr>
        <w:t>15,5</w:t>
      </w:r>
      <w:r w:rsidRPr="00227AEB">
        <w:rPr>
          <w:color w:val="000000" w:themeColor="text1"/>
          <w:sz w:val="22"/>
          <w:szCs w:val="22"/>
        </w:rPr>
        <w:t xml:space="preserve"> gün’dür ve </w:t>
      </w:r>
      <w:r w:rsidR="00D31136" w:rsidRPr="00D31136">
        <w:rPr>
          <w:rFonts w:eastAsia="Times New Roman"/>
          <w:bCs/>
          <w:sz w:val="22"/>
          <w:szCs w:val="22"/>
        </w:rPr>
        <w:t>Aile Destek Merkezi ve 2+1 Sosyal Konutlar</w:t>
      </w:r>
      <w:r w:rsidR="00D31136">
        <w:rPr>
          <w:color w:val="000000" w:themeColor="text1"/>
          <w:sz w:val="22"/>
          <w:szCs w:val="22"/>
        </w:rPr>
        <w:t xml:space="preserve">da </w:t>
      </w:r>
      <w:r w:rsidR="00D31136" w:rsidRPr="00227AEB">
        <w:rPr>
          <w:color w:val="000000" w:themeColor="text1"/>
          <w:sz w:val="22"/>
          <w:szCs w:val="22"/>
        </w:rPr>
        <w:t xml:space="preserve"> </w:t>
      </w:r>
      <w:r w:rsidRPr="00227AEB">
        <w:rPr>
          <w:color w:val="000000" w:themeColor="text1"/>
          <w:sz w:val="22"/>
          <w:szCs w:val="22"/>
        </w:rPr>
        <w:t>söz konusu günlerde çalışacak personel sayıları ve toplam çalışılacak gün sayıları aşağıda ayrıntılı olarak belirtilmiştir.</w:t>
      </w:r>
    </w:p>
    <w:p w:rsidR="00B84E86" w:rsidRPr="00B84E86" w:rsidRDefault="00B84E86" w:rsidP="00D31136">
      <w:pPr>
        <w:jc w:val="both"/>
        <w:rPr>
          <w:sz w:val="22"/>
          <w:szCs w:val="22"/>
        </w:rPr>
      </w:pPr>
    </w:p>
    <w:p w:rsidR="00B84E86" w:rsidRDefault="00B84E86" w:rsidP="00B84E86">
      <w:pPr>
        <w:rPr>
          <w:sz w:val="22"/>
          <w:szCs w:val="22"/>
        </w:rPr>
      </w:pPr>
    </w:p>
    <w:p w:rsidR="00B84E86" w:rsidRDefault="00B84E86" w:rsidP="00B84E86">
      <w:pPr>
        <w:widowControl/>
        <w:shd w:val="clear" w:color="auto" w:fill="FFFFFF"/>
        <w:ind w:firstLine="567"/>
        <w:jc w:val="both"/>
        <w:rPr>
          <w:color w:val="000000" w:themeColor="text1"/>
          <w:sz w:val="22"/>
          <w:szCs w:val="22"/>
        </w:rPr>
      </w:pPr>
      <w:r>
        <w:rPr>
          <w:rFonts w:eastAsia="Times New Roman"/>
          <w:b/>
          <w:bCs/>
          <w:color w:val="000000" w:themeColor="text1"/>
          <w:sz w:val="22"/>
          <w:szCs w:val="22"/>
        </w:rPr>
        <w:t>RESMİ TATİLLERDE ÇALIŞACAK PERSONEL SAYISI</w:t>
      </w:r>
    </w:p>
    <w:p w:rsidR="00FC2EE4" w:rsidRPr="00B84E86" w:rsidRDefault="00FC2EE4" w:rsidP="00B84E86">
      <w:pPr>
        <w:rPr>
          <w:sz w:val="22"/>
          <w:szCs w:val="22"/>
        </w:rPr>
      </w:pPr>
    </w:p>
    <w:tbl>
      <w:tblPr>
        <w:tblpPr w:leftFromText="141" w:rightFromText="141" w:bottomFromText="200" w:vertAnchor="text" w:horzAnchor="margin" w:tblpY="294"/>
        <w:tblW w:w="9851" w:type="dxa"/>
        <w:tblCellMar>
          <w:left w:w="70" w:type="dxa"/>
          <w:right w:w="70" w:type="dxa"/>
        </w:tblCellMar>
        <w:tblLook w:val="04A0"/>
      </w:tblPr>
      <w:tblGrid>
        <w:gridCol w:w="2480"/>
        <w:gridCol w:w="1843"/>
        <w:gridCol w:w="2551"/>
        <w:gridCol w:w="2977"/>
      </w:tblGrid>
      <w:tr w:rsidR="00866DAC" w:rsidRPr="00866DAC" w:rsidTr="00866DAC">
        <w:trPr>
          <w:trHeight w:val="750"/>
        </w:trPr>
        <w:tc>
          <w:tcPr>
            <w:tcW w:w="2480" w:type="dxa"/>
            <w:tcBorders>
              <w:top w:val="single" w:sz="4" w:space="0" w:color="auto"/>
              <w:left w:val="single" w:sz="8" w:space="0" w:color="auto"/>
              <w:bottom w:val="single" w:sz="4" w:space="0" w:color="auto"/>
              <w:right w:val="single" w:sz="4" w:space="0" w:color="auto"/>
            </w:tcBorders>
            <w:vAlign w:val="center"/>
            <w:hideMark/>
          </w:tcPr>
          <w:p w:rsidR="00866DAC" w:rsidRPr="00866DAC" w:rsidRDefault="00866DAC" w:rsidP="009F4341">
            <w:pPr>
              <w:widowControl/>
              <w:autoSpaceDE/>
              <w:adjustRightInd/>
              <w:spacing w:line="276" w:lineRule="auto"/>
              <w:jc w:val="center"/>
              <w:rPr>
                <w:rFonts w:eastAsia="Times New Roman"/>
                <w:b/>
                <w:bCs/>
                <w:sz w:val="22"/>
                <w:szCs w:val="22"/>
              </w:rPr>
            </w:pPr>
            <w:bookmarkStart w:id="5" w:name="_GoBack"/>
            <w:bookmarkEnd w:id="5"/>
            <w:r w:rsidRPr="00866DAC">
              <w:rPr>
                <w:rFonts w:eastAsia="Times New Roman"/>
                <w:b/>
                <w:bCs/>
                <w:sz w:val="22"/>
                <w:szCs w:val="22"/>
              </w:rPr>
              <w:t>İdare Adı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DAC" w:rsidRPr="00866DAC" w:rsidRDefault="00866DAC" w:rsidP="009F4341">
            <w:pPr>
              <w:widowControl/>
              <w:autoSpaceDE/>
              <w:adjustRightInd/>
              <w:spacing w:line="276" w:lineRule="auto"/>
              <w:jc w:val="center"/>
              <w:rPr>
                <w:rFonts w:eastAsia="Times New Roman"/>
                <w:b/>
                <w:color w:val="000000"/>
                <w:sz w:val="22"/>
                <w:szCs w:val="22"/>
              </w:rPr>
            </w:pPr>
            <w:r w:rsidRPr="00866DAC">
              <w:rPr>
                <w:rFonts w:eastAsia="Times New Roman"/>
                <w:b/>
                <w:color w:val="000000"/>
                <w:sz w:val="22"/>
                <w:szCs w:val="22"/>
              </w:rPr>
              <w:t xml:space="preserve">Resmi </w:t>
            </w:r>
            <w:r>
              <w:rPr>
                <w:rFonts w:eastAsia="Times New Roman"/>
                <w:b/>
                <w:color w:val="000000"/>
                <w:sz w:val="22"/>
                <w:szCs w:val="22"/>
              </w:rPr>
              <w:t>T</w:t>
            </w:r>
            <w:r w:rsidRPr="00866DAC">
              <w:rPr>
                <w:rFonts w:eastAsia="Times New Roman"/>
                <w:b/>
                <w:color w:val="000000"/>
                <w:sz w:val="22"/>
                <w:szCs w:val="22"/>
              </w:rPr>
              <w:t>atillerde  Çalışacak Personel Sayısı</w:t>
            </w:r>
          </w:p>
        </w:tc>
        <w:tc>
          <w:tcPr>
            <w:tcW w:w="2551" w:type="dxa"/>
            <w:tcBorders>
              <w:top w:val="single" w:sz="4" w:space="0" w:color="auto"/>
              <w:left w:val="nil"/>
              <w:bottom w:val="single" w:sz="4" w:space="0" w:color="auto"/>
              <w:right w:val="single" w:sz="4" w:space="0" w:color="auto"/>
            </w:tcBorders>
            <w:vAlign w:val="center"/>
            <w:hideMark/>
          </w:tcPr>
          <w:p w:rsidR="00866DAC" w:rsidRPr="00866DAC" w:rsidRDefault="00866DAC" w:rsidP="00866DAC">
            <w:pPr>
              <w:widowControl/>
              <w:autoSpaceDE/>
              <w:adjustRightInd/>
              <w:spacing w:line="276" w:lineRule="auto"/>
              <w:jc w:val="center"/>
              <w:rPr>
                <w:rFonts w:eastAsia="Times New Roman"/>
                <w:b/>
                <w:color w:val="000000" w:themeColor="text1"/>
                <w:sz w:val="22"/>
                <w:szCs w:val="22"/>
              </w:rPr>
            </w:pPr>
            <w:r w:rsidRPr="00866DAC">
              <w:rPr>
                <w:rFonts w:eastAsia="Times New Roman"/>
                <w:b/>
                <w:color w:val="000000" w:themeColor="text1"/>
                <w:sz w:val="22"/>
                <w:szCs w:val="22"/>
              </w:rPr>
              <w:t>2016 - 2017 Yılları Toplam Resmi Tatil Gün Sayısı</w:t>
            </w:r>
          </w:p>
        </w:tc>
        <w:tc>
          <w:tcPr>
            <w:tcW w:w="2977" w:type="dxa"/>
            <w:tcBorders>
              <w:top w:val="single" w:sz="4" w:space="0" w:color="auto"/>
              <w:left w:val="nil"/>
              <w:bottom w:val="single" w:sz="4" w:space="0" w:color="auto"/>
              <w:right w:val="single" w:sz="8" w:space="0" w:color="auto"/>
            </w:tcBorders>
            <w:vAlign w:val="center"/>
            <w:hideMark/>
          </w:tcPr>
          <w:p w:rsidR="00866DAC" w:rsidRPr="00866DAC" w:rsidRDefault="00866DAC" w:rsidP="009F4341">
            <w:pPr>
              <w:widowControl/>
              <w:autoSpaceDE/>
              <w:adjustRightInd/>
              <w:spacing w:line="276" w:lineRule="auto"/>
              <w:jc w:val="center"/>
              <w:rPr>
                <w:rFonts w:eastAsia="Times New Roman"/>
                <w:b/>
                <w:color w:val="000000" w:themeColor="text1"/>
                <w:sz w:val="22"/>
                <w:szCs w:val="22"/>
              </w:rPr>
            </w:pPr>
            <w:r w:rsidRPr="00866DAC">
              <w:rPr>
                <w:rFonts w:eastAsia="Times New Roman"/>
                <w:b/>
                <w:color w:val="000000" w:themeColor="text1"/>
                <w:sz w:val="22"/>
                <w:szCs w:val="22"/>
              </w:rPr>
              <w:t>Toplam Gün Sayısı</w:t>
            </w:r>
          </w:p>
        </w:tc>
      </w:tr>
      <w:tr w:rsidR="009F4341" w:rsidTr="00866DAC">
        <w:trPr>
          <w:trHeight w:val="750"/>
        </w:trPr>
        <w:tc>
          <w:tcPr>
            <w:tcW w:w="2480" w:type="dxa"/>
            <w:tcBorders>
              <w:top w:val="nil"/>
              <w:left w:val="single" w:sz="8" w:space="0" w:color="auto"/>
              <w:bottom w:val="single" w:sz="4" w:space="0" w:color="auto"/>
              <w:right w:val="single" w:sz="4" w:space="0" w:color="auto"/>
            </w:tcBorders>
            <w:vAlign w:val="center"/>
            <w:hideMark/>
          </w:tcPr>
          <w:p w:rsidR="009F4341" w:rsidRDefault="009F4341" w:rsidP="009F4341">
            <w:pPr>
              <w:widowControl/>
              <w:autoSpaceDE/>
              <w:adjustRightInd/>
              <w:spacing w:line="276" w:lineRule="auto"/>
              <w:jc w:val="center"/>
              <w:rPr>
                <w:rFonts w:eastAsia="Times New Roman"/>
                <w:b/>
                <w:bCs/>
                <w:sz w:val="22"/>
                <w:szCs w:val="22"/>
              </w:rPr>
            </w:pPr>
            <w:r>
              <w:rPr>
                <w:rFonts w:eastAsia="Times New Roman"/>
                <w:b/>
                <w:bCs/>
                <w:sz w:val="22"/>
                <w:szCs w:val="22"/>
              </w:rPr>
              <w:t>Aile Destek Merkezi ve 2+1 Sosyal Konutlar</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4341" w:rsidRDefault="009F4341" w:rsidP="009F4341">
            <w:pPr>
              <w:widowControl/>
              <w:autoSpaceDE/>
              <w:adjustRightInd/>
              <w:spacing w:line="276" w:lineRule="auto"/>
              <w:jc w:val="center"/>
              <w:rPr>
                <w:rFonts w:eastAsia="Times New Roman"/>
                <w:color w:val="000000"/>
                <w:sz w:val="22"/>
                <w:szCs w:val="22"/>
              </w:rPr>
            </w:pPr>
            <w:r>
              <w:rPr>
                <w:rFonts w:eastAsia="Times New Roman"/>
                <w:color w:val="000000"/>
                <w:sz w:val="22"/>
                <w:szCs w:val="22"/>
              </w:rPr>
              <w:t>4</w:t>
            </w:r>
          </w:p>
        </w:tc>
        <w:tc>
          <w:tcPr>
            <w:tcW w:w="2551" w:type="dxa"/>
            <w:tcBorders>
              <w:top w:val="single" w:sz="4" w:space="0" w:color="auto"/>
              <w:left w:val="nil"/>
              <w:bottom w:val="single" w:sz="4" w:space="0" w:color="auto"/>
              <w:right w:val="single" w:sz="4" w:space="0" w:color="auto"/>
            </w:tcBorders>
            <w:vAlign w:val="center"/>
            <w:hideMark/>
          </w:tcPr>
          <w:p w:rsidR="009F4341" w:rsidRDefault="009F4341" w:rsidP="009F4341">
            <w:pPr>
              <w:widowControl/>
              <w:autoSpaceDE/>
              <w:adjustRightInd/>
              <w:spacing w:line="276" w:lineRule="auto"/>
              <w:jc w:val="center"/>
              <w:rPr>
                <w:rFonts w:eastAsia="Times New Roman"/>
                <w:color w:val="000000"/>
                <w:sz w:val="22"/>
                <w:szCs w:val="22"/>
              </w:rPr>
            </w:pPr>
            <w:r>
              <w:rPr>
                <w:rFonts w:eastAsia="Times New Roman"/>
                <w:color w:val="000000" w:themeColor="text1"/>
                <w:sz w:val="22"/>
                <w:szCs w:val="22"/>
              </w:rPr>
              <w:t>15,5 gün</w:t>
            </w:r>
          </w:p>
        </w:tc>
        <w:tc>
          <w:tcPr>
            <w:tcW w:w="2977" w:type="dxa"/>
            <w:tcBorders>
              <w:top w:val="single" w:sz="4" w:space="0" w:color="auto"/>
              <w:left w:val="nil"/>
              <w:bottom w:val="single" w:sz="4" w:space="0" w:color="auto"/>
              <w:right w:val="single" w:sz="8" w:space="0" w:color="auto"/>
            </w:tcBorders>
            <w:vAlign w:val="center"/>
            <w:hideMark/>
          </w:tcPr>
          <w:p w:rsidR="009F4341" w:rsidRDefault="009F4341" w:rsidP="009F4341">
            <w:pPr>
              <w:widowControl/>
              <w:autoSpaceDE/>
              <w:adjustRightInd/>
              <w:spacing w:line="276" w:lineRule="auto"/>
              <w:jc w:val="center"/>
              <w:rPr>
                <w:rFonts w:eastAsia="Times New Roman"/>
                <w:color w:val="000000"/>
                <w:sz w:val="22"/>
                <w:szCs w:val="22"/>
              </w:rPr>
            </w:pPr>
            <w:r>
              <w:rPr>
                <w:rFonts w:eastAsia="Times New Roman"/>
                <w:color w:val="000000" w:themeColor="text1"/>
                <w:sz w:val="22"/>
                <w:szCs w:val="22"/>
              </w:rPr>
              <w:t>4*15,5 = 62</w:t>
            </w:r>
            <w:r w:rsidR="00301878">
              <w:rPr>
                <w:rFonts w:eastAsia="Times New Roman"/>
                <w:color w:val="000000" w:themeColor="text1"/>
                <w:sz w:val="22"/>
                <w:szCs w:val="22"/>
              </w:rPr>
              <w:t xml:space="preserve"> Gün</w:t>
            </w:r>
          </w:p>
        </w:tc>
      </w:tr>
    </w:tbl>
    <w:p w:rsidR="007237EC" w:rsidRDefault="007237EC" w:rsidP="00B7509A">
      <w:pPr>
        <w:pStyle w:val="NormalWeb"/>
        <w:rPr>
          <w:b/>
          <w:sz w:val="22"/>
          <w:szCs w:val="22"/>
        </w:rPr>
      </w:pPr>
    </w:p>
    <w:p w:rsidR="00E847BF" w:rsidRPr="007476F0" w:rsidRDefault="00E847BF" w:rsidP="007476F0">
      <w:pPr>
        <w:pStyle w:val="ListeParagraf"/>
        <w:numPr>
          <w:ilvl w:val="0"/>
          <w:numId w:val="37"/>
        </w:numPr>
        <w:suppressAutoHyphens/>
        <w:autoSpaceDE/>
        <w:autoSpaceDN/>
        <w:spacing w:line="200" w:lineRule="atLeast"/>
        <w:ind w:left="567"/>
        <w:jc w:val="both"/>
        <w:textAlignment w:val="baseline"/>
        <w:rPr>
          <w:b/>
          <w:sz w:val="22"/>
          <w:szCs w:val="22"/>
        </w:rPr>
      </w:pPr>
      <w:r w:rsidRPr="007476F0">
        <w:rPr>
          <w:b/>
          <w:sz w:val="22"/>
          <w:szCs w:val="22"/>
        </w:rPr>
        <w:t>YÜKLENİCİNİN YÜKÜMLÜLÜKLERİ</w:t>
      </w:r>
      <w:r w:rsidR="00514D7F" w:rsidRPr="007476F0">
        <w:rPr>
          <w:b/>
          <w:sz w:val="22"/>
          <w:szCs w:val="22"/>
        </w:rPr>
        <w:t>:</w:t>
      </w:r>
    </w:p>
    <w:p w:rsidR="00E847BF" w:rsidRDefault="00E847BF" w:rsidP="00E847BF">
      <w:pPr>
        <w:tabs>
          <w:tab w:val="num" w:pos="1080"/>
        </w:tabs>
        <w:adjustRightInd/>
        <w:spacing w:line="200" w:lineRule="atLeast"/>
        <w:ind w:firstLine="720"/>
        <w:rPr>
          <w:sz w:val="22"/>
          <w:szCs w:val="22"/>
        </w:rPr>
      </w:pPr>
      <w:r w:rsidRPr="00227AEB">
        <w:rPr>
          <w:sz w:val="22"/>
          <w:szCs w:val="22"/>
        </w:rPr>
        <w:t xml:space="preserve">Yüklenici </w:t>
      </w:r>
      <w:r w:rsidR="009F4341">
        <w:rPr>
          <w:sz w:val="22"/>
          <w:szCs w:val="22"/>
        </w:rPr>
        <w:t>Aile Destek merkezi ve 2+1 Sosyal Konutlarda</w:t>
      </w:r>
      <w:r w:rsidRPr="00227AEB">
        <w:rPr>
          <w:sz w:val="22"/>
          <w:szCs w:val="22"/>
        </w:rPr>
        <w:t xml:space="preserve"> teknik şartnamenin “Çalıştırılacak Eleman Sayısı” başlıklı maddesinde belirtilen sayıda eleman çalıştırılacaktır.</w:t>
      </w:r>
    </w:p>
    <w:p w:rsidR="009F4341" w:rsidRPr="00227AEB" w:rsidRDefault="009F4341" w:rsidP="00E847BF">
      <w:pPr>
        <w:tabs>
          <w:tab w:val="num" w:pos="1080"/>
        </w:tabs>
        <w:adjustRightInd/>
        <w:spacing w:line="200" w:lineRule="atLeast"/>
        <w:ind w:firstLine="720"/>
        <w:rPr>
          <w:sz w:val="22"/>
          <w:szCs w:val="22"/>
        </w:rPr>
      </w:pPr>
    </w:p>
    <w:p w:rsidR="00A123E5" w:rsidRPr="007476F0" w:rsidRDefault="00A123E5" w:rsidP="007476F0">
      <w:pPr>
        <w:pStyle w:val="ListeParagraf"/>
        <w:numPr>
          <w:ilvl w:val="0"/>
          <w:numId w:val="37"/>
        </w:numPr>
        <w:tabs>
          <w:tab w:val="num" w:pos="1080"/>
        </w:tabs>
        <w:adjustRightInd/>
        <w:spacing w:line="240" w:lineRule="atLeast"/>
        <w:ind w:left="567"/>
        <w:rPr>
          <w:b/>
          <w:sz w:val="22"/>
          <w:szCs w:val="22"/>
        </w:rPr>
      </w:pPr>
      <w:r w:rsidRPr="007476F0">
        <w:rPr>
          <w:b/>
          <w:sz w:val="22"/>
          <w:szCs w:val="22"/>
        </w:rPr>
        <w:t>PERSONEL ÇALIŞMA ESASLARI:</w:t>
      </w:r>
    </w:p>
    <w:p w:rsidR="00E847BF" w:rsidRPr="00227AEB" w:rsidRDefault="00E847BF" w:rsidP="00E847BF">
      <w:pPr>
        <w:tabs>
          <w:tab w:val="num" w:pos="1080"/>
        </w:tabs>
        <w:adjustRightInd/>
        <w:spacing w:line="240" w:lineRule="atLeast"/>
        <w:ind w:firstLine="720"/>
        <w:rPr>
          <w:sz w:val="22"/>
          <w:szCs w:val="22"/>
        </w:rPr>
      </w:pPr>
      <w:r w:rsidRPr="00227AEB">
        <w:rPr>
          <w:sz w:val="22"/>
          <w:szCs w:val="22"/>
        </w:rPr>
        <w:t>Yüklenici İdarenin izni olmadan hiçbir personeli değiştiremeyecek ve işine son vermeyecektir.</w:t>
      </w:r>
    </w:p>
    <w:p w:rsidR="00E847BF" w:rsidRPr="00227AEB" w:rsidRDefault="00E847BF" w:rsidP="00E847BF">
      <w:pPr>
        <w:tabs>
          <w:tab w:val="num" w:pos="1080"/>
        </w:tabs>
        <w:adjustRightInd/>
        <w:spacing w:line="240" w:lineRule="atLeast"/>
        <w:ind w:firstLine="720"/>
        <w:rPr>
          <w:sz w:val="22"/>
          <w:szCs w:val="22"/>
        </w:rPr>
      </w:pPr>
      <w:r w:rsidRPr="00227AEB">
        <w:rPr>
          <w:sz w:val="22"/>
          <w:szCs w:val="22"/>
        </w:rPr>
        <w:t xml:space="preserve">Yüklenici hiçbir şekilde personeli ilk işe aldığında kayıt ücreti, işe başlama ücreti vb. isimler altında hiçbir ücret talep etmeyecektir. </w:t>
      </w:r>
    </w:p>
    <w:p w:rsidR="00E847BF" w:rsidRPr="00227AEB" w:rsidRDefault="00E847BF" w:rsidP="00E847BF">
      <w:pPr>
        <w:tabs>
          <w:tab w:val="num" w:pos="1080"/>
        </w:tabs>
        <w:adjustRightInd/>
        <w:spacing w:line="240" w:lineRule="atLeast"/>
        <w:ind w:firstLine="720"/>
        <w:rPr>
          <w:sz w:val="22"/>
          <w:szCs w:val="22"/>
        </w:rPr>
      </w:pPr>
      <w:r w:rsidRPr="00227AEB">
        <w:rPr>
          <w:sz w:val="22"/>
          <w:szCs w:val="22"/>
        </w:rPr>
        <w:t>Yüklenici özel güvenlik personelin uygunsuz, disiplinsiz hallerinde veya işe geç kalma ve görev yerini terk etme vb. durumlarda cezayı kendisi vermeyecek, ceza verme durumunda idarenin onayı alınacaktır.</w:t>
      </w:r>
    </w:p>
    <w:p w:rsidR="00E847BF" w:rsidRPr="00227AEB" w:rsidRDefault="00E847BF" w:rsidP="00E847BF">
      <w:pPr>
        <w:tabs>
          <w:tab w:val="num" w:pos="1080"/>
        </w:tabs>
        <w:adjustRightInd/>
        <w:spacing w:line="240" w:lineRule="atLeast"/>
        <w:ind w:firstLine="720"/>
        <w:rPr>
          <w:sz w:val="22"/>
          <w:szCs w:val="22"/>
        </w:rPr>
      </w:pPr>
      <w:r w:rsidRPr="00227AEB">
        <w:rPr>
          <w:sz w:val="22"/>
          <w:szCs w:val="22"/>
        </w:rPr>
        <w:t xml:space="preserve">Yüklenici yürürlükteki mevzuat hükümlerine göre çalıştıracağı elemanların her türlü özlük haklarını karşılamak zorundadır. Bu konularda idarenin hiçbir sorumluluğu yoktur. </w:t>
      </w:r>
    </w:p>
    <w:p w:rsidR="00E847BF" w:rsidRPr="00227AEB" w:rsidRDefault="00E847BF" w:rsidP="00E847BF">
      <w:pPr>
        <w:tabs>
          <w:tab w:val="num" w:pos="1080"/>
        </w:tabs>
        <w:adjustRightInd/>
        <w:spacing w:line="240" w:lineRule="atLeast"/>
        <w:ind w:firstLine="720"/>
        <w:rPr>
          <w:sz w:val="22"/>
          <w:szCs w:val="22"/>
        </w:rPr>
      </w:pPr>
      <w:r w:rsidRPr="00227AEB">
        <w:rPr>
          <w:sz w:val="22"/>
          <w:szCs w:val="22"/>
        </w:rPr>
        <w:t>Yüklenici idare tarafından kendisine teslim edilen demirbaş malzemeleri, sözleşme süresi bitiminde idareye sağlam ve eksiksiz olarak teslim etmek zorundadır.</w:t>
      </w:r>
    </w:p>
    <w:p w:rsidR="00E847BF" w:rsidRPr="00227AEB" w:rsidRDefault="00E847BF" w:rsidP="00E847BF">
      <w:pPr>
        <w:spacing w:line="240" w:lineRule="atLeast"/>
        <w:ind w:firstLine="540"/>
        <w:rPr>
          <w:sz w:val="22"/>
          <w:szCs w:val="22"/>
        </w:rPr>
      </w:pPr>
      <w:r w:rsidRPr="00227AEB">
        <w:rPr>
          <w:sz w:val="22"/>
          <w:szCs w:val="22"/>
        </w:rPr>
        <w:tab/>
      </w:r>
      <w:r w:rsidR="009F4341">
        <w:rPr>
          <w:sz w:val="22"/>
          <w:szCs w:val="22"/>
        </w:rPr>
        <w:t xml:space="preserve">İlgili yerlerin </w:t>
      </w:r>
      <w:r w:rsidRPr="00227AEB">
        <w:rPr>
          <w:sz w:val="22"/>
          <w:szCs w:val="22"/>
        </w:rPr>
        <w:t xml:space="preserve">koruma planı yüklenici tarafından hazırlanacaktır. Hazırlanacak koruma planının mevzuatı gereği bildirim yapılması gereken yerlere yapılması yükümlülüğü yükleniciye aittir.  </w:t>
      </w:r>
    </w:p>
    <w:p w:rsidR="00E847BF" w:rsidRPr="00227AEB" w:rsidRDefault="00E847BF" w:rsidP="00E847BF">
      <w:pPr>
        <w:tabs>
          <w:tab w:val="num" w:pos="1080"/>
        </w:tabs>
        <w:adjustRightInd/>
        <w:spacing w:line="240" w:lineRule="atLeast"/>
        <w:rPr>
          <w:sz w:val="22"/>
          <w:szCs w:val="22"/>
        </w:rPr>
      </w:pPr>
      <w:r w:rsidRPr="00227AEB">
        <w:rPr>
          <w:sz w:val="22"/>
          <w:szCs w:val="22"/>
        </w:rPr>
        <w:t xml:space="preserve">               Yüklenici çalıştırdığı personelin iş güvenliğini sağlamakla yükümlü olup </w:t>
      </w:r>
      <w:r w:rsidR="00D31136">
        <w:rPr>
          <w:sz w:val="22"/>
          <w:szCs w:val="22"/>
        </w:rPr>
        <w:t>idare</w:t>
      </w:r>
      <w:r w:rsidRPr="00227AEB">
        <w:rPr>
          <w:sz w:val="22"/>
          <w:szCs w:val="22"/>
        </w:rPr>
        <w:t xml:space="preserve"> sorumluluk kabul etmeyecektir.</w:t>
      </w:r>
    </w:p>
    <w:p w:rsidR="00E847BF" w:rsidRPr="00227AEB" w:rsidRDefault="00E847BF" w:rsidP="00E847BF">
      <w:pPr>
        <w:tabs>
          <w:tab w:val="num" w:pos="1080"/>
        </w:tabs>
        <w:adjustRightInd/>
        <w:spacing w:line="240" w:lineRule="atLeast"/>
        <w:ind w:firstLine="720"/>
        <w:rPr>
          <w:sz w:val="22"/>
          <w:szCs w:val="22"/>
        </w:rPr>
      </w:pPr>
      <w:r w:rsidRPr="00227AEB">
        <w:rPr>
          <w:sz w:val="22"/>
          <w:szCs w:val="22"/>
        </w:rPr>
        <w:t xml:space="preserve">Fiziki güvenliğin sağlanması için Özel güvenlik personeli her konuda tam eğitimli olmalıdır. </w:t>
      </w:r>
    </w:p>
    <w:p w:rsidR="00E847BF" w:rsidRPr="00227AEB" w:rsidRDefault="00E847BF" w:rsidP="00E847BF">
      <w:pPr>
        <w:tabs>
          <w:tab w:val="num" w:pos="1080"/>
        </w:tabs>
        <w:adjustRightInd/>
        <w:spacing w:line="240" w:lineRule="atLeast"/>
        <w:ind w:firstLine="720"/>
        <w:rPr>
          <w:sz w:val="22"/>
          <w:szCs w:val="22"/>
        </w:rPr>
      </w:pPr>
      <w:r w:rsidRPr="00227AEB">
        <w:rPr>
          <w:sz w:val="22"/>
          <w:szCs w:val="22"/>
        </w:rPr>
        <w:t>Korunacak bölgelerin hassasiyetine göre ayrı bir planlama yapılacak,  özellikle hassas bölgelerin devriyeleri artırılacaktır.</w:t>
      </w:r>
    </w:p>
    <w:p w:rsidR="00E847BF" w:rsidRPr="00227AEB" w:rsidRDefault="00E847BF" w:rsidP="00E847BF">
      <w:pPr>
        <w:pStyle w:val="NDEKLER"/>
        <w:numPr>
          <w:ilvl w:val="0"/>
          <w:numId w:val="18"/>
        </w:numPr>
        <w:tabs>
          <w:tab w:val="num" w:pos="3240"/>
        </w:tabs>
        <w:adjustRightInd/>
        <w:spacing w:line="240" w:lineRule="atLeast"/>
        <w:textAlignment w:val="auto"/>
        <w:rPr>
          <w:sz w:val="22"/>
          <w:szCs w:val="22"/>
        </w:rPr>
      </w:pPr>
      <w:r w:rsidRPr="00227AEB">
        <w:rPr>
          <w:sz w:val="22"/>
          <w:szCs w:val="22"/>
        </w:rPr>
        <w:t xml:space="preserve">Personelin işe geliş, gidişleri ve devam durumları öncelikle firma tarafından imza </w:t>
      </w:r>
      <w:proofErr w:type="spellStart"/>
      <w:r w:rsidRPr="00227AEB">
        <w:rPr>
          <w:sz w:val="22"/>
          <w:szCs w:val="22"/>
        </w:rPr>
        <w:t>föyleri</w:t>
      </w:r>
      <w:proofErr w:type="spellEnd"/>
      <w:r w:rsidRPr="00227AEB">
        <w:rPr>
          <w:sz w:val="22"/>
          <w:szCs w:val="22"/>
        </w:rPr>
        <w:t xml:space="preserve"> ile kontrol altında tutulacaktır. </w:t>
      </w:r>
    </w:p>
    <w:p w:rsidR="00E847BF" w:rsidRPr="00227AEB" w:rsidRDefault="00FB1477" w:rsidP="00E847BF">
      <w:pPr>
        <w:pStyle w:val="NDEKLER"/>
        <w:numPr>
          <w:ilvl w:val="0"/>
          <w:numId w:val="18"/>
        </w:numPr>
        <w:tabs>
          <w:tab w:val="num" w:pos="3240"/>
        </w:tabs>
        <w:adjustRightInd/>
        <w:spacing w:line="240" w:lineRule="atLeast"/>
        <w:textAlignment w:val="auto"/>
        <w:rPr>
          <w:sz w:val="22"/>
          <w:szCs w:val="22"/>
        </w:rPr>
      </w:pPr>
      <w:r>
        <w:rPr>
          <w:sz w:val="22"/>
          <w:szCs w:val="22"/>
        </w:rPr>
        <w:t>M</w:t>
      </w:r>
      <w:r w:rsidR="00E847BF" w:rsidRPr="00227AEB">
        <w:rPr>
          <w:sz w:val="22"/>
          <w:szCs w:val="22"/>
        </w:rPr>
        <w:t>evcut işçi sayısının asgari çalıştırılması gereken sayının altına düşmesi halinde işten ayrılan elemanın yerine yenisi alınacaktır.</w:t>
      </w:r>
    </w:p>
    <w:p w:rsidR="00E847BF" w:rsidRPr="00227AEB" w:rsidRDefault="00E847BF" w:rsidP="00E847BF">
      <w:pPr>
        <w:pStyle w:val="NDEKLER"/>
        <w:numPr>
          <w:ilvl w:val="0"/>
          <w:numId w:val="18"/>
        </w:numPr>
        <w:tabs>
          <w:tab w:val="num" w:pos="3240"/>
        </w:tabs>
        <w:adjustRightInd/>
        <w:spacing w:line="240" w:lineRule="atLeast"/>
        <w:textAlignment w:val="auto"/>
        <w:rPr>
          <w:sz w:val="22"/>
          <w:szCs w:val="22"/>
        </w:rPr>
      </w:pPr>
      <w:r w:rsidRPr="00227AEB">
        <w:rPr>
          <w:sz w:val="22"/>
          <w:szCs w:val="22"/>
        </w:rPr>
        <w:t xml:space="preserve">Yüklenici; personelinden izin hakkı kazananların izin kullanım tarihlerini yüklenici ve </w:t>
      </w:r>
      <w:r w:rsidR="00FB1477">
        <w:rPr>
          <w:sz w:val="22"/>
          <w:szCs w:val="22"/>
        </w:rPr>
        <w:t>idarece</w:t>
      </w:r>
      <w:r w:rsidRPr="00227AEB">
        <w:rPr>
          <w:sz w:val="22"/>
          <w:szCs w:val="22"/>
        </w:rPr>
        <w:t xml:space="preserve"> ortaklaşa tespit edecektir. Hizmette bir aksama meydana gelmemesi için </w:t>
      </w:r>
      <w:r w:rsidR="00D31136">
        <w:rPr>
          <w:sz w:val="22"/>
          <w:szCs w:val="22"/>
        </w:rPr>
        <w:t>idare</w:t>
      </w:r>
      <w:r w:rsidRPr="00227AEB">
        <w:rPr>
          <w:sz w:val="22"/>
          <w:szCs w:val="22"/>
        </w:rPr>
        <w:t xml:space="preserve">, yüklenici personelinin mesai çizelgesini düzenleme hakkına sahip olmakla birlikte, çalıştırılacak personelin kanuni evlenme, doğum, ölüm, istirahat gibi mazeret izinleri hariç olmak üzere yıllık izinleri </w:t>
      </w:r>
      <w:r w:rsidR="00D31136">
        <w:rPr>
          <w:sz w:val="22"/>
          <w:szCs w:val="22"/>
        </w:rPr>
        <w:t>idare</w:t>
      </w:r>
      <w:r w:rsidRPr="00227AEB">
        <w:rPr>
          <w:sz w:val="22"/>
          <w:szCs w:val="22"/>
        </w:rPr>
        <w:t xml:space="preserve">nin uygun göreceği zamanlarda verilecek olup, </w:t>
      </w:r>
      <w:r w:rsidR="00D31136">
        <w:rPr>
          <w:sz w:val="22"/>
          <w:szCs w:val="22"/>
        </w:rPr>
        <w:t>idare</w:t>
      </w:r>
      <w:r w:rsidRPr="00227AEB">
        <w:rPr>
          <w:sz w:val="22"/>
          <w:szCs w:val="22"/>
        </w:rPr>
        <w:t xml:space="preserve"> yetkililerinden izin alınmadan yüklenici personele izin vermeyecektir. </w:t>
      </w:r>
    </w:p>
    <w:p w:rsidR="00E847BF" w:rsidRPr="00227AEB" w:rsidRDefault="00E847BF" w:rsidP="00E847BF">
      <w:pPr>
        <w:pStyle w:val="NDEKLER"/>
        <w:numPr>
          <w:ilvl w:val="0"/>
          <w:numId w:val="18"/>
        </w:numPr>
        <w:tabs>
          <w:tab w:val="num" w:pos="3240"/>
        </w:tabs>
        <w:adjustRightInd/>
        <w:spacing w:line="240" w:lineRule="atLeast"/>
        <w:textAlignment w:val="auto"/>
        <w:rPr>
          <w:sz w:val="22"/>
          <w:szCs w:val="22"/>
        </w:rPr>
      </w:pPr>
      <w:r w:rsidRPr="00227AEB">
        <w:rPr>
          <w:sz w:val="22"/>
          <w:szCs w:val="22"/>
        </w:rPr>
        <w:t>SGK mevzuatı her türlü işçi ve işveren hakkındaki haklardan dolayı işçi alınması veya işçi harçlarının ödenmesi, işten çıkarılması gibi tüm sorumluluklar yükleniciye ait olup, idare bu konularda hiçbir sorumluluk taşımayacaktır.</w:t>
      </w:r>
    </w:p>
    <w:p w:rsidR="00E847BF" w:rsidRPr="00227AEB" w:rsidRDefault="00E847BF" w:rsidP="00E847BF">
      <w:pPr>
        <w:pStyle w:val="NDEKLER"/>
        <w:numPr>
          <w:ilvl w:val="0"/>
          <w:numId w:val="18"/>
        </w:numPr>
        <w:tabs>
          <w:tab w:val="num" w:pos="3240"/>
        </w:tabs>
        <w:adjustRightInd/>
        <w:spacing w:line="240" w:lineRule="atLeast"/>
        <w:textAlignment w:val="auto"/>
        <w:rPr>
          <w:sz w:val="22"/>
          <w:szCs w:val="22"/>
        </w:rPr>
      </w:pPr>
      <w:r w:rsidRPr="00227AEB">
        <w:rPr>
          <w:sz w:val="22"/>
          <w:szCs w:val="22"/>
        </w:rPr>
        <w:t xml:space="preserve">Yüklenici personelinin, </w:t>
      </w:r>
      <w:r w:rsidR="00D31136">
        <w:rPr>
          <w:sz w:val="22"/>
          <w:szCs w:val="22"/>
        </w:rPr>
        <w:t>idare</w:t>
      </w:r>
      <w:r w:rsidRPr="00227AEB">
        <w:rPr>
          <w:sz w:val="22"/>
          <w:szCs w:val="22"/>
        </w:rPr>
        <w:t xml:space="preserve"> donanımına vereceği zarar ve ziyan yüklenici tarafından karşılanacaktır.</w:t>
      </w:r>
    </w:p>
    <w:p w:rsidR="00E847BF" w:rsidRPr="00227AEB" w:rsidRDefault="00E847BF" w:rsidP="00E847BF">
      <w:pPr>
        <w:pStyle w:val="NDEKLER"/>
        <w:numPr>
          <w:ilvl w:val="0"/>
          <w:numId w:val="18"/>
        </w:numPr>
        <w:tabs>
          <w:tab w:val="num" w:pos="3240"/>
        </w:tabs>
        <w:adjustRightInd/>
        <w:spacing w:line="240" w:lineRule="atLeast"/>
        <w:textAlignment w:val="auto"/>
        <w:rPr>
          <w:sz w:val="22"/>
          <w:szCs w:val="22"/>
        </w:rPr>
      </w:pPr>
      <w:r w:rsidRPr="00227AEB">
        <w:rPr>
          <w:sz w:val="22"/>
          <w:szCs w:val="22"/>
        </w:rPr>
        <w:t>Yüklenici firma personeline şahsi bordro verecektir. Genel ücret bordrosunda varsa müteahhidin diğer şirketlerde, kurumlarda çalıştırdığı personeline yer verilmeyecektir.</w:t>
      </w:r>
    </w:p>
    <w:p w:rsidR="00E847BF" w:rsidRDefault="00E847BF" w:rsidP="00E847BF">
      <w:pPr>
        <w:pStyle w:val="NDEKLER"/>
        <w:numPr>
          <w:ilvl w:val="0"/>
          <w:numId w:val="18"/>
        </w:numPr>
        <w:tabs>
          <w:tab w:val="num" w:pos="3240"/>
        </w:tabs>
        <w:adjustRightInd/>
        <w:spacing w:line="240" w:lineRule="atLeast"/>
        <w:textAlignment w:val="auto"/>
        <w:rPr>
          <w:sz w:val="22"/>
          <w:szCs w:val="22"/>
        </w:rPr>
      </w:pPr>
      <w:r w:rsidRPr="00227AEB">
        <w:rPr>
          <w:sz w:val="22"/>
          <w:szCs w:val="22"/>
        </w:rPr>
        <w:t>Firma çalıştırdığı personellerin onaylı (barkotlu) aylık prim hizmet belgesini ikaza gerek kalmaksızın ve mazeret göstermeksizin ait olduğu dönem, idarelerin panosuna isteyenler tarafından rahatça görülebilecek şekilde firma tarafından asılacak ve o dönem askıda kalacak, bir nüshası da mutlaka idareye verilecektir. Personellerin SSK aylık primlerinin, çalışanların almış olduğu maaşa göre yatırıldığı belgelenecek ve bir nüshası idareye teslim edilecektir.</w:t>
      </w:r>
    </w:p>
    <w:p w:rsidR="00CB2E33" w:rsidRPr="00D31136" w:rsidRDefault="00CB2E33" w:rsidP="00D31136">
      <w:pPr>
        <w:pStyle w:val="ListeParagraf"/>
        <w:numPr>
          <w:ilvl w:val="0"/>
          <w:numId w:val="18"/>
        </w:numPr>
        <w:shd w:val="clear" w:color="auto" w:fill="FFFFFF"/>
        <w:jc w:val="both"/>
        <w:rPr>
          <w:rFonts w:eastAsia="Times New Roman"/>
          <w:color w:val="000000"/>
          <w:sz w:val="22"/>
          <w:szCs w:val="22"/>
        </w:rPr>
      </w:pPr>
      <w:r w:rsidRPr="00D31136">
        <w:rPr>
          <w:rFonts w:eastAsia="Times New Roman"/>
          <w:color w:val="000000"/>
          <w:sz w:val="22"/>
          <w:szCs w:val="22"/>
        </w:rPr>
        <w:t xml:space="preserve">Çalışanların göreve geliş ve gidişler yüklenici tarafından kontrol edilecek ve bu amaçla her işçiye </w:t>
      </w:r>
      <w:r w:rsidRPr="00D31136">
        <w:rPr>
          <w:rFonts w:eastAsia="Times New Roman"/>
          <w:color w:val="000000"/>
          <w:sz w:val="22"/>
          <w:szCs w:val="22"/>
        </w:rPr>
        <w:lastRenderedPageBreak/>
        <w:t xml:space="preserve">sabah ve akşam imza çizelgesi veya </w:t>
      </w:r>
      <w:r w:rsidR="00D31136">
        <w:rPr>
          <w:rFonts w:eastAsia="Times New Roman"/>
          <w:color w:val="000000"/>
          <w:sz w:val="22"/>
          <w:szCs w:val="22"/>
        </w:rPr>
        <w:t>idare</w:t>
      </w:r>
      <w:r w:rsidRPr="00D31136">
        <w:rPr>
          <w:rFonts w:eastAsia="Times New Roman"/>
          <w:color w:val="000000"/>
          <w:sz w:val="22"/>
          <w:szCs w:val="22"/>
        </w:rPr>
        <w:t xml:space="preserve">nin uyguladığı diğer personel takip yöntemleri uygulanabilecektir. imza çizelgeleri ay sonunda işçinin özlük dosyasına, kontrol teşkilatı onayından sonra konulacaktır. </w:t>
      </w:r>
    </w:p>
    <w:p w:rsidR="00CB2E33" w:rsidRPr="00D31136" w:rsidRDefault="00CB2E33" w:rsidP="00D31136">
      <w:pPr>
        <w:pStyle w:val="ListeParagraf"/>
        <w:numPr>
          <w:ilvl w:val="0"/>
          <w:numId w:val="18"/>
        </w:numPr>
        <w:shd w:val="clear" w:color="auto" w:fill="FFFFFF"/>
        <w:jc w:val="both"/>
        <w:rPr>
          <w:rFonts w:eastAsia="Times New Roman"/>
          <w:color w:val="000000"/>
          <w:sz w:val="22"/>
          <w:szCs w:val="22"/>
        </w:rPr>
      </w:pPr>
      <w:r w:rsidRPr="00D31136">
        <w:rPr>
          <w:rFonts w:eastAsia="Times New Roman"/>
          <w:color w:val="000000"/>
          <w:sz w:val="22"/>
          <w:szCs w:val="22"/>
        </w:rPr>
        <w:t>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 yıllık ücretli izin haklarının kullanılmasına ilişkin olarak sözleşmenin uygulanması aşamasında 4857 sayılı Kanunun 53, 54 ve 55 inci maddelerinde belirtilen hükümlere uyulup uyulmadığını kontrol edecektir. Yüklenici yıllık izine çıkan personelin işini aksatmamak için gerekli tedbirleri alacaktır. Ölüm, babalık ve evlenme izinleri de yıllık izin gibi değerlendirilecektir.</w:t>
      </w:r>
      <w:r w:rsidR="00390089" w:rsidRPr="00D31136">
        <w:rPr>
          <w:rFonts w:eastAsia="Times New Roman"/>
          <w:color w:val="000000"/>
          <w:sz w:val="22"/>
          <w:szCs w:val="22"/>
        </w:rPr>
        <w:t xml:space="preserve"> </w:t>
      </w:r>
      <w:r w:rsidRPr="00D31136">
        <w:rPr>
          <w:rFonts w:eastAsia="Times New Roman"/>
          <w:color w:val="000000"/>
          <w:sz w:val="22"/>
          <w:szCs w:val="22"/>
        </w:rPr>
        <w:t xml:space="preserve">Yüklenici çalıştıracağı belirtilen personeli işyerinde hazır bulunduracaktır. </w:t>
      </w:r>
    </w:p>
    <w:p w:rsidR="00CB2E33" w:rsidRPr="00D31136" w:rsidRDefault="00CB2E33" w:rsidP="00D31136">
      <w:pPr>
        <w:pStyle w:val="ListeParagraf"/>
        <w:numPr>
          <w:ilvl w:val="0"/>
          <w:numId w:val="18"/>
        </w:numPr>
        <w:shd w:val="clear" w:color="auto" w:fill="FFFFFF"/>
        <w:jc w:val="both"/>
        <w:rPr>
          <w:rFonts w:eastAsia="Times New Roman"/>
          <w:color w:val="000000"/>
          <w:sz w:val="22"/>
          <w:szCs w:val="22"/>
        </w:rPr>
      </w:pPr>
      <w:r w:rsidRPr="00D31136">
        <w:rPr>
          <w:rFonts w:eastAsia="Times New Roman"/>
          <w:color w:val="000000"/>
          <w:sz w:val="22"/>
          <w:szCs w:val="22"/>
        </w:rPr>
        <w:t xml:space="preserve">Personelin, saatlik izni, viziteye çıkma durumlarında kontrol teşkilatının mutlaka haberi olacaktır. </w:t>
      </w:r>
    </w:p>
    <w:p w:rsidR="00CB2E33" w:rsidRPr="00D31136" w:rsidRDefault="00CB2E33" w:rsidP="00D31136">
      <w:pPr>
        <w:pStyle w:val="ListeParagraf"/>
        <w:numPr>
          <w:ilvl w:val="0"/>
          <w:numId w:val="18"/>
        </w:numPr>
        <w:shd w:val="clear" w:color="auto" w:fill="FFFFFF"/>
        <w:jc w:val="both"/>
        <w:rPr>
          <w:rFonts w:eastAsia="Times New Roman"/>
          <w:color w:val="000000"/>
          <w:sz w:val="22"/>
          <w:szCs w:val="22"/>
        </w:rPr>
      </w:pPr>
      <w:r w:rsidRPr="00D31136">
        <w:rPr>
          <w:rFonts w:eastAsia="Times New Roman"/>
          <w:color w:val="000000"/>
          <w:sz w:val="22"/>
          <w:szCs w:val="22"/>
        </w:rPr>
        <w:t>Yüklenici çalıştırmakla yükümlü olduğu işçi sayısını devamlı olarak korumak zorundadır. Yüklenici eksik eleman çalıştırmayacak, vardiya saatlerine aynen uyacak ve İdareden habersiz eleman değiştirmeyecektir.</w:t>
      </w:r>
      <w:r w:rsidR="00390089" w:rsidRPr="00D31136">
        <w:rPr>
          <w:rFonts w:eastAsia="Times New Roman"/>
          <w:color w:val="000000"/>
          <w:sz w:val="22"/>
          <w:szCs w:val="22"/>
        </w:rPr>
        <w:t xml:space="preserve"> </w:t>
      </w:r>
      <w:r w:rsidRPr="00D31136">
        <w:rPr>
          <w:rFonts w:eastAsia="Times New Roman"/>
          <w:color w:val="000000"/>
          <w:sz w:val="22"/>
          <w:szCs w:val="22"/>
        </w:rPr>
        <w:t>Ve eksilen personelin yerine en az aynı nitelik ve vasıflarda eleman temin edecektir.</w:t>
      </w:r>
    </w:p>
    <w:p w:rsidR="00CB2E33" w:rsidRPr="00D31136" w:rsidRDefault="00CB2E33" w:rsidP="00D31136">
      <w:pPr>
        <w:pStyle w:val="ListeParagraf"/>
        <w:numPr>
          <w:ilvl w:val="0"/>
          <w:numId w:val="18"/>
        </w:numPr>
        <w:shd w:val="clear" w:color="auto" w:fill="FFFFFF"/>
        <w:jc w:val="both"/>
        <w:rPr>
          <w:rFonts w:eastAsia="Times New Roman"/>
          <w:color w:val="000000"/>
          <w:sz w:val="22"/>
          <w:szCs w:val="22"/>
        </w:rPr>
      </w:pPr>
      <w:r w:rsidRPr="00D31136">
        <w:rPr>
          <w:rFonts w:eastAsia="Times New Roman"/>
          <w:color w:val="000000"/>
          <w:sz w:val="22"/>
          <w:szCs w:val="22"/>
        </w:rPr>
        <w:t>Hastalık vb. nedenlerle raporlu olunan gün sayısı 2 (İki) ise, bu personelin yerine işçi verilmeyecektir. 3 (üç) ve 3 (üç) günü aşan durumda ise eleman temin edilecektir.</w:t>
      </w:r>
    </w:p>
    <w:p w:rsidR="00CB2E33" w:rsidRPr="00D31136" w:rsidRDefault="00CB2E33" w:rsidP="00D31136">
      <w:pPr>
        <w:pStyle w:val="ListeParagraf"/>
        <w:numPr>
          <w:ilvl w:val="0"/>
          <w:numId w:val="18"/>
        </w:numPr>
        <w:shd w:val="clear" w:color="auto" w:fill="FFFFFF"/>
        <w:jc w:val="both"/>
        <w:rPr>
          <w:rFonts w:eastAsia="Times New Roman"/>
          <w:color w:val="000000"/>
          <w:sz w:val="22"/>
          <w:szCs w:val="22"/>
        </w:rPr>
      </w:pPr>
      <w:r w:rsidRPr="00D31136">
        <w:rPr>
          <w:rFonts w:eastAsia="Times New Roman"/>
          <w:color w:val="000000"/>
          <w:sz w:val="22"/>
          <w:szCs w:val="22"/>
        </w:rPr>
        <w:t>506 Sayılı Sosyal Sigortalar Kanunu gereğince istirahat alan işçilerin, istirahat sürelerinin ilk 2 günü için SGK geçici iş göremezlik ödeneği ödememektedir. Bu iki günlük sürenin ücretini işveren de vermek zorunda değildir. Bir başka deyişle, hastalık halinde,  çalışan sigortalıların aldığı istirahat raporlarının 3. Gününden başlayarak  iş göremezlik ödeneği ödenir. Kurumumuz ve yüklenici firma,  raporun ilk iki günü için ödeme yapmayacaktır.</w:t>
      </w:r>
    </w:p>
    <w:p w:rsidR="00CB2E33" w:rsidRPr="00D31136" w:rsidRDefault="00CB2E33" w:rsidP="00CB2E33">
      <w:pPr>
        <w:pStyle w:val="ListeParagraf"/>
        <w:numPr>
          <w:ilvl w:val="0"/>
          <w:numId w:val="18"/>
        </w:numPr>
        <w:shd w:val="clear" w:color="auto" w:fill="FFFFFF"/>
        <w:jc w:val="both"/>
        <w:rPr>
          <w:rFonts w:eastAsia="Times New Roman"/>
          <w:color w:val="000000"/>
          <w:sz w:val="22"/>
          <w:szCs w:val="22"/>
        </w:rPr>
      </w:pPr>
      <w:r w:rsidRPr="00D31136">
        <w:rPr>
          <w:rFonts w:eastAsia="Times New Roman"/>
          <w:color w:val="000000"/>
          <w:sz w:val="22"/>
          <w:szCs w:val="22"/>
        </w:rPr>
        <w:t>Elemanların çalışma yerleri ve sayıları idare tarafından belirlenecektir.</w:t>
      </w:r>
      <w:r w:rsidR="009B64C8" w:rsidRPr="00D31136">
        <w:rPr>
          <w:rFonts w:eastAsia="Times New Roman"/>
          <w:color w:val="000000"/>
          <w:sz w:val="22"/>
          <w:szCs w:val="22"/>
        </w:rPr>
        <w:t xml:space="preserve"> </w:t>
      </w:r>
      <w:r w:rsidRPr="00D31136">
        <w:rPr>
          <w:rFonts w:eastAsia="Times New Roman"/>
          <w:color w:val="000000"/>
          <w:sz w:val="22"/>
          <w:szCs w:val="22"/>
        </w:rPr>
        <w:t xml:space="preserve">Bu sayıları ihtiyaca göre artırıp veya azaltabilir ya da birimler arasında çalışan sayısını değiştirebilir. Olağanüstü hallerde (Doğal afetler, büyük kazalar gibi) idarenin gerekli görmesi halinde istenilen sayıda personel istenilen yerde görevlendirilebilir. Yüklenici kontrol teşkilatının bu isteğini yerine getirmek zorundadır. </w:t>
      </w:r>
    </w:p>
    <w:p w:rsidR="00CB2E33" w:rsidRPr="00D31136" w:rsidRDefault="00CB2E33" w:rsidP="00CB2E33">
      <w:pPr>
        <w:pStyle w:val="ListeParagraf"/>
        <w:numPr>
          <w:ilvl w:val="0"/>
          <w:numId w:val="18"/>
        </w:numPr>
        <w:shd w:val="clear" w:color="auto" w:fill="FFFFFF"/>
        <w:jc w:val="both"/>
        <w:rPr>
          <w:rFonts w:eastAsia="Times New Roman"/>
          <w:color w:val="000000"/>
          <w:sz w:val="22"/>
          <w:szCs w:val="22"/>
        </w:rPr>
      </w:pPr>
      <w:r w:rsidRPr="00D31136">
        <w:rPr>
          <w:rFonts w:eastAsia="Times New Roman"/>
          <w:color w:val="000000"/>
          <w:sz w:val="22"/>
          <w:szCs w:val="22"/>
        </w:rPr>
        <w:t xml:space="preserve">Yüklenici </w:t>
      </w:r>
      <w:r w:rsidR="00D31136">
        <w:rPr>
          <w:rFonts w:eastAsia="Times New Roman"/>
          <w:color w:val="000000"/>
          <w:sz w:val="22"/>
          <w:szCs w:val="22"/>
        </w:rPr>
        <w:t>idarenin</w:t>
      </w:r>
      <w:r w:rsidRPr="00D31136">
        <w:rPr>
          <w:rFonts w:eastAsia="Times New Roman"/>
          <w:color w:val="000000"/>
          <w:sz w:val="22"/>
          <w:szCs w:val="22"/>
        </w:rPr>
        <w:t xml:space="preserve"> 7 gün 24 saat hizmet verdiğini dikkate alarak çalıştıracağı işçilerin haftalık çalışma süresini İş Kanunu kapsamında her işçiyi 45 saat çalıştıracak şekilde planlayacak ve bir suretini kontrol teşkilatına verecektir. Yüklenici kontrol teşkilatına bildirmiş olduğu yerlerdeki işçi sayısını değiştiremez.</w:t>
      </w:r>
    </w:p>
    <w:p w:rsidR="00CB2E33" w:rsidRPr="00D31136" w:rsidRDefault="00CB2E33" w:rsidP="00CB2E33">
      <w:pPr>
        <w:pStyle w:val="ListeParagraf"/>
        <w:numPr>
          <w:ilvl w:val="0"/>
          <w:numId w:val="18"/>
        </w:numPr>
        <w:jc w:val="both"/>
        <w:rPr>
          <w:rFonts w:eastAsia="Times New Roman"/>
          <w:b/>
          <w:bCs/>
          <w:color w:val="DC4AFF"/>
          <w:sz w:val="22"/>
          <w:szCs w:val="22"/>
        </w:rPr>
      </w:pPr>
      <w:r w:rsidRPr="00D31136">
        <w:rPr>
          <w:rFonts w:eastAsia="Times New Roman"/>
          <w:color w:val="000000"/>
          <w:sz w:val="22"/>
          <w:szCs w:val="22"/>
        </w:rPr>
        <w:t xml:space="preserve">Yüklenici personeli </w:t>
      </w:r>
      <w:r w:rsidR="00D31136">
        <w:rPr>
          <w:rFonts w:eastAsia="Times New Roman"/>
          <w:color w:val="000000"/>
          <w:sz w:val="22"/>
          <w:szCs w:val="22"/>
        </w:rPr>
        <w:t>İdarenin</w:t>
      </w:r>
      <w:r w:rsidRPr="00D31136">
        <w:rPr>
          <w:rFonts w:eastAsia="Times New Roman"/>
          <w:color w:val="000000"/>
          <w:sz w:val="22"/>
          <w:szCs w:val="22"/>
        </w:rPr>
        <w:t xml:space="preserve"> tabii olduğu mevcut ve daha sonra yürürlüğe girecek kanun, nizam ve mevzuata, bu mevzuat doğrultusun da İdarenin koyduğu kurallara, ahlak ve nezaket kurallarına, </w:t>
      </w:r>
      <w:r w:rsidR="00D31136">
        <w:rPr>
          <w:rFonts w:eastAsia="Times New Roman"/>
          <w:color w:val="000000"/>
          <w:sz w:val="22"/>
          <w:szCs w:val="22"/>
        </w:rPr>
        <w:t>idarenin</w:t>
      </w:r>
      <w:r w:rsidRPr="00D31136">
        <w:rPr>
          <w:rFonts w:eastAsia="Times New Roman"/>
          <w:color w:val="000000"/>
          <w:sz w:val="22"/>
          <w:szCs w:val="22"/>
        </w:rPr>
        <w:t xml:space="preserve"> işletme ve bakımı ile ilgili yönergelere, şartnamede belirtilen kurallara uygun hareket edecektir.</w:t>
      </w:r>
    </w:p>
    <w:p w:rsidR="00CB2E33" w:rsidRPr="00D31136" w:rsidRDefault="00CB2E33" w:rsidP="00CB2E33">
      <w:pPr>
        <w:pStyle w:val="NDEKLER"/>
        <w:numPr>
          <w:ilvl w:val="0"/>
          <w:numId w:val="0"/>
        </w:numPr>
        <w:adjustRightInd/>
        <w:spacing w:line="240" w:lineRule="atLeast"/>
        <w:ind w:left="720"/>
        <w:textAlignment w:val="auto"/>
        <w:rPr>
          <w:sz w:val="22"/>
          <w:szCs w:val="22"/>
        </w:rPr>
      </w:pPr>
    </w:p>
    <w:p w:rsidR="002F2A31" w:rsidRPr="00D31136" w:rsidRDefault="00FC2EE4" w:rsidP="00FC2EE4">
      <w:pPr>
        <w:pStyle w:val="ListeParagraf"/>
        <w:numPr>
          <w:ilvl w:val="0"/>
          <w:numId w:val="18"/>
        </w:numPr>
        <w:jc w:val="both"/>
        <w:rPr>
          <w:sz w:val="22"/>
          <w:szCs w:val="22"/>
        </w:rPr>
      </w:pPr>
      <w:r w:rsidRPr="00D31136">
        <w:rPr>
          <w:color w:val="000000" w:themeColor="text1"/>
          <w:sz w:val="22"/>
          <w:szCs w:val="22"/>
        </w:rPr>
        <w:t xml:space="preserve"> Çalışanların göreve geliş ve gidişler yüklenici tarafından kontrol edilecek ve bu amaçla her işçiye sabah ve akşam imza çizelgesi açılacak ve bu imza çizelgesi ay sonunda işçinin özlük dosyasına, kontrol teşkilatı onayından sonra konulacaktır.</w:t>
      </w:r>
    </w:p>
    <w:p w:rsidR="00D31136" w:rsidRDefault="00D31136" w:rsidP="007D6220">
      <w:pPr>
        <w:pStyle w:val="Gvdemetni20"/>
        <w:shd w:val="clear" w:color="auto" w:fill="auto"/>
        <w:spacing w:before="0" w:after="0" w:line="0" w:lineRule="atLeast"/>
        <w:ind w:left="720"/>
        <w:rPr>
          <w:rFonts w:ascii="Times New Roman" w:eastAsiaTheme="minorEastAsia" w:hAnsi="Times New Roman" w:cs="Times New Roman"/>
          <w:lang w:eastAsia="tr-TR"/>
        </w:rPr>
      </w:pPr>
    </w:p>
    <w:p w:rsidR="00D31136" w:rsidRDefault="00D31136" w:rsidP="007D6220">
      <w:pPr>
        <w:pStyle w:val="Gvdemetni20"/>
        <w:shd w:val="clear" w:color="auto" w:fill="auto"/>
        <w:spacing w:before="0" w:after="0" w:line="0" w:lineRule="atLeast"/>
        <w:ind w:left="720"/>
        <w:rPr>
          <w:rFonts w:ascii="Times New Roman" w:eastAsiaTheme="minorEastAsia" w:hAnsi="Times New Roman" w:cs="Times New Roman"/>
          <w:lang w:eastAsia="tr-TR"/>
        </w:rPr>
      </w:pPr>
    </w:p>
    <w:p w:rsidR="00D31136" w:rsidRDefault="00D31136" w:rsidP="007D6220">
      <w:pPr>
        <w:pStyle w:val="Gvdemetni20"/>
        <w:shd w:val="clear" w:color="auto" w:fill="auto"/>
        <w:spacing w:before="0" w:after="0" w:line="0" w:lineRule="atLeast"/>
        <w:ind w:left="720"/>
        <w:rPr>
          <w:rFonts w:ascii="Times New Roman" w:eastAsiaTheme="minorEastAsia" w:hAnsi="Times New Roman" w:cs="Times New Roman"/>
          <w:lang w:eastAsia="tr-TR"/>
        </w:rPr>
      </w:pPr>
    </w:p>
    <w:p w:rsidR="00D31136" w:rsidRDefault="00D31136" w:rsidP="007D6220">
      <w:pPr>
        <w:pStyle w:val="Gvdemetni20"/>
        <w:shd w:val="clear" w:color="auto" w:fill="auto"/>
        <w:spacing w:before="0" w:after="0" w:line="0" w:lineRule="atLeast"/>
        <w:ind w:left="720"/>
        <w:rPr>
          <w:rFonts w:ascii="Times New Roman" w:eastAsiaTheme="minorEastAsia" w:hAnsi="Times New Roman" w:cs="Times New Roman"/>
          <w:lang w:eastAsia="tr-TR"/>
        </w:rPr>
      </w:pPr>
    </w:p>
    <w:p w:rsidR="007D6220" w:rsidRPr="00997015" w:rsidRDefault="00D31136" w:rsidP="007D6220">
      <w:pPr>
        <w:pStyle w:val="Gvdemetni20"/>
        <w:shd w:val="clear" w:color="auto" w:fill="auto"/>
        <w:spacing w:before="0" w:after="0" w:line="0" w:lineRule="atLeast"/>
        <w:ind w:left="720"/>
        <w:rPr>
          <w:rFonts w:ascii="Times New Roman" w:hAnsi="Times New Roman" w:cs="Times New Roman"/>
          <w:sz w:val="20"/>
          <w:szCs w:val="20"/>
        </w:rPr>
      </w:pPr>
      <w:proofErr w:type="spellStart"/>
      <w:r>
        <w:rPr>
          <w:rFonts w:ascii="Times New Roman" w:hAnsi="Times New Roman" w:cs="Times New Roman"/>
          <w:sz w:val="20"/>
          <w:szCs w:val="20"/>
        </w:rPr>
        <w:t>Nüsret</w:t>
      </w:r>
      <w:proofErr w:type="spellEnd"/>
      <w:r>
        <w:rPr>
          <w:rFonts w:ascii="Times New Roman" w:hAnsi="Times New Roman" w:cs="Times New Roman"/>
          <w:sz w:val="20"/>
          <w:szCs w:val="20"/>
        </w:rPr>
        <w:t xml:space="preserve"> SEKMAN</w:t>
      </w:r>
      <w:r w:rsidR="007D6220" w:rsidRPr="00997015">
        <w:rPr>
          <w:rFonts w:ascii="Times New Roman" w:hAnsi="Times New Roman" w:cs="Times New Roman"/>
          <w:sz w:val="20"/>
          <w:szCs w:val="20"/>
        </w:rPr>
        <w:t xml:space="preserve">                                  </w:t>
      </w:r>
      <w:r>
        <w:rPr>
          <w:rFonts w:ascii="Times New Roman" w:hAnsi="Times New Roman" w:cs="Times New Roman"/>
          <w:sz w:val="20"/>
          <w:szCs w:val="20"/>
        </w:rPr>
        <w:t>Aslan KAYA</w:t>
      </w:r>
      <w:r w:rsidR="007D6220" w:rsidRPr="00997015">
        <w:rPr>
          <w:rFonts w:ascii="Times New Roman" w:hAnsi="Times New Roman" w:cs="Times New Roman"/>
          <w:sz w:val="20"/>
          <w:szCs w:val="20"/>
        </w:rPr>
        <w:t xml:space="preserve">                             </w:t>
      </w:r>
      <w:r>
        <w:rPr>
          <w:rFonts w:ascii="Times New Roman" w:hAnsi="Times New Roman" w:cs="Times New Roman"/>
          <w:sz w:val="20"/>
          <w:szCs w:val="20"/>
        </w:rPr>
        <w:tab/>
      </w:r>
      <w:r w:rsidR="007D6220" w:rsidRPr="00997015">
        <w:rPr>
          <w:rFonts w:ascii="Times New Roman" w:hAnsi="Times New Roman" w:cs="Times New Roman"/>
          <w:sz w:val="20"/>
          <w:szCs w:val="20"/>
        </w:rPr>
        <w:t xml:space="preserve">        </w:t>
      </w:r>
      <w:r>
        <w:rPr>
          <w:rFonts w:ascii="Times New Roman" w:hAnsi="Times New Roman" w:cs="Times New Roman"/>
          <w:sz w:val="20"/>
          <w:szCs w:val="20"/>
        </w:rPr>
        <w:tab/>
      </w:r>
      <w:r w:rsidR="007D6220" w:rsidRPr="00997015">
        <w:rPr>
          <w:rFonts w:ascii="Times New Roman" w:hAnsi="Times New Roman" w:cs="Times New Roman"/>
          <w:sz w:val="20"/>
          <w:szCs w:val="20"/>
        </w:rPr>
        <w:t xml:space="preserve">  </w:t>
      </w:r>
      <w:r>
        <w:rPr>
          <w:rFonts w:ascii="Times New Roman" w:hAnsi="Times New Roman" w:cs="Times New Roman"/>
          <w:sz w:val="20"/>
          <w:szCs w:val="20"/>
        </w:rPr>
        <w:t>Sedat İNCİ</w:t>
      </w:r>
    </w:p>
    <w:p w:rsidR="007D6220" w:rsidRPr="00997015" w:rsidRDefault="00D31136" w:rsidP="007D6220">
      <w:pPr>
        <w:pStyle w:val="Gvdemetni20"/>
        <w:shd w:val="clear" w:color="auto" w:fill="auto"/>
        <w:spacing w:before="0" w:after="0" w:line="0" w:lineRule="atLeast"/>
        <w:ind w:left="284"/>
        <w:rPr>
          <w:rFonts w:ascii="Times New Roman" w:hAnsi="Times New Roman" w:cs="Times New Roman"/>
          <w:sz w:val="20"/>
          <w:szCs w:val="20"/>
        </w:rPr>
      </w:pPr>
      <w:r>
        <w:rPr>
          <w:rFonts w:ascii="Times New Roman" w:hAnsi="Times New Roman" w:cs="Times New Roman"/>
          <w:sz w:val="20"/>
          <w:szCs w:val="20"/>
        </w:rPr>
        <w:tab/>
        <w:t>Büro Görevlisi</w:t>
      </w:r>
      <w:r>
        <w:rPr>
          <w:rFonts w:ascii="Times New Roman" w:hAnsi="Times New Roman" w:cs="Times New Roman"/>
          <w:sz w:val="20"/>
          <w:szCs w:val="20"/>
        </w:rPr>
        <w:tab/>
      </w:r>
      <w:r w:rsidR="007D6220" w:rsidRPr="00997015">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7D6220" w:rsidRPr="00997015">
        <w:rPr>
          <w:rFonts w:ascii="Times New Roman" w:hAnsi="Times New Roman" w:cs="Times New Roman"/>
          <w:sz w:val="20"/>
          <w:szCs w:val="20"/>
        </w:rPr>
        <w:t xml:space="preserve">  </w:t>
      </w:r>
      <w:r>
        <w:rPr>
          <w:rFonts w:ascii="Times New Roman" w:hAnsi="Times New Roman" w:cs="Times New Roman"/>
          <w:sz w:val="20"/>
          <w:szCs w:val="20"/>
        </w:rPr>
        <w:t>Vakıf Müdürü</w:t>
      </w:r>
      <w:r w:rsidR="007D6220" w:rsidRPr="00997015">
        <w:rPr>
          <w:rFonts w:ascii="Times New Roman" w:hAnsi="Times New Roman" w:cs="Times New Roman"/>
          <w:sz w:val="20"/>
          <w:szCs w:val="20"/>
        </w:rPr>
        <w:t xml:space="preserve">                             </w:t>
      </w:r>
      <w:r w:rsidR="00997015">
        <w:rPr>
          <w:rFonts w:ascii="Times New Roman" w:hAnsi="Times New Roman" w:cs="Times New Roman"/>
          <w:sz w:val="20"/>
          <w:szCs w:val="20"/>
        </w:rPr>
        <w:t xml:space="preserve">    </w:t>
      </w:r>
      <w:r w:rsidR="007D6220" w:rsidRPr="0099701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Vakıf</w:t>
      </w:r>
      <w:r w:rsidR="007D6220" w:rsidRPr="00997015">
        <w:rPr>
          <w:rFonts w:ascii="Times New Roman" w:hAnsi="Times New Roman" w:cs="Times New Roman"/>
          <w:sz w:val="20"/>
          <w:szCs w:val="20"/>
        </w:rPr>
        <w:t xml:space="preserve"> Başkanı</w:t>
      </w:r>
    </w:p>
    <w:p w:rsidR="007D6220" w:rsidRPr="00997015" w:rsidRDefault="00D31136" w:rsidP="007D6220">
      <w:pPr>
        <w:pStyle w:val="Gvdemetni20"/>
        <w:shd w:val="clear" w:color="auto" w:fill="auto"/>
        <w:spacing w:after="200" w:line="200" w:lineRule="exact"/>
        <w:ind w:left="284"/>
        <w:rPr>
          <w:rFonts w:ascii="Times New Roman" w:hAnsi="Times New Roman" w:cs="Times New Roman"/>
        </w:rPr>
      </w:pPr>
      <w:r>
        <w:rPr>
          <w:rFonts w:ascii="Times New Roman" w:hAnsi="Times New Roman" w:cs="Times New Roman"/>
        </w:rPr>
        <w:tab/>
      </w:r>
    </w:p>
    <w:p w:rsidR="007D6220" w:rsidRPr="00997015" w:rsidRDefault="007D6220" w:rsidP="007D6220">
      <w:pPr>
        <w:pStyle w:val="Gvdemetni20"/>
        <w:shd w:val="clear" w:color="auto" w:fill="auto"/>
        <w:spacing w:after="200" w:line="200" w:lineRule="exact"/>
        <w:ind w:left="284"/>
        <w:rPr>
          <w:rFonts w:ascii="Times New Roman" w:hAnsi="Times New Roman" w:cs="Times New Roman"/>
        </w:rPr>
      </w:pPr>
    </w:p>
    <w:p w:rsidR="007D6220" w:rsidRPr="00997015" w:rsidRDefault="007D6220" w:rsidP="00D31136">
      <w:pPr>
        <w:pStyle w:val="Gvdemetni20"/>
        <w:shd w:val="clear" w:color="auto" w:fill="auto"/>
        <w:spacing w:before="0" w:after="0" w:line="0" w:lineRule="atLeast"/>
        <w:ind w:left="284"/>
        <w:rPr>
          <w:rFonts w:ascii="Times New Roman" w:hAnsi="Times New Roman" w:cs="Times New Roman"/>
          <w:sz w:val="20"/>
          <w:szCs w:val="20"/>
        </w:rPr>
      </w:pPr>
      <w:r w:rsidRPr="00997015">
        <w:rPr>
          <w:rFonts w:ascii="Times New Roman" w:hAnsi="Times New Roman" w:cs="Times New Roman"/>
          <w:sz w:val="20"/>
          <w:szCs w:val="20"/>
        </w:rPr>
        <w:t xml:space="preserve">  </w:t>
      </w:r>
    </w:p>
    <w:p w:rsidR="007D6220" w:rsidRPr="00997015" w:rsidRDefault="007D6220" w:rsidP="007D6220">
      <w:pPr>
        <w:pStyle w:val="ListeParagraf"/>
        <w:jc w:val="both"/>
        <w:rPr>
          <w:sz w:val="22"/>
          <w:szCs w:val="22"/>
        </w:rPr>
      </w:pPr>
    </w:p>
    <w:sectPr w:rsidR="007D6220" w:rsidRPr="00997015" w:rsidSect="00866DAC">
      <w:footerReference w:type="default" r:id="rId8"/>
      <w:pgSz w:w="11906" w:h="16838"/>
      <w:pgMar w:top="851"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48E" w:rsidRDefault="009C048E" w:rsidP="00240BB4">
      <w:r>
        <w:separator/>
      </w:r>
    </w:p>
  </w:endnote>
  <w:endnote w:type="continuationSeparator" w:id="0">
    <w:p w:rsidR="009C048E" w:rsidRDefault="009C048E" w:rsidP="00240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64719"/>
      <w:docPartObj>
        <w:docPartGallery w:val="Page Numbers (Bottom of Page)"/>
        <w:docPartUnique/>
      </w:docPartObj>
    </w:sdtPr>
    <w:sdtContent>
      <w:p w:rsidR="00D31136" w:rsidRDefault="00D31136">
        <w:pPr>
          <w:pStyle w:val="Altbilgi"/>
          <w:jc w:val="right"/>
        </w:pPr>
        <w:fldSimple w:instr=" PAGE   \* MERGEFORMAT ">
          <w:r w:rsidR="00866DAC">
            <w:rPr>
              <w:noProof/>
            </w:rPr>
            <w:t>11</w:t>
          </w:r>
        </w:fldSimple>
      </w:p>
    </w:sdtContent>
  </w:sdt>
  <w:p w:rsidR="00D31136" w:rsidRDefault="00D311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48E" w:rsidRDefault="009C048E" w:rsidP="00240BB4">
      <w:r>
        <w:separator/>
      </w:r>
    </w:p>
  </w:footnote>
  <w:footnote w:type="continuationSeparator" w:id="0">
    <w:p w:rsidR="009C048E" w:rsidRDefault="009C048E" w:rsidP="00240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047090"/>
    <w:multiLevelType w:val="singleLevel"/>
    <w:tmpl w:val="045CB1FC"/>
    <w:lvl w:ilvl="0">
      <w:start w:val="8"/>
      <w:numFmt w:val="decimal"/>
      <w:lvlText w:val="2.%1-"/>
      <w:legacy w:legacy="1" w:legacySpace="0" w:legacyIndent="442"/>
      <w:lvlJc w:val="left"/>
      <w:rPr>
        <w:rFonts w:ascii="Times New Roman" w:hAnsi="Times New Roman" w:cs="Times New Roman" w:hint="default"/>
      </w:rPr>
    </w:lvl>
  </w:abstractNum>
  <w:abstractNum w:abstractNumId="2">
    <w:nsid w:val="060C2403"/>
    <w:multiLevelType w:val="multilevel"/>
    <w:tmpl w:val="5F825924"/>
    <w:lvl w:ilvl="0">
      <w:start w:val="3"/>
      <w:numFmt w:val="decimal"/>
      <w:lvlText w:val="%1-"/>
      <w:lvlJc w:val="left"/>
      <w:pPr>
        <w:ind w:left="360" w:hanging="360"/>
      </w:pPr>
      <w:rPr>
        <w:rFonts w:eastAsia="Times New Roman" w:hint="default"/>
      </w:rPr>
    </w:lvl>
    <w:lvl w:ilvl="1">
      <w:start w:val="1"/>
      <w:numFmt w:val="decimal"/>
      <w:lvlText w:val="%1-%2-"/>
      <w:lvlJc w:val="left"/>
      <w:pPr>
        <w:ind w:left="379" w:hanging="360"/>
      </w:pPr>
      <w:rPr>
        <w:rFonts w:eastAsia="Times New Roman" w:hint="default"/>
      </w:rPr>
    </w:lvl>
    <w:lvl w:ilvl="2">
      <w:start w:val="1"/>
      <w:numFmt w:val="decimal"/>
      <w:lvlText w:val="%1-%2-%3."/>
      <w:lvlJc w:val="left"/>
      <w:pPr>
        <w:ind w:left="758" w:hanging="720"/>
      </w:pPr>
      <w:rPr>
        <w:rFonts w:eastAsia="Times New Roman" w:hint="default"/>
      </w:rPr>
    </w:lvl>
    <w:lvl w:ilvl="3">
      <w:start w:val="1"/>
      <w:numFmt w:val="decimal"/>
      <w:lvlText w:val="%1-%2-%3.%4."/>
      <w:lvlJc w:val="left"/>
      <w:pPr>
        <w:ind w:left="777" w:hanging="720"/>
      </w:pPr>
      <w:rPr>
        <w:rFonts w:eastAsia="Times New Roman" w:hint="default"/>
      </w:rPr>
    </w:lvl>
    <w:lvl w:ilvl="4">
      <w:start w:val="1"/>
      <w:numFmt w:val="decimal"/>
      <w:lvlText w:val="%1-%2-%3.%4.%5."/>
      <w:lvlJc w:val="left"/>
      <w:pPr>
        <w:ind w:left="1156" w:hanging="1080"/>
      </w:pPr>
      <w:rPr>
        <w:rFonts w:eastAsia="Times New Roman" w:hint="default"/>
      </w:rPr>
    </w:lvl>
    <w:lvl w:ilvl="5">
      <w:start w:val="1"/>
      <w:numFmt w:val="decimal"/>
      <w:lvlText w:val="%1-%2-%3.%4.%5.%6."/>
      <w:lvlJc w:val="left"/>
      <w:pPr>
        <w:ind w:left="1175" w:hanging="1080"/>
      </w:pPr>
      <w:rPr>
        <w:rFonts w:eastAsia="Times New Roman" w:hint="default"/>
      </w:rPr>
    </w:lvl>
    <w:lvl w:ilvl="6">
      <w:start w:val="1"/>
      <w:numFmt w:val="decimal"/>
      <w:lvlText w:val="%1-%2-%3.%4.%5.%6.%7."/>
      <w:lvlJc w:val="left"/>
      <w:pPr>
        <w:ind w:left="1194" w:hanging="1080"/>
      </w:pPr>
      <w:rPr>
        <w:rFonts w:eastAsia="Times New Roman" w:hint="default"/>
      </w:rPr>
    </w:lvl>
    <w:lvl w:ilvl="7">
      <w:start w:val="1"/>
      <w:numFmt w:val="decimal"/>
      <w:lvlText w:val="%1-%2-%3.%4.%5.%6.%7.%8."/>
      <w:lvlJc w:val="left"/>
      <w:pPr>
        <w:ind w:left="1573" w:hanging="1440"/>
      </w:pPr>
      <w:rPr>
        <w:rFonts w:eastAsia="Times New Roman" w:hint="default"/>
      </w:rPr>
    </w:lvl>
    <w:lvl w:ilvl="8">
      <w:start w:val="1"/>
      <w:numFmt w:val="decimal"/>
      <w:lvlText w:val="%1-%2-%3.%4.%5.%6.%7.%8.%9."/>
      <w:lvlJc w:val="left"/>
      <w:pPr>
        <w:ind w:left="1592" w:hanging="1440"/>
      </w:pPr>
      <w:rPr>
        <w:rFonts w:eastAsia="Times New Roman" w:hint="default"/>
      </w:rPr>
    </w:lvl>
  </w:abstractNum>
  <w:abstractNum w:abstractNumId="3">
    <w:nsid w:val="10634C88"/>
    <w:multiLevelType w:val="singleLevel"/>
    <w:tmpl w:val="85FEE162"/>
    <w:lvl w:ilvl="0">
      <w:start w:val="2"/>
      <w:numFmt w:val="decimal"/>
      <w:lvlText w:val="19.%1-"/>
      <w:legacy w:legacy="1" w:legacySpace="0" w:legacyIndent="552"/>
      <w:lvlJc w:val="left"/>
      <w:rPr>
        <w:rFonts w:ascii="Times New Roman" w:hAnsi="Times New Roman" w:cs="Times New Roman" w:hint="default"/>
      </w:rPr>
    </w:lvl>
  </w:abstractNum>
  <w:abstractNum w:abstractNumId="4">
    <w:nsid w:val="168101EB"/>
    <w:multiLevelType w:val="multilevel"/>
    <w:tmpl w:val="A6580EC6"/>
    <w:lvl w:ilvl="0">
      <w:start w:val="1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E2E69"/>
    <w:multiLevelType w:val="hybridMultilevel"/>
    <w:tmpl w:val="F28A3C24"/>
    <w:lvl w:ilvl="0" w:tplc="AE3480E4">
      <w:start w:val="1"/>
      <w:numFmt w:val="decimal"/>
      <w:lvlText w:val="%1."/>
      <w:lvlJc w:val="left"/>
      <w:pPr>
        <w:tabs>
          <w:tab w:val="num" w:pos="360"/>
        </w:tabs>
        <w:ind w:left="360" w:hanging="360"/>
      </w:pPr>
      <w:rPr>
        <w:rFonts w:ascii="Times New Roman" w:eastAsia="Times New Roman" w:hAnsi="Times New Roman" w:cs="Times New Roman"/>
        <w:b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6">
    <w:nsid w:val="1ABC53DE"/>
    <w:multiLevelType w:val="hybridMultilevel"/>
    <w:tmpl w:val="F6F830B0"/>
    <w:lvl w:ilvl="0" w:tplc="AD62F686">
      <w:start w:val="2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B9C582A"/>
    <w:multiLevelType w:val="hybridMultilevel"/>
    <w:tmpl w:val="0438360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8">
    <w:nsid w:val="1CA34D3C"/>
    <w:multiLevelType w:val="singleLevel"/>
    <w:tmpl w:val="90521726"/>
    <w:lvl w:ilvl="0">
      <w:start w:val="1"/>
      <w:numFmt w:val="decimal"/>
      <w:lvlText w:val="2.%1-"/>
      <w:legacy w:legacy="1" w:legacySpace="0" w:legacyIndent="432"/>
      <w:lvlJc w:val="left"/>
      <w:rPr>
        <w:rFonts w:ascii="Times New Roman" w:hAnsi="Times New Roman" w:cs="Times New Roman" w:hint="default"/>
      </w:rPr>
    </w:lvl>
  </w:abstractNum>
  <w:abstractNum w:abstractNumId="9">
    <w:nsid w:val="1CE81C5D"/>
    <w:multiLevelType w:val="singleLevel"/>
    <w:tmpl w:val="A30C8BBC"/>
    <w:lvl w:ilvl="0">
      <w:start w:val="1"/>
      <w:numFmt w:val="decimal"/>
      <w:lvlText w:val="3.3.%1-"/>
      <w:legacy w:legacy="1" w:legacySpace="0" w:legacyIndent="619"/>
      <w:lvlJc w:val="left"/>
      <w:rPr>
        <w:rFonts w:ascii="Times New Roman" w:hAnsi="Times New Roman" w:cs="Times New Roman" w:hint="default"/>
      </w:rPr>
    </w:lvl>
  </w:abstractNum>
  <w:abstractNum w:abstractNumId="10">
    <w:nsid w:val="1DAE4430"/>
    <w:multiLevelType w:val="hybridMultilevel"/>
    <w:tmpl w:val="634492D2"/>
    <w:lvl w:ilvl="0" w:tplc="041F000F">
      <w:start w:val="1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1919AF"/>
    <w:multiLevelType w:val="hybridMultilevel"/>
    <w:tmpl w:val="F2F8AB96"/>
    <w:lvl w:ilvl="0" w:tplc="5F300F0E">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22B3595A"/>
    <w:multiLevelType w:val="multilevel"/>
    <w:tmpl w:val="3378FADA"/>
    <w:lvl w:ilvl="0">
      <w:start w:val="10"/>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73DA0"/>
    <w:multiLevelType w:val="singleLevel"/>
    <w:tmpl w:val="CCB00636"/>
    <w:lvl w:ilvl="0">
      <w:start w:val="4"/>
      <w:numFmt w:val="decimal"/>
      <w:lvlText w:val="3.%1-"/>
      <w:legacy w:legacy="1" w:legacySpace="0" w:legacyIndent="441"/>
      <w:lvlJc w:val="left"/>
      <w:rPr>
        <w:rFonts w:ascii="Times New Roman" w:hAnsi="Times New Roman" w:cs="Times New Roman" w:hint="default"/>
      </w:rPr>
    </w:lvl>
  </w:abstractNum>
  <w:abstractNum w:abstractNumId="14">
    <w:nsid w:val="27300CCE"/>
    <w:multiLevelType w:val="multilevel"/>
    <w:tmpl w:val="C9B83DD6"/>
    <w:lvl w:ilvl="0">
      <w:start w:val="3"/>
      <w:numFmt w:val="decimal"/>
      <w:lvlText w:val="%1-"/>
      <w:lvlJc w:val="left"/>
      <w:pPr>
        <w:ind w:left="360" w:hanging="360"/>
      </w:pPr>
      <w:rPr>
        <w:rFonts w:hint="default"/>
      </w:rPr>
    </w:lvl>
    <w:lvl w:ilvl="1">
      <w:start w:val="4"/>
      <w:numFmt w:val="decimal"/>
      <w:lvlText w:val="%1-%2-"/>
      <w:lvlJc w:val="left"/>
      <w:pPr>
        <w:ind w:left="379" w:hanging="360"/>
      </w:pPr>
      <w:rPr>
        <w:rFonts w:hint="default"/>
        <w:b w:val="0"/>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194" w:hanging="108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592" w:hanging="1440"/>
      </w:pPr>
      <w:rPr>
        <w:rFonts w:hint="default"/>
      </w:rPr>
    </w:lvl>
  </w:abstractNum>
  <w:abstractNum w:abstractNumId="15">
    <w:nsid w:val="301420E1"/>
    <w:multiLevelType w:val="singleLevel"/>
    <w:tmpl w:val="210AF032"/>
    <w:lvl w:ilvl="0">
      <w:start w:val="1"/>
      <w:numFmt w:val="decimal"/>
      <w:lvlText w:val="23.%1."/>
      <w:legacy w:legacy="1" w:legacySpace="0" w:legacyIndent="557"/>
      <w:lvlJc w:val="left"/>
      <w:rPr>
        <w:rFonts w:ascii="Times New Roman" w:hAnsi="Times New Roman" w:cs="Times New Roman" w:hint="default"/>
      </w:rPr>
    </w:lvl>
  </w:abstractNum>
  <w:abstractNum w:abstractNumId="16">
    <w:nsid w:val="34B83A6B"/>
    <w:multiLevelType w:val="multilevel"/>
    <w:tmpl w:val="DA4AFD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D3245C"/>
    <w:multiLevelType w:val="singleLevel"/>
    <w:tmpl w:val="09A2F53A"/>
    <w:lvl w:ilvl="0">
      <w:start w:val="1"/>
      <w:numFmt w:val="decimal"/>
      <w:lvlText w:val="3.%1-"/>
      <w:legacy w:legacy="1" w:legacySpace="0" w:legacyIndent="441"/>
      <w:lvlJc w:val="left"/>
      <w:rPr>
        <w:rFonts w:ascii="Times New Roman" w:hAnsi="Times New Roman" w:cs="Times New Roman" w:hint="default"/>
      </w:rPr>
    </w:lvl>
  </w:abstractNum>
  <w:abstractNum w:abstractNumId="18">
    <w:nsid w:val="37335E86"/>
    <w:multiLevelType w:val="hybridMultilevel"/>
    <w:tmpl w:val="54825DDA"/>
    <w:lvl w:ilvl="0" w:tplc="E0C0D4E6">
      <w:start w:val="2"/>
      <w:numFmt w:val="bullet"/>
      <w:lvlText w:val="-"/>
      <w:lvlJc w:val="left"/>
      <w:pPr>
        <w:ind w:left="720" w:hanging="360"/>
      </w:pPr>
      <w:rPr>
        <w:rFonts w:ascii="Times New Roman" w:eastAsia="Times New Roman"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9">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C3A4CE6"/>
    <w:multiLevelType w:val="singleLevel"/>
    <w:tmpl w:val="AC26AA0C"/>
    <w:lvl w:ilvl="0">
      <w:start w:val="14"/>
      <w:numFmt w:val="decimal"/>
      <w:lvlText w:val="%1-"/>
      <w:legacy w:legacy="1" w:legacySpace="0" w:legacyIndent="384"/>
      <w:lvlJc w:val="left"/>
      <w:rPr>
        <w:rFonts w:ascii="Times New Roman" w:hAnsi="Times New Roman" w:cs="Times New Roman" w:hint="default"/>
      </w:rPr>
    </w:lvl>
  </w:abstractNum>
  <w:abstractNum w:abstractNumId="21">
    <w:nsid w:val="3D4254ED"/>
    <w:multiLevelType w:val="singleLevel"/>
    <w:tmpl w:val="317CB39C"/>
    <w:lvl w:ilvl="0">
      <w:start w:val="18"/>
      <w:numFmt w:val="decimal"/>
      <w:lvlText w:val="2.%1-"/>
      <w:legacy w:legacy="1" w:legacySpace="0" w:legacyIndent="562"/>
      <w:lvlJc w:val="left"/>
      <w:rPr>
        <w:rFonts w:ascii="Times New Roman" w:hAnsi="Times New Roman" w:cs="Times New Roman" w:hint="default"/>
        <w:b w:val="0"/>
      </w:rPr>
    </w:lvl>
  </w:abstractNum>
  <w:abstractNum w:abstractNumId="22">
    <w:nsid w:val="3D971193"/>
    <w:multiLevelType w:val="singleLevel"/>
    <w:tmpl w:val="BCD861AC"/>
    <w:lvl w:ilvl="0">
      <w:start w:val="9"/>
      <w:numFmt w:val="decimal"/>
      <w:lvlText w:val="%1-"/>
      <w:legacy w:legacy="1" w:legacySpace="0" w:legacyIndent="355"/>
      <w:lvlJc w:val="left"/>
      <w:rPr>
        <w:rFonts w:ascii="Times New Roman" w:hAnsi="Times New Roman" w:cs="Times New Roman" w:hint="default"/>
      </w:rPr>
    </w:lvl>
  </w:abstractNum>
  <w:abstractNum w:abstractNumId="23">
    <w:nsid w:val="404E3391"/>
    <w:multiLevelType w:val="hybridMultilevel"/>
    <w:tmpl w:val="9472745C"/>
    <w:lvl w:ilvl="0" w:tplc="5D7A8598">
      <w:start w:val="1"/>
      <w:numFmt w:val="lowerLetter"/>
      <w:lvlText w:val="%1-"/>
      <w:lvlJc w:val="left"/>
      <w:pPr>
        <w:ind w:left="1541" w:hanging="360"/>
      </w:pPr>
      <w:rPr>
        <w:rFonts w:eastAsiaTheme="minorEastAsia" w:hint="default"/>
      </w:rPr>
    </w:lvl>
    <w:lvl w:ilvl="1" w:tplc="041F0019" w:tentative="1">
      <w:start w:val="1"/>
      <w:numFmt w:val="lowerLetter"/>
      <w:lvlText w:val="%2."/>
      <w:lvlJc w:val="left"/>
      <w:pPr>
        <w:ind w:left="2261" w:hanging="360"/>
      </w:pPr>
    </w:lvl>
    <w:lvl w:ilvl="2" w:tplc="041F001B" w:tentative="1">
      <w:start w:val="1"/>
      <w:numFmt w:val="lowerRoman"/>
      <w:lvlText w:val="%3."/>
      <w:lvlJc w:val="right"/>
      <w:pPr>
        <w:ind w:left="2981" w:hanging="180"/>
      </w:pPr>
    </w:lvl>
    <w:lvl w:ilvl="3" w:tplc="041F000F" w:tentative="1">
      <w:start w:val="1"/>
      <w:numFmt w:val="decimal"/>
      <w:lvlText w:val="%4."/>
      <w:lvlJc w:val="left"/>
      <w:pPr>
        <w:ind w:left="3701" w:hanging="360"/>
      </w:pPr>
    </w:lvl>
    <w:lvl w:ilvl="4" w:tplc="041F0019" w:tentative="1">
      <w:start w:val="1"/>
      <w:numFmt w:val="lowerLetter"/>
      <w:lvlText w:val="%5."/>
      <w:lvlJc w:val="left"/>
      <w:pPr>
        <w:ind w:left="4421" w:hanging="360"/>
      </w:pPr>
    </w:lvl>
    <w:lvl w:ilvl="5" w:tplc="041F001B" w:tentative="1">
      <w:start w:val="1"/>
      <w:numFmt w:val="lowerRoman"/>
      <w:lvlText w:val="%6."/>
      <w:lvlJc w:val="right"/>
      <w:pPr>
        <w:ind w:left="5141" w:hanging="180"/>
      </w:pPr>
    </w:lvl>
    <w:lvl w:ilvl="6" w:tplc="041F000F" w:tentative="1">
      <w:start w:val="1"/>
      <w:numFmt w:val="decimal"/>
      <w:lvlText w:val="%7."/>
      <w:lvlJc w:val="left"/>
      <w:pPr>
        <w:ind w:left="5861" w:hanging="360"/>
      </w:pPr>
    </w:lvl>
    <w:lvl w:ilvl="7" w:tplc="041F0019" w:tentative="1">
      <w:start w:val="1"/>
      <w:numFmt w:val="lowerLetter"/>
      <w:lvlText w:val="%8."/>
      <w:lvlJc w:val="left"/>
      <w:pPr>
        <w:ind w:left="6581" w:hanging="360"/>
      </w:pPr>
    </w:lvl>
    <w:lvl w:ilvl="8" w:tplc="041F001B" w:tentative="1">
      <w:start w:val="1"/>
      <w:numFmt w:val="lowerRoman"/>
      <w:lvlText w:val="%9."/>
      <w:lvlJc w:val="right"/>
      <w:pPr>
        <w:ind w:left="7301" w:hanging="180"/>
      </w:pPr>
    </w:lvl>
  </w:abstractNum>
  <w:abstractNum w:abstractNumId="24">
    <w:nsid w:val="43A12B5A"/>
    <w:multiLevelType w:val="singleLevel"/>
    <w:tmpl w:val="CE6A3E08"/>
    <w:lvl w:ilvl="0">
      <w:start w:val="5"/>
      <w:numFmt w:val="decimal"/>
      <w:lvlText w:val="2.%1-"/>
      <w:legacy w:legacy="1" w:legacySpace="0" w:legacyIndent="504"/>
      <w:lvlJc w:val="left"/>
      <w:rPr>
        <w:rFonts w:ascii="Times New Roman" w:hAnsi="Times New Roman" w:cs="Times New Roman" w:hint="default"/>
      </w:rPr>
    </w:lvl>
  </w:abstractNum>
  <w:abstractNum w:abstractNumId="25">
    <w:nsid w:val="481E7064"/>
    <w:multiLevelType w:val="hybridMultilevel"/>
    <w:tmpl w:val="4E5EEFA6"/>
    <w:lvl w:ilvl="0" w:tplc="C596802A">
      <w:numFmt w:val="bullet"/>
      <w:lvlText w:val="-"/>
      <w:lvlJc w:val="left"/>
      <w:pPr>
        <w:ind w:left="422" w:hanging="360"/>
      </w:pPr>
      <w:rPr>
        <w:rFonts w:ascii="Times New Roman" w:eastAsiaTheme="minorHAnsi" w:hAnsi="Times New Roman" w:cs="Times New Roman" w:hint="default"/>
      </w:rPr>
    </w:lvl>
    <w:lvl w:ilvl="1" w:tplc="041F0003" w:tentative="1">
      <w:start w:val="1"/>
      <w:numFmt w:val="bullet"/>
      <w:lvlText w:val="o"/>
      <w:lvlJc w:val="left"/>
      <w:pPr>
        <w:ind w:left="1142" w:hanging="360"/>
      </w:pPr>
      <w:rPr>
        <w:rFonts w:ascii="Courier New" w:hAnsi="Courier New" w:cs="Courier New" w:hint="default"/>
      </w:rPr>
    </w:lvl>
    <w:lvl w:ilvl="2" w:tplc="041F0005" w:tentative="1">
      <w:start w:val="1"/>
      <w:numFmt w:val="bullet"/>
      <w:lvlText w:val=""/>
      <w:lvlJc w:val="left"/>
      <w:pPr>
        <w:ind w:left="1862" w:hanging="360"/>
      </w:pPr>
      <w:rPr>
        <w:rFonts w:ascii="Wingdings" w:hAnsi="Wingdings" w:hint="default"/>
      </w:rPr>
    </w:lvl>
    <w:lvl w:ilvl="3" w:tplc="041F0001" w:tentative="1">
      <w:start w:val="1"/>
      <w:numFmt w:val="bullet"/>
      <w:lvlText w:val=""/>
      <w:lvlJc w:val="left"/>
      <w:pPr>
        <w:ind w:left="2582" w:hanging="360"/>
      </w:pPr>
      <w:rPr>
        <w:rFonts w:ascii="Symbol" w:hAnsi="Symbol" w:hint="default"/>
      </w:rPr>
    </w:lvl>
    <w:lvl w:ilvl="4" w:tplc="041F0003" w:tentative="1">
      <w:start w:val="1"/>
      <w:numFmt w:val="bullet"/>
      <w:lvlText w:val="o"/>
      <w:lvlJc w:val="left"/>
      <w:pPr>
        <w:ind w:left="3302" w:hanging="360"/>
      </w:pPr>
      <w:rPr>
        <w:rFonts w:ascii="Courier New" w:hAnsi="Courier New" w:cs="Courier New" w:hint="default"/>
      </w:rPr>
    </w:lvl>
    <w:lvl w:ilvl="5" w:tplc="041F0005" w:tentative="1">
      <w:start w:val="1"/>
      <w:numFmt w:val="bullet"/>
      <w:lvlText w:val=""/>
      <w:lvlJc w:val="left"/>
      <w:pPr>
        <w:ind w:left="4022" w:hanging="360"/>
      </w:pPr>
      <w:rPr>
        <w:rFonts w:ascii="Wingdings" w:hAnsi="Wingdings" w:hint="default"/>
      </w:rPr>
    </w:lvl>
    <w:lvl w:ilvl="6" w:tplc="041F0001" w:tentative="1">
      <w:start w:val="1"/>
      <w:numFmt w:val="bullet"/>
      <w:lvlText w:val=""/>
      <w:lvlJc w:val="left"/>
      <w:pPr>
        <w:ind w:left="4742" w:hanging="360"/>
      </w:pPr>
      <w:rPr>
        <w:rFonts w:ascii="Symbol" w:hAnsi="Symbol" w:hint="default"/>
      </w:rPr>
    </w:lvl>
    <w:lvl w:ilvl="7" w:tplc="041F0003" w:tentative="1">
      <w:start w:val="1"/>
      <w:numFmt w:val="bullet"/>
      <w:lvlText w:val="o"/>
      <w:lvlJc w:val="left"/>
      <w:pPr>
        <w:ind w:left="5462" w:hanging="360"/>
      </w:pPr>
      <w:rPr>
        <w:rFonts w:ascii="Courier New" w:hAnsi="Courier New" w:cs="Courier New" w:hint="default"/>
      </w:rPr>
    </w:lvl>
    <w:lvl w:ilvl="8" w:tplc="041F0005" w:tentative="1">
      <w:start w:val="1"/>
      <w:numFmt w:val="bullet"/>
      <w:lvlText w:val=""/>
      <w:lvlJc w:val="left"/>
      <w:pPr>
        <w:ind w:left="6182" w:hanging="360"/>
      </w:pPr>
      <w:rPr>
        <w:rFonts w:ascii="Wingdings" w:hAnsi="Wingdings" w:hint="default"/>
      </w:rPr>
    </w:lvl>
  </w:abstractNum>
  <w:abstractNum w:abstractNumId="26">
    <w:nsid w:val="49CA0A2F"/>
    <w:multiLevelType w:val="singleLevel"/>
    <w:tmpl w:val="39FE31D2"/>
    <w:lvl w:ilvl="0">
      <w:start w:val="1"/>
      <w:numFmt w:val="decimal"/>
      <w:pStyle w:val="NDEKLER"/>
      <w:lvlText w:val="Madde %1 -"/>
      <w:lvlJc w:val="left"/>
      <w:pPr>
        <w:tabs>
          <w:tab w:val="num" w:pos="3240"/>
        </w:tabs>
        <w:ind w:left="1593" w:firstLine="567"/>
      </w:pPr>
      <w:rPr>
        <w:rFonts w:ascii="Arial" w:hAnsi="Arial" w:hint="default"/>
        <w:b/>
        <w:i w:val="0"/>
        <w:color w:val="auto"/>
        <w:sz w:val="20"/>
      </w:rPr>
    </w:lvl>
  </w:abstractNum>
  <w:abstractNum w:abstractNumId="27">
    <w:nsid w:val="4E863546"/>
    <w:multiLevelType w:val="singleLevel"/>
    <w:tmpl w:val="1312F248"/>
    <w:lvl w:ilvl="0">
      <w:start w:val="4"/>
      <w:numFmt w:val="decimal"/>
      <w:lvlText w:val="%1-"/>
      <w:legacy w:legacy="1" w:legacySpace="0" w:legacyIndent="288"/>
      <w:lvlJc w:val="left"/>
      <w:rPr>
        <w:rFonts w:ascii="Times New Roman" w:hAnsi="Times New Roman" w:cs="Times New Roman" w:hint="default"/>
      </w:rPr>
    </w:lvl>
  </w:abstractNum>
  <w:abstractNum w:abstractNumId="28">
    <w:nsid w:val="4F45518A"/>
    <w:multiLevelType w:val="multilevel"/>
    <w:tmpl w:val="B3F682B0"/>
    <w:lvl w:ilvl="0">
      <w:start w:val="5"/>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E266AA"/>
    <w:multiLevelType w:val="singleLevel"/>
    <w:tmpl w:val="B9F69054"/>
    <w:lvl w:ilvl="0">
      <w:start w:val="10"/>
      <w:numFmt w:val="decimal"/>
      <w:lvlText w:val="2.%1-"/>
      <w:legacy w:legacy="1" w:legacySpace="0" w:legacyIndent="557"/>
      <w:lvlJc w:val="left"/>
      <w:rPr>
        <w:rFonts w:ascii="Times New Roman" w:hAnsi="Times New Roman" w:cs="Times New Roman" w:hint="default"/>
      </w:rPr>
    </w:lvl>
  </w:abstractNum>
  <w:abstractNum w:abstractNumId="30">
    <w:nsid w:val="61A7149A"/>
    <w:multiLevelType w:val="hybridMultilevel"/>
    <w:tmpl w:val="6E063730"/>
    <w:lvl w:ilvl="0" w:tplc="019AD030">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63016916"/>
    <w:multiLevelType w:val="multilevel"/>
    <w:tmpl w:val="B3F682B0"/>
    <w:lvl w:ilvl="0">
      <w:start w:val="5"/>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586719"/>
    <w:multiLevelType w:val="hybridMultilevel"/>
    <w:tmpl w:val="527E3758"/>
    <w:lvl w:ilvl="0" w:tplc="440047AC">
      <w:start w:val="1"/>
      <w:numFmt w:val="lowerLetter"/>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3">
    <w:nsid w:val="6FAE3650"/>
    <w:multiLevelType w:val="hybridMultilevel"/>
    <w:tmpl w:val="B6B84638"/>
    <w:lvl w:ilvl="0" w:tplc="3F7CF6B2">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0D576AE"/>
    <w:multiLevelType w:val="multilevel"/>
    <w:tmpl w:val="83B43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E75F5F"/>
    <w:multiLevelType w:val="hybridMultilevel"/>
    <w:tmpl w:val="7F0EB184"/>
    <w:lvl w:ilvl="0" w:tplc="440047A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5643C84"/>
    <w:multiLevelType w:val="hybridMultilevel"/>
    <w:tmpl w:val="51EE9B00"/>
    <w:lvl w:ilvl="0" w:tplc="BD5C0B78">
      <w:start w:val="15"/>
      <w:numFmt w:val="decimal"/>
      <w:lvlText w:val="%1."/>
      <w:lvlJc w:val="left"/>
      <w:pPr>
        <w:ind w:left="360" w:hanging="360"/>
      </w:pPr>
      <w:rPr>
        <w:rFonts w:hint="default"/>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5B72F40"/>
    <w:multiLevelType w:val="hybridMultilevel"/>
    <w:tmpl w:val="6658A3E2"/>
    <w:lvl w:ilvl="0" w:tplc="4504203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7170DE2"/>
    <w:multiLevelType w:val="singleLevel"/>
    <w:tmpl w:val="8C4A820A"/>
    <w:lvl w:ilvl="0">
      <w:start w:val="1"/>
      <w:numFmt w:val="decimal"/>
      <w:lvlText w:val="22.%1."/>
      <w:legacy w:legacy="1" w:legacySpace="0" w:legacyIndent="528"/>
      <w:lvlJc w:val="left"/>
      <w:rPr>
        <w:rFonts w:ascii="Times New Roman" w:hAnsi="Times New Roman" w:cs="Times New Roman" w:hint="default"/>
      </w:rPr>
    </w:lvl>
  </w:abstractNum>
  <w:num w:numId="1">
    <w:abstractNumId w:val="8"/>
  </w:num>
  <w:num w:numId="2">
    <w:abstractNumId w:val="24"/>
  </w:num>
  <w:num w:numId="3">
    <w:abstractNumId w:val="1"/>
  </w:num>
  <w:num w:numId="4">
    <w:abstractNumId w:val="29"/>
  </w:num>
  <w:num w:numId="5">
    <w:abstractNumId w:val="21"/>
  </w:num>
  <w:num w:numId="6">
    <w:abstractNumId w:val="17"/>
  </w:num>
  <w:num w:numId="7">
    <w:abstractNumId w:val="9"/>
  </w:num>
  <w:num w:numId="8">
    <w:abstractNumId w:val="13"/>
  </w:num>
  <w:num w:numId="9">
    <w:abstractNumId w:val="27"/>
  </w:num>
  <w:num w:numId="10">
    <w:abstractNumId w:val="22"/>
  </w:num>
  <w:num w:numId="11">
    <w:abstractNumId w:val="20"/>
  </w:num>
  <w:num w:numId="12">
    <w:abstractNumId w:val="3"/>
  </w:num>
  <w:num w:numId="13">
    <w:abstractNumId w:val="38"/>
  </w:num>
  <w:num w:numId="14">
    <w:abstractNumId w:val="15"/>
  </w:num>
  <w:num w:numId="15">
    <w:abstractNumId w:val="23"/>
  </w:num>
  <w:num w:numId="16">
    <w:abstractNumId w:val="35"/>
  </w:num>
  <w:num w:numId="17">
    <w:abstractNumId w:val="26"/>
  </w:num>
  <w:num w:numId="18">
    <w:abstractNumId w:val="18"/>
  </w:num>
  <w:num w:numId="19">
    <w:abstractNumId w:val="5"/>
  </w:num>
  <w:num w:numId="20">
    <w:abstractNumId w:val="2"/>
  </w:num>
  <w:num w:numId="21">
    <w:abstractNumId w:val="14"/>
  </w:num>
  <w:num w:numId="22">
    <w:abstractNumId w:val="0"/>
  </w:num>
  <w:num w:numId="23">
    <w:abstractNumId w:val="32"/>
  </w:num>
  <w:num w:numId="24">
    <w:abstractNumId w:val="16"/>
  </w:num>
  <w:num w:numId="25">
    <w:abstractNumId w:val="30"/>
  </w:num>
  <w:num w:numId="26">
    <w:abstractNumId w:val="19"/>
  </w:num>
  <w:num w:numId="27">
    <w:abstractNumId w:val="28"/>
  </w:num>
  <w:num w:numId="28">
    <w:abstractNumId w:val="33"/>
  </w:num>
  <w:num w:numId="29">
    <w:abstractNumId w:val="31"/>
  </w:num>
  <w:num w:numId="30">
    <w:abstractNumId w:val="34"/>
  </w:num>
  <w:num w:numId="31">
    <w:abstractNumId w:val="12"/>
  </w:num>
  <w:num w:numId="32">
    <w:abstractNumId w:val="4"/>
  </w:num>
  <w:num w:numId="33">
    <w:abstractNumId w:val="37"/>
  </w:num>
  <w:num w:numId="34">
    <w:abstractNumId w:val="11"/>
  </w:num>
  <w:num w:numId="35">
    <w:abstractNumId w:val="36"/>
  </w:num>
  <w:num w:numId="36">
    <w:abstractNumId w:val="10"/>
  </w:num>
  <w:num w:numId="37">
    <w:abstractNumId w:val="6"/>
  </w:num>
  <w:num w:numId="38">
    <w:abstractNumId w:val="7"/>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F4D8C"/>
    <w:rsid w:val="00004D64"/>
    <w:rsid w:val="0001268C"/>
    <w:rsid w:val="00014DB0"/>
    <w:rsid w:val="00021DB4"/>
    <w:rsid w:val="00024C76"/>
    <w:rsid w:val="000313F0"/>
    <w:rsid w:val="00031A9E"/>
    <w:rsid w:val="00044E00"/>
    <w:rsid w:val="00066A48"/>
    <w:rsid w:val="00073325"/>
    <w:rsid w:val="00083EE1"/>
    <w:rsid w:val="00093CB2"/>
    <w:rsid w:val="00095591"/>
    <w:rsid w:val="00097F25"/>
    <w:rsid w:val="000B4EF8"/>
    <w:rsid w:val="000B54BC"/>
    <w:rsid w:val="000B6E7C"/>
    <w:rsid w:val="000C2642"/>
    <w:rsid w:val="000C7D35"/>
    <w:rsid w:val="000D2E32"/>
    <w:rsid w:val="000D484E"/>
    <w:rsid w:val="000E4924"/>
    <w:rsid w:val="000F20A4"/>
    <w:rsid w:val="000F2514"/>
    <w:rsid w:val="0010071D"/>
    <w:rsid w:val="00100980"/>
    <w:rsid w:val="00104B14"/>
    <w:rsid w:val="001059BD"/>
    <w:rsid w:val="00111604"/>
    <w:rsid w:val="0012257E"/>
    <w:rsid w:val="00123290"/>
    <w:rsid w:val="00142A92"/>
    <w:rsid w:val="001610AB"/>
    <w:rsid w:val="0016237D"/>
    <w:rsid w:val="0017098E"/>
    <w:rsid w:val="00177AD4"/>
    <w:rsid w:val="001B3637"/>
    <w:rsid w:val="001B77F7"/>
    <w:rsid w:val="001C1727"/>
    <w:rsid w:val="001C1EC3"/>
    <w:rsid w:val="001C4BBD"/>
    <w:rsid w:val="001C6C82"/>
    <w:rsid w:val="001E15EC"/>
    <w:rsid w:val="001F0B4A"/>
    <w:rsid w:val="001F3707"/>
    <w:rsid w:val="001F498F"/>
    <w:rsid w:val="001F6452"/>
    <w:rsid w:val="00217BC2"/>
    <w:rsid w:val="00221837"/>
    <w:rsid w:val="00227AEB"/>
    <w:rsid w:val="00236521"/>
    <w:rsid w:val="00240BB4"/>
    <w:rsid w:val="0024493C"/>
    <w:rsid w:val="0024762D"/>
    <w:rsid w:val="002564D2"/>
    <w:rsid w:val="002569C8"/>
    <w:rsid w:val="00256B40"/>
    <w:rsid w:val="00260979"/>
    <w:rsid w:val="002668A1"/>
    <w:rsid w:val="00267CA1"/>
    <w:rsid w:val="002754E9"/>
    <w:rsid w:val="00290EAE"/>
    <w:rsid w:val="00294C0A"/>
    <w:rsid w:val="0029799F"/>
    <w:rsid w:val="002A3054"/>
    <w:rsid w:val="002B1E86"/>
    <w:rsid w:val="002B555E"/>
    <w:rsid w:val="002C2A16"/>
    <w:rsid w:val="002C49F5"/>
    <w:rsid w:val="002C5B84"/>
    <w:rsid w:val="002C7AFD"/>
    <w:rsid w:val="002D0E26"/>
    <w:rsid w:val="002D3DEE"/>
    <w:rsid w:val="002D6CEB"/>
    <w:rsid w:val="002D6FBC"/>
    <w:rsid w:val="002E1F32"/>
    <w:rsid w:val="002F01FD"/>
    <w:rsid w:val="002F1051"/>
    <w:rsid w:val="002F2A31"/>
    <w:rsid w:val="002F4D8C"/>
    <w:rsid w:val="00301878"/>
    <w:rsid w:val="00313045"/>
    <w:rsid w:val="00315363"/>
    <w:rsid w:val="00320E75"/>
    <w:rsid w:val="00321FBC"/>
    <w:rsid w:val="003239D6"/>
    <w:rsid w:val="00332B54"/>
    <w:rsid w:val="0033326C"/>
    <w:rsid w:val="003368C2"/>
    <w:rsid w:val="00336D7A"/>
    <w:rsid w:val="00337398"/>
    <w:rsid w:val="00345CB3"/>
    <w:rsid w:val="00350290"/>
    <w:rsid w:val="00362DB6"/>
    <w:rsid w:val="00362EDE"/>
    <w:rsid w:val="003801CB"/>
    <w:rsid w:val="003806AB"/>
    <w:rsid w:val="00390089"/>
    <w:rsid w:val="0039134D"/>
    <w:rsid w:val="00393ACA"/>
    <w:rsid w:val="00395E59"/>
    <w:rsid w:val="003A2C8A"/>
    <w:rsid w:val="003C247C"/>
    <w:rsid w:val="003C26F8"/>
    <w:rsid w:val="003C5FCB"/>
    <w:rsid w:val="003C78DD"/>
    <w:rsid w:val="003D4EB1"/>
    <w:rsid w:val="003D6ACE"/>
    <w:rsid w:val="003E2405"/>
    <w:rsid w:val="003F11E8"/>
    <w:rsid w:val="003F7492"/>
    <w:rsid w:val="00400B5D"/>
    <w:rsid w:val="00406766"/>
    <w:rsid w:val="0041549A"/>
    <w:rsid w:val="004174A6"/>
    <w:rsid w:val="00422226"/>
    <w:rsid w:val="00444629"/>
    <w:rsid w:val="00447BC0"/>
    <w:rsid w:val="00455592"/>
    <w:rsid w:val="0046296D"/>
    <w:rsid w:val="00471063"/>
    <w:rsid w:val="00472BEC"/>
    <w:rsid w:val="004839B1"/>
    <w:rsid w:val="00490D73"/>
    <w:rsid w:val="00492467"/>
    <w:rsid w:val="00493A90"/>
    <w:rsid w:val="00496047"/>
    <w:rsid w:val="00496119"/>
    <w:rsid w:val="004A2BA7"/>
    <w:rsid w:val="004B5B1C"/>
    <w:rsid w:val="004C7840"/>
    <w:rsid w:val="004D2FA9"/>
    <w:rsid w:val="004E0B0C"/>
    <w:rsid w:val="004E0B99"/>
    <w:rsid w:val="004F16E4"/>
    <w:rsid w:val="004F1778"/>
    <w:rsid w:val="004F2D25"/>
    <w:rsid w:val="00511935"/>
    <w:rsid w:val="00513413"/>
    <w:rsid w:val="00514D7F"/>
    <w:rsid w:val="0051565E"/>
    <w:rsid w:val="005233BE"/>
    <w:rsid w:val="0053212A"/>
    <w:rsid w:val="00535440"/>
    <w:rsid w:val="00544E03"/>
    <w:rsid w:val="0055073A"/>
    <w:rsid w:val="00563357"/>
    <w:rsid w:val="005752C3"/>
    <w:rsid w:val="0058130B"/>
    <w:rsid w:val="00591432"/>
    <w:rsid w:val="0059373F"/>
    <w:rsid w:val="005941F8"/>
    <w:rsid w:val="005A1B99"/>
    <w:rsid w:val="005A78B1"/>
    <w:rsid w:val="005A7C54"/>
    <w:rsid w:val="005B73E5"/>
    <w:rsid w:val="005B7649"/>
    <w:rsid w:val="005C0348"/>
    <w:rsid w:val="005C41D8"/>
    <w:rsid w:val="005D7308"/>
    <w:rsid w:val="005E0229"/>
    <w:rsid w:val="005E45F1"/>
    <w:rsid w:val="005E4F5D"/>
    <w:rsid w:val="005F3C00"/>
    <w:rsid w:val="005F6866"/>
    <w:rsid w:val="006041B1"/>
    <w:rsid w:val="00604DB5"/>
    <w:rsid w:val="00605742"/>
    <w:rsid w:val="00610EAB"/>
    <w:rsid w:val="006134A1"/>
    <w:rsid w:val="00615947"/>
    <w:rsid w:val="00623E04"/>
    <w:rsid w:val="0063296B"/>
    <w:rsid w:val="00640EBC"/>
    <w:rsid w:val="006427C7"/>
    <w:rsid w:val="00651BF0"/>
    <w:rsid w:val="006548B3"/>
    <w:rsid w:val="006562A1"/>
    <w:rsid w:val="00657BBB"/>
    <w:rsid w:val="00664568"/>
    <w:rsid w:val="006651F8"/>
    <w:rsid w:val="00667855"/>
    <w:rsid w:val="00671698"/>
    <w:rsid w:val="006738DB"/>
    <w:rsid w:val="0067494C"/>
    <w:rsid w:val="00683A3F"/>
    <w:rsid w:val="00683D7C"/>
    <w:rsid w:val="006843C2"/>
    <w:rsid w:val="006957EA"/>
    <w:rsid w:val="006C4A0B"/>
    <w:rsid w:val="006D0DCB"/>
    <w:rsid w:val="006D130C"/>
    <w:rsid w:val="006D1742"/>
    <w:rsid w:val="006D2C15"/>
    <w:rsid w:val="00701FFD"/>
    <w:rsid w:val="0070724B"/>
    <w:rsid w:val="00722531"/>
    <w:rsid w:val="007237EC"/>
    <w:rsid w:val="007244A2"/>
    <w:rsid w:val="007275BA"/>
    <w:rsid w:val="00732F66"/>
    <w:rsid w:val="00733E31"/>
    <w:rsid w:val="00735D52"/>
    <w:rsid w:val="007454B2"/>
    <w:rsid w:val="007476F0"/>
    <w:rsid w:val="00755BB0"/>
    <w:rsid w:val="00771FA3"/>
    <w:rsid w:val="007720FD"/>
    <w:rsid w:val="00772119"/>
    <w:rsid w:val="00772BA5"/>
    <w:rsid w:val="00786ED3"/>
    <w:rsid w:val="00791421"/>
    <w:rsid w:val="00792E58"/>
    <w:rsid w:val="00793402"/>
    <w:rsid w:val="007A0699"/>
    <w:rsid w:val="007A0C63"/>
    <w:rsid w:val="007A7A06"/>
    <w:rsid w:val="007B08B7"/>
    <w:rsid w:val="007C321C"/>
    <w:rsid w:val="007C7393"/>
    <w:rsid w:val="007C79D6"/>
    <w:rsid w:val="007D6220"/>
    <w:rsid w:val="007D781E"/>
    <w:rsid w:val="007E0EAE"/>
    <w:rsid w:val="007F1774"/>
    <w:rsid w:val="007F3851"/>
    <w:rsid w:val="007F434B"/>
    <w:rsid w:val="007F6831"/>
    <w:rsid w:val="00800B91"/>
    <w:rsid w:val="00800D08"/>
    <w:rsid w:val="00804DCB"/>
    <w:rsid w:val="00812005"/>
    <w:rsid w:val="00814A90"/>
    <w:rsid w:val="00814C1C"/>
    <w:rsid w:val="00820B8E"/>
    <w:rsid w:val="00826ADD"/>
    <w:rsid w:val="00843D3B"/>
    <w:rsid w:val="008509BA"/>
    <w:rsid w:val="008567F3"/>
    <w:rsid w:val="00856BC4"/>
    <w:rsid w:val="0086144C"/>
    <w:rsid w:val="00861C5D"/>
    <w:rsid w:val="00866DAC"/>
    <w:rsid w:val="00870369"/>
    <w:rsid w:val="00877F2E"/>
    <w:rsid w:val="00881EE0"/>
    <w:rsid w:val="00894C6C"/>
    <w:rsid w:val="00895F4B"/>
    <w:rsid w:val="008A0FEE"/>
    <w:rsid w:val="008A532E"/>
    <w:rsid w:val="008B02AC"/>
    <w:rsid w:val="008C212C"/>
    <w:rsid w:val="008D0F76"/>
    <w:rsid w:val="008E1018"/>
    <w:rsid w:val="008E415B"/>
    <w:rsid w:val="008E5920"/>
    <w:rsid w:val="008E5C1F"/>
    <w:rsid w:val="008F0D36"/>
    <w:rsid w:val="008F6D4B"/>
    <w:rsid w:val="00920220"/>
    <w:rsid w:val="00931BC9"/>
    <w:rsid w:val="009340EF"/>
    <w:rsid w:val="00942284"/>
    <w:rsid w:val="009506A4"/>
    <w:rsid w:val="009507AE"/>
    <w:rsid w:val="009655C5"/>
    <w:rsid w:val="009677DF"/>
    <w:rsid w:val="009735F5"/>
    <w:rsid w:val="00973FA4"/>
    <w:rsid w:val="00997015"/>
    <w:rsid w:val="009B64C8"/>
    <w:rsid w:val="009B7D2C"/>
    <w:rsid w:val="009C048E"/>
    <w:rsid w:val="009C07CB"/>
    <w:rsid w:val="009D3DDB"/>
    <w:rsid w:val="009D46FD"/>
    <w:rsid w:val="009D5CF9"/>
    <w:rsid w:val="009F33B0"/>
    <w:rsid w:val="009F3F72"/>
    <w:rsid w:val="009F4341"/>
    <w:rsid w:val="00A04EF4"/>
    <w:rsid w:val="00A0606A"/>
    <w:rsid w:val="00A123E5"/>
    <w:rsid w:val="00A20161"/>
    <w:rsid w:val="00A26B9A"/>
    <w:rsid w:val="00A31025"/>
    <w:rsid w:val="00A33889"/>
    <w:rsid w:val="00A33F5D"/>
    <w:rsid w:val="00A37B60"/>
    <w:rsid w:val="00A37BBB"/>
    <w:rsid w:val="00A47DDF"/>
    <w:rsid w:val="00A61C9E"/>
    <w:rsid w:val="00A63598"/>
    <w:rsid w:val="00A66A79"/>
    <w:rsid w:val="00A71D9C"/>
    <w:rsid w:val="00A72DBD"/>
    <w:rsid w:val="00A75DCB"/>
    <w:rsid w:val="00A83269"/>
    <w:rsid w:val="00A8753E"/>
    <w:rsid w:val="00A923C6"/>
    <w:rsid w:val="00A94EC1"/>
    <w:rsid w:val="00A97411"/>
    <w:rsid w:val="00AA422A"/>
    <w:rsid w:val="00AA46A5"/>
    <w:rsid w:val="00AA6843"/>
    <w:rsid w:val="00AC72C4"/>
    <w:rsid w:val="00AD3F32"/>
    <w:rsid w:val="00AD6F6A"/>
    <w:rsid w:val="00AF732F"/>
    <w:rsid w:val="00B0235C"/>
    <w:rsid w:val="00B07D45"/>
    <w:rsid w:val="00B1630A"/>
    <w:rsid w:val="00B20362"/>
    <w:rsid w:val="00B21944"/>
    <w:rsid w:val="00B2717B"/>
    <w:rsid w:val="00B315D6"/>
    <w:rsid w:val="00B41C91"/>
    <w:rsid w:val="00B4246B"/>
    <w:rsid w:val="00B46AF6"/>
    <w:rsid w:val="00B51C97"/>
    <w:rsid w:val="00B545F0"/>
    <w:rsid w:val="00B56AD3"/>
    <w:rsid w:val="00B7509A"/>
    <w:rsid w:val="00B84E86"/>
    <w:rsid w:val="00B85AE8"/>
    <w:rsid w:val="00B935A1"/>
    <w:rsid w:val="00B97491"/>
    <w:rsid w:val="00B977EA"/>
    <w:rsid w:val="00BB15F3"/>
    <w:rsid w:val="00BB25F8"/>
    <w:rsid w:val="00BB2AF3"/>
    <w:rsid w:val="00BB2F27"/>
    <w:rsid w:val="00BB4A0E"/>
    <w:rsid w:val="00BB7E11"/>
    <w:rsid w:val="00BD27D1"/>
    <w:rsid w:val="00BE3446"/>
    <w:rsid w:val="00BE6109"/>
    <w:rsid w:val="00BE7E0D"/>
    <w:rsid w:val="00BF133E"/>
    <w:rsid w:val="00C05454"/>
    <w:rsid w:val="00C15158"/>
    <w:rsid w:val="00C15D85"/>
    <w:rsid w:val="00C17CD6"/>
    <w:rsid w:val="00C232C8"/>
    <w:rsid w:val="00C33E41"/>
    <w:rsid w:val="00C37C5A"/>
    <w:rsid w:val="00C427B1"/>
    <w:rsid w:val="00C43BFF"/>
    <w:rsid w:val="00C44200"/>
    <w:rsid w:val="00C463DE"/>
    <w:rsid w:val="00C522CB"/>
    <w:rsid w:val="00C522DD"/>
    <w:rsid w:val="00C55C37"/>
    <w:rsid w:val="00C56FA5"/>
    <w:rsid w:val="00C74692"/>
    <w:rsid w:val="00C758E9"/>
    <w:rsid w:val="00C906AB"/>
    <w:rsid w:val="00C950AD"/>
    <w:rsid w:val="00CA0FB6"/>
    <w:rsid w:val="00CB05FD"/>
    <w:rsid w:val="00CB107F"/>
    <w:rsid w:val="00CB2E33"/>
    <w:rsid w:val="00CC0420"/>
    <w:rsid w:val="00CC3ECD"/>
    <w:rsid w:val="00CC5FA4"/>
    <w:rsid w:val="00CD1CAF"/>
    <w:rsid w:val="00CD2633"/>
    <w:rsid w:val="00CD5104"/>
    <w:rsid w:val="00CE760C"/>
    <w:rsid w:val="00CF7D44"/>
    <w:rsid w:val="00D00E3D"/>
    <w:rsid w:val="00D111A6"/>
    <w:rsid w:val="00D159DF"/>
    <w:rsid w:val="00D16199"/>
    <w:rsid w:val="00D22DA7"/>
    <w:rsid w:val="00D23605"/>
    <w:rsid w:val="00D305D6"/>
    <w:rsid w:val="00D31136"/>
    <w:rsid w:val="00D3489E"/>
    <w:rsid w:val="00D47E7F"/>
    <w:rsid w:val="00D47FDC"/>
    <w:rsid w:val="00D530A1"/>
    <w:rsid w:val="00D56FFE"/>
    <w:rsid w:val="00D60C43"/>
    <w:rsid w:val="00D6140F"/>
    <w:rsid w:val="00D63BE5"/>
    <w:rsid w:val="00D63D24"/>
    <w:rsid w:val="00D63D94"/>
    <w:rsid w:val="00D66D0B"/>
    <w:rsid w:val="00D75BD3"/>
    <w:rsid w:val="00D75E82"/>
    <w:rsid w:val="00D8065A"/>
    <w:rsid w:val="00DA1F68"/>
    <w:rsid w:val="00DA35DA"/>
    <w:rsid w:val="00DA5048"/>
    <w:rsid w:val="00DB3AF7"/>
    <w:rsid w:val="00DB71CB"/>
    <w:rsid w:val="00DC283C"/>
    <w:rsid w:val="00DE4966"/>
    <w:rsid w:val="00DF53C3"/>
    <w:rsid w:val="00DF6372"/>
    <w:rsid w:val="00E059CC"/>
    <w:rsid w:val="00E2031E"/>
    <w:rsid w:val="00E313D0"/>
    <w:rsid w:val="00E33D96"/>
    <w:rsid w:val="00E37B69"/>
    <w:rsid w:val="00E41E30"/>
    <w:rsid w:val="00E42A9F"/>
    <w:rsid w:val="00E442D0"/>
    <w:rsid w:val="00E50FBC"/>
    <w:rsid w:val="00E531F4"/>
    <w:rsid w:val="00E6610B"/>
    <w:rsid w:val="00E71169"/>
    <w:rsid w:val="00E844E9"/>
    <w:rsid w:val="00E847BF"/>
    <w:rsid w:val="00E94D04"/>
    <w:rsid w:val="00EB1B89"/>
    <w:rsid w:val="00EB52B4"/>
    <w:rsid w:val="00EB7E02"/>
    <w:rsid w:val="00EB7FE8"/>
    <w:rsid w:val="00EC1E16"/>
    <w:rsid w:val="00EC25E0"/>
    <w:rsid w:val="00ED223E"/>
    <w:rsid w:val="00EE27D0"/>
    <w:rsid w:val="00EE5DE3"/>
    <w:rsid w:val="00EE690D"/>
    <w:rsid w:val="00F012AB"/>
    <w:rsid w:val="00F220B5"/>
    <w:rsid w:val="00F226E1"/>
    <w:rsid w:val="00F253A1"/>
    <w:rsid w:val="00F36366"/>
    <w:rsid w:val="00F510D6"/>
    <w:rsid w:val="00F5175A"/>
    <w:rsid w:val="00F73682"/>
    <w:rsid w:val="00F97A7B"/>
    <w:rsid w:val="00FA2D3D"/>
    <w:rsid w:val="00FA75F0"/>
    <w:rsid w:val="00FB1477"/>
    <w:rsid w:val="00FB1B68"/>
    <w:rsid w:val="00FB47F8"/>
    <w:rsid w:val="00FC2EE4"/>
    <w:rsid w:val="00FC47F1"/>
    <w:rsid w:val="00FD2C4A"/>
    <w:rsid w:val="00FD6745"/>
    <w:rsid w:val="00FE1968"/>
    <w:rsid w:val="00FE447D"/>
    <w:rsid w:val="00FF56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8C"/>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paragraph" w:styleId="Balk2">
    <w:name w:val="heading 2"/>
    <w:basedOn w:val="Normal"/>
    <w:next w:val="Normal"/>
    <w:link w:val="Balk2Char"/>
    <w:qFormat/>
    <w:rsid w:val="00C906AB"/>
    <w:pPr>
      <w:keepNext/>
      <w:suppressAutoHyphens/>
      <w:autoSpaceDE/>
      <w:autoSpaceDN/>
      <w:spacing w:before="240" w:after="60" w:line="360" w:lineRule="atLeast"/>
      <w:jc w:val="both"/>
      <w:textAlignment w:val="baseline"/>
      <w:outlineLvl w:val="1"/>
    </w:pPr>
    <w:rPr>
      <w:rFonts w:ascii="Arial" w:eastAsia="Times New Roman" w:hAnsi="Arial" w:cs="Arial"/>
      <w:b/>
      <w:bCs/>
      <w:i/>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F4D8C"/>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paragraph" w:styleId="ListeParagraf">
    <w:name w:val="List Paragraph"/>
    <w:basedOn w:val="Normal"/>
    <w:uiPriority w:val="34"/>
    <w:qFormat/>
    <w:rsid w:val="002F4D8C"/>
    <w:pPr>
      <w:ind w:left="720"/>
      <w:contextualSpacing/>
    </w:pPr>
  </w:style>
  <w:style w:type="paragraph" w:customStyle="1" w:styleId="NDEKLER">
    <w:name w:val="İÇİNDEKİLER"/>
    <w:autoRedefine/>
    <w:rsid w:val="00E847BF"/>
    <w:pPr>
      <w:widowControl w:val="0"/>
      <w:numPr>
        <w:numId w:val="17"/>
      </w:numPr>
      <w:tabs>
        <w:tab w:val="clear" w:pos="3240"/>
        <w:tab w:val="left" w:pos="284"/>
        <w:tab w:val="num" w:pos="2520"/>
      </w:tabs>
      <w:adjustRightInd w:val="0"/>
      <w:spacing w:after="0" w:line="360" w:lineRule="atLeast"/>
      <w:ind w:left="720" w:firstLine="180"/>
      <w:jc w:val="both"/>
      <w:textAlignment w:val="baseline"/>
    </w:pPr>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C906AB"/>
    <w:rPr>
      <w:rFonts w:ascii="Arial" w:eastAsia="Times New Roman" w:hAnsi="Arial" w:cs="Arial"/>
      <w:b/>
      <w:bCs/>
      <w:i/>
      <w:iCs/>
      <w:sz w:val="28"/>
      <w:szCs w:val="28"/>
      <w:lang w:eastAsia="ar-SA"/>
    </w:rPr>
  </w:style>
  <w:style w:type="paragraph" w:styleId="GvdeMetni">
    <w:name w:val="Body Text"/>
    <w:basedOn w:val="Normal"/>
    <w:link w:val="GvdeMetniChar"/>
    <w:rsid w:val="00C906AB"/>
    <w:pPr>
      <w:suppressAutoHyphens/>
      <w:autoSpaceDE/>
      <w:autoSpaceDN/>
      <w:spacing w:after="120" w:line="360" w:lineRule="atLeast"/>
      <w:jc w:val="both"/>
      <w:textAlignment w:val="baseline"/>
    </w:pPr>
    <w:rPr>
      <w:rFonts w:eastAsia="Times New Roman"/>
      <w:sz w:val="24"/>
      <w:szCs w:val="24"/>
      <w:lang w:eastAsia="ar-SA"/>
    </w:rPr>
  </w:style>
  <w:style w:type="character" w:customStyle="1" w:styleId="GvdeMetniChar">
    <w:name w:val="Gövde Metni Char"/>
    <w:basedOn w:val="VarsaylanParagrafYazTipi"/>
    <w:link w:val="GvdeMetni"/>
    <w:rsid w:val="00C906AB"/>
    <w:rPr>
      <w:rFonts w:ascii="Times New Roman" w:eastAsia="Times New Roman" w:hAnsi="Times New Roman" w:cs="Times New Roman"/>
      <w:sz w:val="24"/>
      <w:szCs w:val="24"/>
      <w:lang w:eastAsia="ar-SA"/>
    </w:rPr>
  </w:style>
  <w:style w:type="paragraph" w:styleId="GvdeMetniGirintisi2">
    <w:name w:val="Body Text Indent 2"/>
    <w:basedOn w:val="Normal"/>
    <w:link w:val="GvdeMetniGirintisi2Char"/>
    <w:rsid w:val="00C906AB"/>
    <w:pPr>
      <w:suppressAutoHyphens/>
      <w:autoSpaceDE/>
      <w:autoSpaceDN/>
      <w:spacing w:after="120" w:line="480" w:lineRule="auto"/>
      <w:ind w:left="283"/>
      <w:jc w:val="both"/>
      <w:textAlignment w:val="baseline"/>
    </w:pPr>
    <w:rPr>
      <w:rFonts w:eastAsia="Times New Roman"/>
      <w:sz w:val="24"/>
      <w:szCs w:val="24"/>
      <w:lang w:eastAsia="ar-SA"/>
    </w:rPr>
  </w:style>
  <w:style w:type="character" w:customStyle="1" w:styleId="GvdeMetniGirintisi2Char">
    <w:name w:val="Gövde Metni Girintisi 2 Char"/>
    <w:basedOn w:val="VarsaylanParagrafYazTipi"/>
    <w:link w:val="GvdeMetniGirintisi2"/>
    <w:rsid w:val="00C906AB"/>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C906AB"/>
    <w:pPr>
      <w:suppressAutoHyphens/>
      <w:autoSpaceDE/>
      <w:autoSpaceDN/>
      <w:spacing w:after="120" w:line="360" w:lineRule="atLeast"/>
      <w:ind w:left="283"/>
      <w:jc w:val="both"/>
      <w:textAlignment w:val="baseline"/>
    </w:pPr>
    <w:rPr>
      <w:rFonts w:eastAsia="Times New Roman"/>
      <w:sz w:val="24"/>
      <w:szCs w:val="24"/>
      <w:lang w:eastAsia="ar-SA"/>
    </w:rPr>
  </w:style>
  <w:style w:type="character" w:customStyle="1" w:styleId="GvdeMetniGirintisiChar">
    <w:name w:val="Gövde Metni Girintisi Char"/>
    <w:basedOn w:val="VarsaylanParagrafYazTipi"/>
    <w:link w:val="GvdeMetniGirintisi"/>
    <w:rsid w:val="00C906AB"/>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0F2514"/>
    <w:pPr>
      <w:widowControl/>
      <w:autoSpaceDE/>
      <w:autoSpaceDN/>
      <w:adjustRightInd/>
      <w:spacing w:before="100" w:beforeAutospacing="1" w:after="100" w:afterAutospacing="1"/>
    </w:pPr>
    <w:rPr>
      <w:rFonts w:eastAsia="Times New Roman"/>
      <w:sz w:val="24"/>
      <w:szCs w:val="24"/>
    </w:rPr>
  </w:style>
  <w:style w:type="paragraph" w:styleId="NormalGirinti">
    <w:name w:val="Normal Indent"/>
    <w:aliases w:val="Normal Girinti Char Char Char Char Char Char Char Char Char Char Char Char Char Char Char Char Char Char Char Char Char Char Char,Normal Girinti1 Char Char,Normal Girinti1 Char"/>
    <w:basedOn w:val="Normal"/>
    <w:link w:val="NormalGirintiChar"/>
    <w:rsid w:val="00E844E9"/>
    <w:pPr>
      <w:keepLines/>
      <w:widowControl/>
      <w:autoSpaceDE/>
      <w:autoSpaceDN/>
      <w:adjustRightInd/>
      <w:spacing w:after="120"/>
      <w:ind w:left="708"/>
      <w:jc w:val="both"/>
    </w:pPr>
    <w:rPr>
      <w:rFonts w:eastAsia="Times New Roman"/>
      <w:sz w:val="24"/>
    </w:rPr>
  </w:style>
  <w:style w:type="character" w:customStyle="1" w:styleId="NormalGirintiChar">
    <w:name w:val="Normal Girinti Char"/>
    <w:aliases w:val="Normal Girinti Char Char Char Char Char Char Char Char Char Char Char Char Char Char Char Char Char Char Char Char Char Char Char Char,Normal Girinti1 Char Char Char,Normal Girinti1 Char Char1"/>
    <w:link w:val="NormalGirinti"/>
    <w:locked/>
    <w:rsid w:val="00E844E9"/>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40BB4"/>
    <w:pPr>
      <w:tabs>
        <w:tab w:val="center" w:pos="4536"/>
        <w:tab w:val="right" w:pos="9072"/>
      </w:tabs>
    </w:pPr>
  </w:style>
  <w:style w:type="character" w:customStyle="1" w:styleId="stbilgiChar">
    <w:name w:val="Üstbilgi Char"/>
    <w:basedOn w:val="VarsaylanParagrafYazTipi"/>
    <w:link w:val="stbilgi"/>
    <w:uiPriority w:val="99"/>
    <w:rsid w:val="00240BB4"/>
    <w:rPr>
      <w:rFonts w:ascii="Times New Roman" w:eastAsiaTheme="minorEastAsia" w:hAnsi="Times New Roman" w:cs="Times New Roman"/>
      <w:sz w:val="20"/>
      <w:szCs w:val="20"/>
      <w:lang w:eastAsia="tr-TR"/>
    </w:rPr>
  </w:style>
  <w:style w:type="paragraph" w:styleId="Altbilgi">
    <w:name w:val="footer"/>
    <w:basedOn w:val="Normal"/>
    <w:link w:val="AltbilgiChar"/>
    <w:uiPriority w:val="99"/>
    <w:unhideWhenUsed/>
    <w:rsid w:val="00240BB4"/>
    <w:pPr>
      <w:tabs>
        <w:tab w:val="center" w:pos="4536"/>
        <w:tab w:val="right" w:pos="9072"/>
      </w:tabs>
    </w:pPr>
  </w:style>
  <w:style w:type="character" w:customStyle="1" w:styleId="AltbilgiChar">
    <w:name w:val="Altbilgi Char"/>
    <w:basedOn w:val="VarsaylanParagrafYazTipi"/>
    <w:link w:val="Altbilgi"/>
    <w:uiPriority w:val="99"/>
    <w:rsid w:val="00240BB4"/>
    <w:rPr>
      <w:rFonts w:ascii="Times New Roman" w:eastAsiaTheme="minorEastAsia" w:hAnsi="Times New Roman" w:cs="Times New Roman"/>
      <w:sz w:val="20"/>
      <w:szCs w:val="20"/>
      <w:lang w:eastAsia="tr-TR"/>
    </w:rPr>
  </w:style>
  <w:style w:type="table" w:styleId="TabloKlavuzu">
    <w:name w:val="Table Grid"/>
    <w:basedOn w:val="NormalTablo"/>
    <w:uiPriority w:val="59"/>
    <w:rsid w:val="00C33E41"/>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basedOn w:val="VarsaylanParagrafYazTipi"/>
    <w:link w:val="Gvdemetni1"/>
    <w:locked/>
    <w:rsid w:val="00C33E41"/>
    <w:rPr>
      <w:i/>
      <w:iCs/>
      <w:sz w:val="19"/>
      <w:szCs w:val="19"/>
      <w:shd w:val="clear" w:color="auto" w:fill="FFFFFF"/>
    </w:rPr>
  </w:style>
  <w:style w:type="paragraph" w:customStyle="1" w:styleId="Gvdemetni1">
    <w:name w:val="Gövde metni"/>
    <w:basedOn w:val="Normal"/>
    <w:link w:val="Gvdemetni0"/>
    <w:rsid w:val="00C33E41"/>
    <w:pPr>
      <w:shd w:val="clear" w:color="auto" w:fill="FFFFFF"/>
      <w:autoSpaceDE/>
      <w:autoSpaceDN/>
      <w:adjustRightInd/>
      <w:spacing w:line="230" w:lineRule="exact"/>
      <w:jc w:val="both"/>
    </w:pPr>
    <w:rPr>
      <w:rFonts w:asciiTheme="minorHAnsi" w:eastAsiaTheme="minorHAnsi" w:hAnsiTheme="minorHAnsi" w:cstheme="minorBidi"/>
      <w:i/>
      <w:iCs/>
      <w:sz w:val="19"/>
      <w:szCs w:val="19"/>
      <w:lang w:eastAsia="en-US"/>
    </w:rPr>
  </w:style>
  <w:style w:type="character" w:customStyle="1" w:styleId="Balk1">
    <w:name w:val="Başlık #1_"/>
    <w:basedOn w:val="VarsaylanParagrafYazTipi"/>
    <w:link w:val="Balk10"/>
    <w:locked/>
    <w:rsid w:val="00C33E41"/>
    <w:rPr>
      <w:shd w:val="clear" w:color="auto" w:fill="FFFFFF"/>
    </w:rPr>
  </w:style>
  <w:style w:type="paragraph" w:customStyle="1" w:styleId="Balk10">
    <w:name w:val="Başlık #1"/>
    <w:basedOn w:val="Normal"/>
    <w:link w:val="Balk1"/>
    <w:rsid w:val="00C33E41"/>
    <w:pPr>
      <w:shd w:val="clear" w:color="auto" w:fill="FFFFFF"/>
      <w:autoSpaceDE/>
      <w:autoSpaceDN/>
      <w:adjustRightInd/>
      <w:spacing w:after="360" w:line="0" w:lineRule="atLeast"/>
      <w:jc w:val="both"/>
      <w:outlineLvl w:val="0"/>
    </w:pPr>
    <w:rPr>
      <w:rFonts w:asciiTheme="minorHAnsi" w:eastAsiaTheme="minorHAnsi" w:hAnsiTheme="minorHAnsi" w:cstheme="minorBidi"/>
      <w:sz w:val="22"/>
      <w:szCs w:val="22"/>
      <w:lang w:eastAsia="en-US"/>
    </w:rPr>
  </w:style>
  <w:style w:type="character" w:customStyle="1" w:styleId="Gvdemetni2">
    <w:name w:val="Gövde metni (2)_"/>
    <w:basedOn w:val="VarsaylanParagrafYazTipi"/>
    <w:link w:val="Gvdemetni20"/>
    <w:locked/>
    <w:rsid w:val="00C33E41"/>
    <w:rPr>
      <w:shd w:val="clear" w:color="auto" w:fill="FFFFFF"/>
    </w:rPr>
  </w:style>
  <w:style w:type="paragraph" w:customStyle="1" w:styleId="Gvdemetni20">
    <w:name w:val="Gövde metni (2)"/>
    <w:basedOn w:val="Normal"/>
    <w:link w:val="Gvdemetni2"/>
    <w:rsid w:val="00C33E41"/>
    <w:pPr>
      <w:shd w:val="clear" w:color="auto" w:fill="FFFFFF"/>
      <w:autoSpaceDE/>
      <w:autoSpaceDN/>
      <w:adjustRightInd/>
      <w:spacing w:before="360" w:after="60" w:line="277" w:lineRule="exact"/>
      <w:jc w:val="both"/>
    </w:pPr>
    <w:rPr>
      <w:rFonts w:asciiTheme="minorHAnsi" w:eastAsiaTheme="minorHAnsi" w:hAnsiTheme="minorHAnsi" w:cstheme="minorBidi"/>
      <w:sz w:val="22"/>
      <w:szCs w:val="22"/>
      <w:lang w:eastAsia="en-US"/>
    </w:rPr>
  </w:style>
  <w:style w:type="character" w:customStyle="1" w:styleId="Gvdemetni4">
    <w:name w:val="Gövde metni (4)_"/>
    <w:basedOn w:val="VarsaylanParagrafYazTipi"/>
    <w:link w:val="Gvdemetni40"/>
    <w:rsid w:val="00610EAB"/>
    <w:rPr>
      <w:rFonts w:ascii="Times New Roman" w:eastAsia="Times New Roman" w:hAnsi="Times New Roman" w:cs="Times New Roman"/>
      <w:shd w:val="clear" w:color="auto" w:fill="FFFFFF"/>
    </w:rPr>
  </w:style>
  <w:style w:type="paragraph" w:customStyle="1" w:styleId="Gvdemetni40">
    <w:name w:val="Gövde metni (4)"/>
    <w:basedOn w:val="Normal"/>
    <w:link w:val="Gvdemetni4"/>
    <w:rsid w:val="00610EAB"/>
    <w:pPr>
      <w:shd w:val="clear" w:color="auto" w:fill="FFFFFF"/>
      <w:autoSpaceDE/>
      <w:autoSpaceDN/>
      <w:adjustRightInd/>
      <w:spacing w:before="180" w:line="266" w:lineRule="exact"/>
      <w:jc w:val="both"/>
    </w:pPr>
    <w:rPr>
      <w:rFonts w:eastAsia="Times New Roman"/>
      <w:sz w:val="22"/>
      <w:szCs w:val="22"/>
      <w:lang w:eastAsia="en-US"/>
    </w:rPr>
  </w:style>
  <w:style w:type="paragraph" w:styleId="BalonMetni">
    <w:name w:val="Balloon Text"/>
    <w:basedOn w:val="Normal"/>
    <w:link w:val="BalonMetniChar"/>
    <w:uiPriority w:val="99"/>
    <w:semiHidden/>
    <w:unhideWhenUsed/>
    <w:rsid w:val="00BB15F3"/>
    <w:rPr>
      <w:rFonts w:ascii="Tahoma" w:hAnsi="Tahoma" w:cs="Tahoma"/>
      <w:sz w:val="16"/>
      <w:szCs w:val="16"/>
    </w:rPr>
  </w:style>
  <w:style w:type="character" w:customStyle="1" w:styleId="BalonMetniChar">
    <w:name w:val="Balon Metni Char"/>
    <w:basedOn w:val="VarsaylanParagrafYazTipi"/>
    <w:link w:val="BalonMetni"/>
    <w:uiPriority w:val="99"/>
    <w:semiHidden/>
    <w:rsid w:val="00BB15F3"/>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27164543">
      <w:bodyDiv w:val="1"/>
      <w:marLeft w:val="0"/>
      <w:marRight w:val="0"/>
      <w:marTop w:val="0"/>
      <w:marBottom w:val="0"/>
      <w:divBdr>
        <w:top w:val="none" w:sz="0" w:space="0" w:color="auto"/>
        <w:left w:val="none" w:sz="0" w:space="0" w:color="auto"/>
        <w:bottom w:val="none" w:sz="0" w:space="0" w:color="auto"/>
        <w:right w:val="none" w:sz="0" w:space="0" w:color="auto"/>
      </w:divBdr>
    </w:div>
    <w:div w:id="892471360">
      <w:bodyDiv w:val="1"/>
      <w:marLeft w:val="0"/>
      <w:marRight w:val="0"/>
      <w:marTop w:val="0"/>
      <w:marBottom w:val="0"/>
      <w:divBdr>
        <w:top w:val="none" w:sz="0" w:space="0" w:color="auto"/>
        <w:left w:val="none" w:sz="0" w:space="0" w:color="auto"/>
        <w:bottom w:val="none" w:sz="0" w:space="0" w:color="auto"/>
        <w:right w:val="none" w:sz="0" w:space="0" w:color="auto"/>
      </w:divBdr>
    </w:div>
    <w:div w:id="1326470055">
      <w:bodyDiv w:val="1"/>
      <w:marLeft w:val="0"/>
      <w:marRight w:val="0"/>
      <w:marTop w:val="0"/>
      <w:marBottom w:val="0"/>
      <w:divBdr>
        <w:top w:val="none" w:sz="0" w:space="0" w:color="auto"/>
        <w:left w:val="none" w:sz="0" w:space="0" w:color="auto"/>
        <w:bottom w:val="none" w:sz="0" w:space="0" w:color="auto"/>
        <w:right w:val="none" w:sz="0" w:space="0" w:color="auto"/>
      </w:divBdr>
    </w:div>
    <w:div w:id="18479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B3FB-8A2B-4C83-8170-EE330C10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11</Pages>
  <Words>5737</Words>
  <Characters>32703</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dc:creator>
  <cp:lastModifiedBy>a</cp:lastModifiedBy>
  <cp:revision>360</cp:revision>
  <cp:lastPrinted>2015-08-20T12:43:00Z</cp:lastPrinted>
  <dcterms:created xsi:type="dcterms:W3CDTF">2014-09-25T05:20:00Z</dcterms:created>
  <dcterms:modified xsi:type="dcterms:W3CDTF">2016-07-20T12:38:00Z</dcterms:modified>
</cp:coreProperties>
</file>