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EE" w:rsidRPr="00BA6355" w:rsidRDefault="00163CEE" w:rsidP="00D45653">
      <w:pPr>
        <w:pStyle w:val="stbilgi"/>
        <w:keepLines/>
        <w:ind w:left="0"/>
        <w:jc w:val="center"/>
        <w:rPr>
          <w:b/>
        </w:rPr>
      </w:pPr>
    </w:p>
    <w:p w:rsidR="00650777" w:rsidRPr="00BA6355" w:rsidRDefault="00650777" w:rsidP="00D45653">
      <w:pPr>
        <w:pStyle w:val="stbilgi"/>
        <w:keepLines/>
        <w:ind w:left="0"/>
        <w:jc w:val="center"/>
        <w:rPr>
          <w:b/>
        </w:rPr>
      </w:pPr>
      <w:r w:rsidRPr="00BA6355">
        <w:rPr>
          <w:b/>
        </w:rPr>
        <w:t>T.C.</w:t>
      </w:r>
    </w:p>
    <w:p w:rsidR="00650777" w:rsidRPr="00BA6355" w:rsidRDefault="00650777" w:rsidP="00D45653">
      <w:pPr>
        <w:pStyle w:val="stbilgi"/>
        <w:keepLines/>
        <w:ind w:left="0"/>
        <w:jc w:val="center"/>
        <w:rPr>
          <w:b/>
        </w:rPr>
      </w:pPr>
      <w:r w:rsidRPr="00BA6355">
        <w:rPr>
          <w:b/>
        </w:rPr>
        <w:t>PATNOS KAYMAKAMLIĞI</w:t>
      </w:r>
    </w:p>
    <w:p w:rsidR="005258A5" w:rsidRPr="00BA6355" w:rsidRDefault="008831EF" w:rsidP="00D45653">
      <w:pPr>
        <w:pStyle w:val="stbilgi"/>
        <w:keepLines/>
        <w:tabs>
          <w:tab w:val="clear" w:pos="4536"/>
          <w:tab w:val="clear" w:pos="9072"/>
        </w:tabs>
        <w:ind w:left="0"/>
        <w:jc w:val="center"/>
        <w:rPr>
          <w:b/>
        </w:rPr>
      </w:pPr>
      <w:r w:rsidRPr="00BA6355">
        <w:rPr>
          <w:b/>
        </w:rPr>
        <w:t>Patnos İlçesi Köylere</w:t>
      </w:r>
      <w:r w:rsidR="00650777" w:rsidRPr="00BA6355">
        <w:rPr>
          <w:b/>
        </w:rPr>
        <w:t xml:space="preserve"> Hizmet Götürme Birliği</w:t>
      </w:r>
    </w:p>
    <w:p w:rsidR="00B74ACB" w:rsidRPr="00BA6355" w:rsidRDefault="00B74ACB" w:rsidP="00D45653">
      <w:pPr>
        <w:pStyle w:val="stbilgi"/>
        <w:keepLines/>
        <w:tabs>
          <w:tab w:val="clear" w:pos="4536"/>
          <w:tab w:val="clear" w:pos="9072"/>
        </w:tabs>
        <w:ind w:left="0"/>
        <w:jc w:val="center"/>
        <w:rPr>
          <w:b/>
        </w:rPr>
      </w:pPr>
    </w:p>
    <w:p w:rsidR="00B74ACB" w:rsidRPr="00BA6355" w:rsidRDefault="00B74ACB" w:rsidP="00D45653">
      <w:pPr>
        <w:pStyle w:val="stbilgi"/>
        <w:keepLines/>
        <w:tabs>
          <w:tab w:val="clear" w:pos="4536"/>
          <w:tab w:val="clear" w:pos="9072"/>
        </w:tabs>
        <w:ind w:left="0"/>
        <w:jc w:val="center"/>
        <w:rPr>
          <w:b/>
        </w:rPr>
      </w:pPr>
    </w:p>
    <w:p w:rsidR="00B74ACB" w:rsidRPr="00BA6355" w:rsidRDefault="00B74ACB" w:rsidP="00D45653">
      <w:pPr>
        <w:pStyle w:val="stbilgi"/>
        <w:keepLines/>
        <w:tabs>
          <w:tab w:val="clear" w:pos="4536"/>
          <w:tab w:val="clear" w:pos="9072"/>
        </w:tabs>
        <w:ind w:left="0"/>
        <w:jc w:val="center"/>
        <w:rPr>
          <w:b/>
        </w:rPr>
      </w:pPr>
    </w:p>
    <w:p w:rsidR="00B74ACB" w:rsidRPr="00BA6355" w:rsidRDefault="00B74ACB" w:rsidP="00D45653">
      <w:pPr>
        <w:pStyle w:val="stbilgi"/>
        <w:keepLines/>
        <w:tabs>
          <w:tab w:val="clear" w:pos="4536"/>
          <w:tab w:val="clear" w:pos="9072"/>
        </w:tabs>
        <w:ind w:left="0"/>
        <w:jc w:val="center"/>
        <w:rPr>
          <w:b/>
        </w:rPr>
      </w:pPr>
    </w:p>
    <w:p w:rsidR="00B74ACB" w:rsidRPr="00BA6355" w:rsidRDefault="00B74ACB" w:rsidP="00D45653">
      <w:pPr>
        <w:pStyle w:val="stbilgi"/>
        <w:keepLines/>
        <w:tabs>
          <w:tab w:val="clear" w:pos="4536"/>
          <w:tab w:val="clear" w:pos="9072"/>
        </w:tabs>
        <w:ind w:left="0"/>
        <w:jc w:val="center"/>
        <w:rPr>
          <w:b/>
        </w:rPr>
      </w:pPr>
    </w:p>
    <w:p w:rsidR="00B74ACB" w:rsidRPr="00BA6355" w:rsidRDefault="00B74ACB" w:rsidP="00D45653">
      <w:pPr>
        <w:pStyle w:val="stbilgi"/>
        <w:keepLines/>
        <w:tabs>
          <w:tab w:val="clear" w:pos="4536"/>
          <w:tab w:val="clear" w:pos="9072"/>
        </w:tabs>
        <w:ind w:left="0"/>
        <w:jc w:val="center"/>
        <w:rPr>
          <w:b/>
        </w:rPr>
      </w:pPr>
    </w:p>
    <w:p w:rsidR="00B74ACB" w:rsidRPr="00BA6355" w:rsidRDefault="00B74ACB" w:rsidP="00D45653">
      <w:pPr>
        <w:pStyle w:val="stbilgi"/>
        <w:keepLines/>
        <w:tabs>
          <w:tab w:val="clear" w:pos="4536"/>
          <w:tab w:val="clear" w:pos="9072"/>
        </w:tabs>
        <w:ind w:left="0"/>
        <w:jc w:val="center"/>
        <w:rPr>
          <w:b/>
        </w:rPr>
      </w:pPr>
    </w:p>
    <w:p w:rsidR="00B74ACB" w:rsidRPr="00BA6355" w:rsidRDefault="00B74ACB" w:rsidP="00D45653">
      <w:pPr>
        <w:pStyle w:val="stbilgi"/>
        <w:keepLines/>
        <w:tabs>
          <w:tab w:val="clear" w:pos="4536"/>
          <w:tab w:val="clear" w:pos="9072"/>
        </w:tabs>
        <w:ind w:left="0"/>
        <w:jc w:val="center"/>
        <w:rPr>
          <w:b/>
        </w:rPr>
      </w:pPr>
    </w:p>
    <w:p w:rsidR="00B74ACB" w:rsidRPr="00BA6355" w:rsidRDefault="00B74ACB" w:rsidP="00D45653">
      <w:pPr>
        <w:pStyle w:val="stbilgi"/>
        <w:keepLines/>
        <w:tabs>
          <w:tab w:val="clear" w:pos="4536"/>
          <w:tab w:val="clear" w:pos="9072"/>
        </w:tabs>
        <w:ind w:left="0"/>
        <w:jc w:val="center"/>
        <w:rPr>
          <w:b/>
        </w:rPr>
      </w:pPr>
    </w:p>
    <w:p w:rsidR="00B74ACB" w:rsidRPr="00BA6355" w:rsidRDefault="00B74ACB" w:rsidP="00D45653">
      <w:pPr>
        <w:pStyle w:val="stbilgi"/>
        <w:keepLines/>
        <w:tabs>
          <w:tab w:val="clear" w:pos="4536"/>
          <w:tab w:val="clear" w:pos="9072"/>
        </w:tabs>
        <w:ind w:left="0"/>
        <w:jc w:val="center"/>
        <w:rPr>
          <w:b/>
        </w:rPr>
      </w:pPr>
    </w:p>
    <w:p w:rsidR="00B74ACB" w:rsidRPr="00BA6355" w:rsidRDefault="00B74ACB" w:rsidP="00D45653">
      <w:pPr>
        <w:pStyle w:val="stbilgi"/>
        <w:keepLines/>
        <w:tabs>
          <w:tab w:val="clear" w:pos="4536"/>
          <w:tab w:val="clear" w:pos="9072"/>
        </w:tabs>
        <w:ind w:left="0"/>
        <w:jc w:val="center"/>
        <w:rPr>
          <w:b/>
        </w:rPr>
      </w:pPr>
    </w:p>
    <w:p w:rsidR="00B74ACB" w:rsidRPr="00BA6355" w:rsidRDefault="00B74ACB" w:rsidP="00D45653">
      <w:pPr>
        <w:pStyle w:val="stbilgi"/>
        <w:keepLines/>
        <w:tabs>
          <w:tab w:val="clear" w:pos="4536"/>
          <w:tab w:val="clear" w:pos="9072"/>
        </w:tabs>
        <w:ind w:left="0"/>
        <w:jc w:val="center"/>
        <w:rPr>
          <w:b/>
        </w:rPr>
      </w:pPr>
    </w:p>
    <w:p w:rsidR="000906BA" w:rsidRPr="00BA6355" w:rsidRDefault="00B46C19" w:rsidP="000906BA">
      <w:pPr>
        <w:pStyle w:val="stbilgi"/>
        <w:keepLines/>
        <w:ind w:left="0"/>
        <w:jc w:val="center"/>
        <w:rPr>
          <w:b/>
        </w:rPr>
      </w:pPr>
      <w:r w:rsidRPr="00BA6355">
        <w:rPr>
          <w:b/>
        </w:rPr>
        <w:t>AĞRI İLİ PATNOS İLÇESİ</w:t>
      </w:r>
    </w:p>
    <w:p w:rsidR="000906BA" w:rsidRPr="00BA6355" w:rsidRDefault="00D703F1" w:rsidP="000906BA">
      <w:pPr>
        <w:pStyle w:val="stbilgi"/>
        <w:keepLines/>
        <w:ind w:left="0"/>
        <w:jc w:val="center"/>
        <w:rPr>
          <w:b/>
        </w:rPr>
      </w:pPr>
      <w:r w:rsidRPr="00BA6355">
        <w:rPr>
          <w:b/>
        </w:rPr>
        <w:t>YEŞİLHİSAR, DEĞİRMENDÜZÜ, DİZGİNKALE, ÇİÇEK KÖYLERİ İÇME SUYU BORUSU TOPLU ALIM İŞİNE</w:t>
      </w:r>
    </w:p>
    <w:p w:rsidR="000906BA" w:rsidRPr="00BA6355" w:rsidRDefault="00B46C19" w:rsidP="000906BA">
      <w:pPr>
        <w:pStyle w:val="stbilgi"/>
        <w:keepLines/>
        <w:ind w:left="0"/>
        <w:jc w:val="center"/>
        <w:rPr>
          <w:b/>
        </w:rPr>
      </w:pPr>
      <w:r w:rsidRPr="00BA6355">
        <w:rPr>
          <w:b/>
        </w:rPr>
        <w:t>AİT</w:t>
      </w:r>
    </w:p>
    <w:p w:rsidR="00B46C19" w:rsidRPr="00BA6355" w:rsidRDefault="00B46C19" w:rsidP="000906BA">
      <w:pPr>
        <w:pStyle w:val="stbilgi"/>
        <w:keepLines/>
        <w:ind w:left="0"/>
        <w:jc w:val="center"/>
        <w:rPr>
          <w:b/>
        </w:rPr>
      </w:pPr>
      <w:r w:rsidRPr="00BA6355">
        <w:rPr>
          <w:b/>
        </w:rPr>
        <w:t>TEKNİK ŞARTNAME</w:t>
      </w:r>
    </w:p>
    <w:p w:rsidR="00B74ACB" w:rsidRPr="00BA6355" w:rsidRDefault="00B74ACB" w:rsidP="00D45653">
      <w:pPr>
        <w:pStyle w:val="stbilgi"/>
        <w:keepLines/>
        <w:tabs>
          <w:tab w:val="clear" w:pos="4536"/>
          <w:tab w:val="clear" w:pos="9072"/>
        </w:tabs>
        <w:ind w:left="0"/>
        <w:jc w:val="center"/>
        <w:rPr>
          <w:b/>
        </w:rPr>
      </w:pPr>
    </w:p>
    <w:p w:rsidR="00B74ACB" w:rsidRPr="00BA6355" w:rsidRDefault="00B74ACB" w:rsidP="00D45653">
      <w:pPr>
        <w:pStyle w:val="stbilgi"/>
        <w:keepLines/>
        <w:tabs>
          <w:tab w:val="clear" w:pos="4536"/>
          <w:tab w:val="clear" w:pos="9072"/>
        </w:tabs>
        <w:ind w:left="0"/>
        <w:jc w:val="center"/>
        <w:rPr>
          <w:b/>
        </w:rPr>
      </w:pPr>
    </w:p>
    <w:p w:rsidR="000906BA" w:rsidRPr="00BA6355" w:rsidRDefault="000906BA" w:rsidP="00D45653">
      <w:pPr>
        <w:pStyle w:val="stbilgi"/>
        <w:keepLines/>
        <w:tabs>
          <w:tab w:val="clear" w:pos="4536"/>
          <w:tab w:val="clear" w:pos="9072"/>
        </w:tabs>
        <w:ind w:left="0"/>
        <w:jc w:val="center"/>
        <w:rPr>
          <w:b/>
        </w:rPr>
      </w:pPr>
    </w:p>
    <w:p w:rsidR="000906BA" w:rsidRPr="00BA6355" w:rsidRDefault="000906BA" w:rsidP="00D45653">
      <w:pPr>
        <w:pStyle w:val="stbilgi"/>
        <w:keepLines/>
        <w:tabs>
          <w:tab w:val="clear" w:pos="4536"/>
          <w:tab w:val="clear" w:pos="9072"/>
        </w:tabs>
        <w:ind w:left="0"/>
        <w:jc w:val="center"/>
        <w:rPr>
          <w:b/>
        </w:rPr>
      </w:pPr>
    </w:p>
    <w:p w:rsidR="000906BA" w:rsidRPr="00BA6355" w:rsidRDefault="000906BA" w:rsidP="00D45653">
      <w:pPr>
        <w:pStyle w:val="stbilgi"/>
        <w:keepLines/>
        <w:tabs>
          <w:tab w:val="clear" w:pos="4536"/>
          <w:tab w:val="clear" w:pos="9072"/>
        </w:tabs>
        <w:ind w:left="0"/>
        <w:jc w:val="center"/>
        <w:rPr>
          <w:b/>
        </w:rPr>
      </w:pPr>
    </w:p>
    <w:p w:rsidR="000906BA" w:rsidRPr="00BA6355" w:rsidRDefault="000906BA" w:rsidP="00D45653">
      <w:pPr>
        <w:pStyle w:val="stbilgi"/>
        <w:keepLines/>
        <w:tabs>
          <w:tab w:val="clear" w:pos="4536"/>
          <w:tab w:val="clear" w:pos="9072"/>
        </w:tabs>
        <w:ind w:left="0"/>
        <w:jc w:val="center"/>
        <w:rPr>
          <w:b/>
        </w:rPr>
      </w:pPr>
    </w:p>
    <w:p w:rsidR="000906BA" w:rsidRPr="00BA6355" w:rsidRDefault="000906BA" w:rsidP="00D45653">
      <w:pPr>
        <w:pStyle w:val="stbilgi"/>
        <w:keepLines/>
        <w:tabs>
          <w:tab w:val="clear" w:pos="4536"/>
          <w:tab w:val="clear" w:pos="9072"/>
        </w:tabs>
        <w:ind w:left="0"/>
        <w:jc w:val="center"/>
        <w:rPr>
          <w:b/>
        </w:rPr>
      </w:pPr>
    </w:p>
    <w:p w:rsidR="000906BA" w:rsidRPr="00BA6355" w:rsidRDefault="000906BA" w:rsidP="00D45653">
      <w:pPr>
        <w:pStyle w:val="stbilgi"/>
        <w:keepLines/>
        <w:tabs>
          <w:tab w:val="clear" w:pos="4536"/>
          <w:tab w:val="clear" w:pos="9072"/>
        </w:tabs>
        <w:ind w:left="0"/>
        <w:jc w:val="center"/>
        <w:rPr>
          <w:b/>
        </w:rPr>
      </w:pPr>
    </w:p>
    <w:p w:rsidR="000906BA" w:rsidRPr="00BA6355" w:rsidRDefault="000906BA" w:rsidP="00D45653">
      <w:pPr>
        <w:pStyle w:val="stbilgi"/>
        <w:keepLines/>
        <w:tabs>
          <w:tab w:val="clear" w:pos="4536"/>
          <w:tab w:val="clear" w:pos="9072"/>
        </w:tabs>
        <w:ind w:left="0"/>
        <w:jc w:val="center"/>
        <w:rPr>
          <w:b/>
        </w:rPr>
      </w:pPr>
    </w:p>
    <w:p w:rsidR="000906BA" w:rsidRPr="00BA6355" w:rsidRDefault="000906BA" w:rsidP="00D45653">
      <w:pPr>
        <w:pStyle w:val="stbilgi"/>
        <w:keepLines/>
        <w:tabs>
          <w:tab w:val="clear" w:pos="4536"/>
          <w:tab w:val="clear" w:pos="9072"/>
        </w:tabs>
        <w:ind w:left="0"/>
        <w:jc w:val="center"/>
        <w:rPr>
          <w:b/>
        </w:rPr>
      </w:pPr>
    </w:p>
    <w:p w:rsidR="000906BA" w:rsidRPr="00BA6355" w:rsidRDefault="000906BA" w:rsidP="00D45653">
      <w:pPr>
        <w:pStyle w:val="stbilgi"/>
        <w:keepLines/>
        <w:tabs>
          <w:tab w:val="clear" w:pos="4536"/>
          <w:tab w:val="clear" w:pos="9072"/>
        </w:tabs>
        <w:ind w:left="0"/>
        <w:jc w:val="center"/>
        <w:rPr>
          <w:b/>
        </w:rPr>
      </w:pPr>
    </w:p>
    <w:p w:rsidR="000906BA" w:rsidRPr="00BA6355" w:rsidRDefault="000906BA" w:rsidP="00D45653">
      <w:pPr>
        <w:pStyle w:val="stbilgi"/>
        <w:keepLines/>
        <w:tabs>
          <w:tab w:val="clear" w:pos="4536"/>
          <w:tab w:val="clear" w:pos="9072"/>
        </w:tabs>
        <w:ind w:left="0"/>
        <w:jc w:val="center"/>
        <w:rPr>
          <w:b/>
        </w:rPr>
      </w:pPr>
    </w:p>
    <w:p w:rsidR="000906BA" w:rsidRPr="00BA6355" w:rsidRDefault="000906BA" w:rsidP="00D45653">
      <w:pPr>
        <w:pStyle w:val="stbilgi"/>
        <w:keepLines/>
        <w:tabs>
          <w:tab w:val="clear" w:pos="4536"/>
          <w:tab w:val="clear" w:pos="9072"/>
        </w:tabs>
        <w:ind w:left="0"/>
        <w:jc w:val="center"/>
        <w:rPr>
          <w:b/>
        </w:rPr>
      </w:pPr>
    </w:p>
    <w:p w:rsidR="000906BA" w:rsidRPr="00BA6355" w:rsidRDefault="000906BA" w:rsidP="00D45653">
      <w:pPr>
        <w:pStyle w:val="stbilgi"/>
        <w:keepLines/>
        <w:tabs>
          <w:tab w:val="clear" w:pos="4536"/>
          <w:tab w:val="clear" w:pos="9072"/>
        </w:tabs>
        <w:ind w:left="0"/>
        <w:jc w:val="center"/>
        <w:rPr>
          <w:b/>
        </w:rPr>
      </w:pPr>
    </w:p>
    <w:p w:rsidR="00400521" w:rsidRPr="00BA6355" w:rsidRDefault="000906BA" w:rsidP="00D45653">
      <w:pPr>
        <w:pStyle w:val="stbilgi"/>
        <w:keepLines/>
        <w:tabs>
          <w:tab w:val="clear" w:pos="4536"/>
          <w:tab w:val="clear" w:pos="9072"/>
        </w:tabs>
        <w:ind w:left="0"/>
        <w:jc w:val="center"/>
        <w:rPr>
          <w:b/>
        </w:rPr>
      </w:pPr>
      <w:r w:rsidRPr="00BA6355">
        <w:rPr>
          <w:b/>
        </w:rPr>
        <w:t>Mayıs</w:t>
      </w:r>
      <w:r w:rsidR="004D0DA5" w:rsidRPr="00BA6355">
        <w:rPr>
          <w:b/>
        </w:rPr>
        <w:t>/</w:t>
      </w:r>
      <w:r w:rsidR="00650777" w:rsidRPr="00BA6355">
        <w:rPr>
          <w:b/>
        </w:rPr>
        <w:t>2016</w:t>
      </w:r>
    </w:p>
    <w:p w:rsidR="005258A5" w:rsidRPr="00BA6355" w:rsidRDefault="005258A5" w:rsidP="00D45653">
      <w:pPr>
        <w:keepLines/>
        <w:ind w:left="0"/>
        <w:jc w:val="center"/>
      </w:pPr>
    </w:p>
    <w:p w:rsidR="005258A5" w:rsidRPr="00BA6355" w:rsidRDefault="005258A5" w:rsidP="00D45653">
      <w:pPr>
        <w:keepLines/>
        <w:ind w:left="0"/>
        <w:jc w:val="center"/>
      </w:pPr>
    </w:p>
    <w:p w:rsidR="00400521" w:rsidRPr="00BA6355" w:rsidRDefault="00400521" w:rsidP="00D45653">
      <w:pPr>
        <w:keepLines/>
        <w:ind w:left="0"/>
        <w:jc w:val="center"/>
      </w:pPr>
    </w:p>
    <w:p w:rsidR="005258A5" w:rsidRPr="00BA6355" w:rsidRDefault="005258A5" w:rsidP="00D45653">
      <w:pPr>
        <w:keepLines/>
        <w:ind w:left="0"/>
        <w:jc w:val="center"/>
        <w:rPr>
          <w:b/>
        </w:rPr>
      </w:pPr>
    </w:p>
    <w:p w:rsidR="000C3A2C" w:rsidRPr="00BA6355" w:rsidRDefault="000C3A2C" w:rsidP="00D45653">
      <w:pPr>
        <w:keepLines/>
        <w:ind w:left="0"/>
        <w:jc w:val="center"/>
        <w:rPr>
          <w:b/>
        </w:rPr>
      </w:pPr>
    </w:p>
    <w:p w:rsidR="005258A5" w:rsidRPr="00BA6355" w:rsidRDefault="005258A5" w:rsidP="00514C7D">
      <w:pPr>
        <w:keepLines/>
        <w:ind w:left="0"/>
        <w:rPr>
          <w:b/>
        </w:rPr>
      </w:pPr>
    </w:p>
    <w:p w:rsidR="00400521" w:rsidRPr="00BA6355" w:rsidRDefault="00400521" w:rsidP="00514C7D">
      <w:pPr>
        <w:pStyle w:val="T1"/>
        <w:jc w:val="both"/>
        <w:rPr>
          <w:rFonts w:ascii="Times New Roman" w:hAnsi="Times New Roman"/>
          <w:sz w:val="24"/>
          <w:szCs w:val="24"/>
        </w:rPr>
      </w:pPr>
    </w:p>
    <w:p w:rsidR="00322120" w:rsidRPr="00BA6355" w:rsidRDefault="000E0F13" w:rsidP="00514C7D">
      <w:pPr>
        <w:tabs>
          <w:tab w:val="left" w:pos="426"/>
        </w:tabs>
        <w:ind w:hanging="708"/>
      </w:pPr>
      <w:r w:rsidRPr="00BA6355">
        <w:br w:type="page"/>
      </w:r>
    </w:p>
    <w:p w:rsidR="00957AF5" w:rsidRPr="00BA6355" w:rsidRDefault="00957AF5" w:rsidP="00514C7D">
      <w:pPr>
        <w:tabs>
          <w:tab w:val="left" w:pos="426"/>
        </w:tabs>
        <w:ind w:hanging="708"/>
      </w:pPr>
    </w:p>
    <w:p w:rsidR="001B67E3" w:rsidRPr="00BA6355" w:rsidRDefault="001B67E3" w:rsidP="00514C7D">
      <w:pPr>
        <w:tabs>
          <w:tab w:val="left" w:pos="426"/>
        </w:tabs>
        <w:ind w:hanging="708"/>
        <w:rPr>
          <w:b/>
        </w:rPr>
      </w:pPr>
      <w:r w:rsidRPr="00BA6355">
        <w:rPr>
          <w:b/>
        </w:rPr>
        <w:t>İÇİNDEKİLER</w:t>
      </w:r>
    </w:p>
    <w:p w:rsidR="000E0F13" w:rsidRPr="00BA6355" w:rsidRDefault="00B72186" w:rsidP="00514C7D">
      <w:pPr>
        <w:pStyle w:val="T1"/>
        <w:jc w:val="both"/>
        <w:rPr>
          <w:rFonts w:ascii="Times New Roman" w:eastAsiaTheme="minorEastAsia" w:hAnsi="Times New Roman"/>
          <w:noProof/>
          <w:sz w:val="24"/>
          <w:szCs w:val="24"/>
        </w:rPr>
      </w:pPr>
      <w:r w:rsidRPr="00BA6355">
        <w:rPr>
          <w:rFonts w:ascii="Times New Roman" w:hAnsi="Times New Roman"/>
          <w:noProof/>
          <w:sz w:val="24"/>
          <w:szCs w:val="24"/>
        </w:rPr>
        <w:fldChar w:fldCharType="begin"/>
      </w:r>
      <w:r w:rsidR="000E0F13" w:rsidRPr="00BA6355">
        <w:rPr>
          <w:rFonts w:ascii="Times New Roman" w:hAnsi="Times New Roman"/>
          <w:noProof/>
          <w:sz w:val="24"/>
          <w:szCs w:val="24"/>
        </w:rPr>
        <w:instrText xml:space="preserve"> TOC \o "1-1" \h \z \u </w:instrText>
      </w:r>
      <w:r w:rsidRPr="00BA6355">
        <w:rPr>
          <w:rFonts w:ascii="Times New Roman" w:hAnsi="Times New Roman"/>
          <w:noProof/>
          <w:sz w:val="24"/>
          <w:szCs w:val="24"/>
        </w:rPr>
        <w:fldChar w:fldCharType="separate"/>
      </w:r>
      <w:hyperlink w:anchor="_Toc435199814" w:history="1">
        <w:r w:rsidR="000E0F13" w:rsidRPr="00BA6355">
          <w:rPr>
            <w:rStyle w:val="Kpr"/>
            <w:rFonts w:ascii="Times New Roman" w:hAnsi="Times New Roman"/>
            <w:noProof/>
            <w:color w:val="auto"/>
            <w:sz w:val="24"/>
            <w:szCs w:val="24"/>
          </w:rPr>
          <w:t>1.</w:t>
        </w:r>
        <w:r w:rsidR="000E0F13" w:rsidRPr="00BA6355">
          <w:rPr>
            <w:rFonts w:ascii="Times New Roman" w:eastAsiaTheme="minorEastAsia" w:hAnsi="Times New Roman"/>
            <w:noProof/>
            <w:sz w:val="24"/>
            <w:szCs w:val="24"/>
          </w:rPr>
          <w:tab/>
        </w:r>
        <w:r w:rsidR="003774A0" w:rsidRPr="00BA6355">
          <w:rPr>
            <w:rStyle w:val="Kpr"/>
            <w:rFonts w:ascii="Times New Roman" w:hAnsi="Times New Roman"/>
            <w:noProof/>
            <w:color w:val="auto"/>
            <w:sz w:val="24"/>
            <w:szCs w:val="24"/>
          </w:rPr>
          <w:t>amaç ve kapsam ve tanımlar</w:t>
        </w:r>
        <w:r w:rsidR="00322120" w:rsidRPr="00BA6355">
          <w:rPr>
            <w:rFonts w:ascii="Times New Roman" w:hAnsi="Times New Roman"/>
            <w:noProof/>
            <w:webHidden/>
            <w:sz w:val="24"/>
            <w:szCs w:val="24"/>
          </w:rPr>
          <w:tab/>
        </w:r>
        <w:r w:rsidRPr="00BA6355">
          <w:rPr>
            <w:rFonts w:ascii="Times New Roman" w:hAnsi="Times New Roman"/>
            <w:noProof/>
            <w:webHidden/>
            <w:sz w:val="24"/>
            <w:szCs w:val="24"/>
          </w:rPr>
          <w:fldChar w:fldCharType="begin"/>
        </w:r>
        <w:r w:rsidR="000E0F13" w:rsidRPr="00BA6355">
          <w:rPr>
            <w:rFonts w:ascii="Times New Roman" w:hAnsi="Times New Roman"/>
            <w:noProof/>
            <w:webHidden/>
            <w:sz w:val="24"/>
            <w:szCs w:val="24"/>
          </w:rPr>
          <w:instrText xml:space="preserve"> PAGEREF _Toc435199814 \h </w:instrText>
        </w:r>
        <w:r w:rsidRPr="00BA6355">
          <w:rPr>
            <w:rFonts w:ascii="Times New Roman" w:hAnsi="Times New Roman"/>
            <w:noProof/>
            <w:webHidden/>
            <w:sz w:val="24"/>
            <w:szCs w:val="24"/>
          </w:rPr>
        </w:r>
        <w:r w:rsidRPr="00BA6355">
          <w:rPr>
            <w:rFonts w:ascii="Times New Roman" w:hAnsi="Times New Roman"/>
            <w:noProof/>
            <w:webHidden/>
            <w:sz w:val="24"/>
            <w:szCs w:val="24"/>
          </w:rPr>
          <w:fldChar w:fldCharType="separate"/>
        </w:r>
        <w:r w:rsidR="00CB20EC">
          <w:rPr>
            <w:rFonts w:ascii="Times New Roman" w:hAnsi="Times New Roman"/>
            <w:noProof/>
            <w:webHidden/>
            <w:sz w:val="24"/>
            <w:szCs w:val="24"/>
          </w:rPr>
          <w:t>3</w:t>
        </w:r>
        <w:r w:rsidRPr="00BA6355">
          <w:rPr>
            <w:rFonts w:ascii="Times New Roman" w:hAnsi="Times New Roman"/>
            <w:noProof/>
            <w:webHidden/>
            <w:sz w:val="24"/>
            <w:szCs w:val="24"/>
          </w:rPr>
          <w:fldChar w:fldCharType="end"/>
        </w:r>
      </w:hyperlink>
    </w:p>
    <w:p w:rsidR="000E0F13" w:rsidRPr="00BA6355" w:rsidRDefault="00B72186" w:rsidP="00514C7D">
      <w:pPr>
        <w:pStyle w:val="T1"/>
        <w:jc w:val="both"/>
        <w:rPr>
          <w:rFonts w:ascii="Times New Roman" w:eastAsiaTheme="minorEastAsia" w:hAnsi="Times New Roman"/>
          <w:noProof/>
          <w:sz w:val="24"/>
          <w:szCs w:val="24"/>
        </w:rPr>
      </w:pPr>
      <w:hyperlink w:anchor="_Toc435199815" w:history="1">
        <w:r w:rsidR="000E0F13" w:rsidRPr="00BA6355">
          <w:rPr>
            <w:rStyle w:val="Kpr"/>
            <w:rFonts w:ascii="Times New Roman" w:hAnsi="Times New Roman"/>
            <w:noProof/>
            <w:color w:val="auto"/>
            <w:sz w:val="24"/>
            <w:szCs w:val="24"/>
          </w:rPr>
          <w:t>2.</w:t>
        </w:r>
        <w:r w:rsidR="000E0F13" w:rsidRPr="00BA6355">
          <w:rPr>
            <w:rFonts w:ascii="Times New Roman" w:eastAsiaTheme="minorEastAsia" w:hAnsi="Times New Roman"/>
            <w:noProof/>
            <w:sz w:val="24"/>
            <w:szCs w:val="24"/>
          </w:rPr>
          <w:tab/>
        </w:r>
        <w:r w:rsidR="00BA6355" w:rsidRPr="00BA6355">
          <w:rPr>
            <w:rStyle w:val="Kpr"/>
            <w:rFonts w:ascii="Times New Roman" w:hAnsi="Times New Roman"/>
            <w:noProof/>
            <w:color w:val="auto"/>
            <w:sz w:val="24"/>
            <w:szCs w:val="24"/>
          </w:rPr>
          <w:t>MALLARIN/HİZMETLERİN/YAPIMIN TANIMLANMASI</w:t>
        </w:r>
        <w:r w:rsidR="000E0F13" w:rsidRPr="00BA6355">
          <w:rPr>
            <w:rFonts w:ascii="Times New Roman" w:hAnsi="Times New Roman"/>
            <w:noProof/>
            <w:webHidden/>
            <w:sz w:val="24"/>
            <w:szCs w:val="24"/>
          </w:rPr>
          <w:tab/>
        </w:r>
        <w:r w:rsidR="00BA6355" w:rsidRPr="00BA6355">
          <w:rPr>
            <w:rFonts w:ascii="Times New Roman" w:hAnsi="Times New Roman"/>
            <w:noProof/>
            <w:webHidden/>
            <w:sz w:val="24"/>
            <w:szCs w:val="24"/>
          </w:rPr>
          <w:t>4</w:t>
        </w:r>
      </w:hyperlink>
    </w:p>
    <w:p w:rsidR="000E0F13" w:rsidRPr="00BA6355" w:rsidRDefault="00B72186" w:rsidP="00514C7D">
      <w:pPr>
        <w:pStyle w:val="T1"/>
        <w:jc w:val="both"/>
        <w:rPr>
          <w:rFonts w:ascii="Times New Roman" w:eastAsiaTheme="minorEastAsia" w:hAnsi="Times New Roman"/>
          <w:noProof/>
          <w:sz w:val="24"/>
          <w:szCs w:val="24"/>
        </w:rPr>
      </w:pPr>
      <w:hyperlink w:anchor="_Toc435199817" w:history="1">
        <w:r w:rsidR="000E0F13" w:rsidRPr="00BA6355">
          <w:rPr>
            <w:rStyle w:val="Kpr"/>
            <w:rFonts w:ascii="Times New Roman" w:hAnsi="Times New Roman"/>
            <w:noProof/>
            <w:color w:val="auto"/>
            <w:sz w:val="24"/>
            <w:szCs w:val="24"/>
          </w:rPr>
          <w:t>3.</w:t>
        </w:r>
        <w:r w:rsidR="000E0F13" w:rsidRPr="00BA6355">
          <w:rPr>
            <w:rFonts w:ascii="Times New Roman" w:eastAsiaTheme="minorEastAsia" w:hAnsi="Times New Roman"/>
            <w:noProof/>
            <w:sz w:val="24"/>
            <w:szCs w:val="24"/>
          </w:rPr>
          <w:tab/>
        </w:r>
        <w:r w:rsidR="00BA6355" w:rsidRPr="00BA6355">
          <w:rPr>
            <w:rStyle w:val="Kpr"/>
            <w:rFonts w:ascii="Times New Roman" w:hAnsi="Times New Roman"/>
            <w:noProof/>
            <w:color w:val="auto"/>
            <w:sz w:val="24"/>
            <w:szCs w:val="24"/>
          </w:rPr>
          <w:t>DENETİM, MUAYENE VE KABUL İŞLEMLERİ</w:t>
        </w:r>
        <w:r w:rsidR="000E0F13" w:rsidRPr="00BA6355">
          <w:rPr>
            <w:rFonts w:ascii="Times New Roman" w:hAnsi="Times New Roman"/>
            <w:noProof/>
            <w:webHidden/>
            <w:sz w:val="24"/>
            <w:szCs w:val="24"/>
          </w:rPr>
          <w:tab/>
        </w:r>
        <w:r w:rsidR="00BA6355" w:rsidRPr="00BA6355">
          <w:rPr>
            <w:rFonts w:ascii="Times New Roman" w:hAnsi="Times New Roman"/>
            <w:noProof/>
            <w:webHidden/>
            <w:sz w:val="24"/>
            <w:szCs w:val="24"/>
          </w:rPr>
          <w:t>5</w:t>
        </w:r>
      </w:hyperlink>
    </w:p>
    <w:p w:rsidR="000E0F13" w:rsidRPr="00BA6355" w:rsidRDefault="00B72186" w:rsidP="00514C7D">
      <w:pPr>
        <w:pStyle w:val="T1"/>
        <w:jc w:val="both"/>
        <w:rPr>
          <w:rFonts w:ascii="Times New Roman" w:hAnsi="Times New Roman"/>
          <w:noProof/>
          <w:sz w:val="24"/>
          <w:szCs w:val="24"/>
        </w:rPr>
      </w:pPr>
      <w:hyperlink w:anchor="_Toc435199819" w:history="1">
        <w:r w:rsidR="000E0F13" w:rsidRPr="00BA6355">
          <w:rPr>
            <w:rStyle w:val="Kpr"/>
            <w:rFonts w:ascii="Times New Roman" w:hAnsi="Times New Roman"/>
            <w:noProof/>
            <w:color w:val="auto"/>
            <w:sz w:val="24"/>
            <w:szCs w:val="24"/>
          </w:rPr>
          <w:t>4.</w:t>
        </w:r>
        <w:r w:rsidR="000E0F13" w:rsidRPr="00BA6355">
          <w:rPr>
            <w:rFonts w:ascii="Times New Roman" w:eastAsiaTheme="minorEastAsia" w:hAnsi="Times New Roman"/>
            <w:noProof/>
            <w:sz w:val="24"/>
            <w:szCs w:val="24"/>
          </w:rPr>
          <w:tab/>
        </w:r>
        <w:r w:rsidR="00BA6355" w:rsidRPr="00BA6355">
          <w:rPr>
            <w:rStyle w:val="Kpr"/>
            <w:rFonts w:ascii="Times New Roman" w:hAnsi="Times New Roman"/>
            <w:noProof/>
            <w:color w:val="auto"/>
            <w:sz w:val="24"/>
            <w:szCs w:val="24"/>
          </w:rPr>
          <w:t>GARANTİ ŞARTLARI</w:t>
        </w:r>
        <w:r w:rsidR="000E0F13" w:rsidRPr="00BA6355">
          <w:rPr>
            <w:rFonts w:ascii="Times New Roman" w:hAnsi="Times New Roman"/>
            <w:noProof/>
            <w:webHidden/>
            <w:sz w:val="24"/>
            <w:szCs w:val="24"/>
          </w:rPr>
          <w:tab/>
        </w:r>
        <w:r w:rsidR="00BA6355" w:rsidRPr="00BA6355">
          <w:rPr>
            <w:rFonts w:ascii="Times New Roman" w:hAnsi="Times New Roman"/>
            <w:noProof/>
            <w:webHidden/>
            <w:sz w:val="24"/>
            <w:szCs w:val="24"/>
          </w:rPr>
          <w:t>8</w:t>
        </w:r>
      </w:hyperlink>
    </w:p>
    <w:p w:rsidR="000E0F13" w:rsidRPr="00BA6355" w:rsidRDefault="00B72186" w:rsidP="00514C7D">
      <w:pPr>
        <w:pStyle w:val="T1"/>
        <w:jc w:val="both"/>
        <w:rPr>
          <w:rFonts w:ascii="Times New Roman" w:eastAsiaTheme="minorEastAsia" w:hAnsi="Times New Roman"/>
          <w:noProof/>
          <w:sz w:val="24"/>
          <w:szCs w:val="24"/>
        </w:rPr>
      </w:pPr>
      <w:hyperlink w:anchor="_Toc435199822" w:history="1"/>
    </w:p>
    <w:p w:rsidR="001D3D6C" w:rsidRPr="00BA6355" w:rsidRDefault="00B72186" w:rsidP="00514C7D">
      <w:pPr>
        <w:pStyle w:val="stbilgi"/>
        <w:keepLines/>
        <w:tabs>
          <w:tab w:val="clear" w:pos="4536"/>
          <w:tab w:val="clear" w:pos="9072"/>
        </w:tabs>
        <w:ind w:firstLine="1134"/>
        <w:rPr>
          <w:b/>
        </w:rPr>
      </w:pPr>
      <w:r w:rsidRPr="00BA6355">
        <w:rPr>
          <w:b/>
          <w:bCs/>
          <w:caps/>
          <w:noProof/>
        </w:rPr>
        <w:fldChar w:fldCharType="end"/>
      </w:r>
    </w:p>
    <w:p w:rsidR="001D3D6C" w:rsidRPr="00BA6355" w:rsidRDefault="001D3D6C" w:rsidP="00514C7D">
      <w:pPr>
        <w:pStyle w:val="stbilgi"/>
        <w:keepLines/>
        <w:tabs>
          <w:tab w:val="clear" w:pos="4536"/>
          <w:tab w:val="clear" w:pos="9072"/>
        </w:tabs>
        <w:ind w:firstLine="1134"/>
        <w:rPr>
          <w:b/>
        </w:rPr>
      </w:pPr>
    </w:p>
    <w:p w:rsidR="003C3ADA" w:rsidRPr="00BA6355" w:rsidRDefault="003C3ADA" w:rsidP="00514C7D">
      <w:pPr>
        <w:pStyle w:val="stbilgi"/>
        <w:keepLines/>
        <w:tabs>
          <w:tab w:val="clear" w:pos="4536"/>
          <w:tab w:val="clear" w:pos="9072"/>
        </w:tabs>
        <w:ind w:firstLine="1134"/>
        <w:rPr>
          <w:b/>
        </w:rPr>
      </w:pPr>
    </w:p>
    <w:p w:rsidR="003C3ADA" w:rsidRPr="00BA6355" w:rsidRDefault="003C3ADA" w:rsidP="00514C7D">
      <w:pPr>
        <w:pStyle w:val="stbilgi"/>
        <w:keepLines/>
        <w:tabs>
          <w:tab w:val="clear" w:pos="4536"/>
          <w:tab w:val="clear" w:pos="9072"/>
        </w:tabs>
        <w:ind w:firstLine="1134"/>
        <w:rPr>
          <w:b/>
        </w:rPr>
      </w:pPr>
    </w:p>
    <w:p w:rsidR="003C3ADA" w:rsidRPr="00BA6355" w:rsidRDefault="003C3ADA" w:rsidP="00514C7D">
      <w:pPr>
        <w:pStyle w:val="stbilgi"/>
        <w:keepLines/>
        <w:tabs>
          <w:tab w:val="clear" w:pos="4536"/>
          <w:tab w:val="clear" w:pos="9072"/>
        </w:tabs>
        <w:ind w:firstLine="1134"/>
        <w:rPr>
          <w:b/>
        </w:rPr>
      </w:pPr>
    </w:p>
    <w:p w:rsidR="003C3ADA" w:rsidRPr="00BA6355" w:rsidRDefault="003C3ADA" w:rsidP="00514C7D">
      <w:pPr>
        <w:pStyle w:val="stbilgi"/>
        <w:keepLines/>
        <w:tabs>
          <w:tab w:val="clear" w:pos="4536"/>
          <w:tab w:val="clear" w:pos="9072"/>
        </w:tabs>
        <w:ind w:firstLine="1134"/>
        <w:rPr>
          <w:b/>
        </w:rPr>
      </w:pPr>
    </w:p>
    <w:p w:rsidR="003C3ADA" w:rsidRPr="00BA6355" w:rsidRDefault="003C3ADA" w:rsidP="00514C7D">
      <w:pPr>
        <w:pStyle w:val="stbilgi"/>
        <w:keepLines/>
        <w:tabs>
          <w:tab w:val="clear" w:pos="4536"/>
          <w:tab w:val="clear" w:pos="9072"/>
        </w:tabs>
        <w:ind w:firstLine="1134"/>
        <w:rPr>
          <w:b/>
        </w:rPr>
      </w:pPr>
    </w:p>
    <w:p w:rsidR="003C3ADA" w:rsidRPr="00BA6355" w:rsidRDefault="003C3ADA" w:rsidP="00514C7D">
      <w:pPr>
        <w:pStyle w:val="stbilgi"/>
        <w:keepLines/>
        <w:tabs>
          <w:tab w:val="clear" w:pos="4536"/>
          <w:tab w:val="clear" w:pos="9072"/>
        </w:tabs>
        <w:ind w:firstLine="1134"/>
        <w:rPr>
          <w:b/>
        </w:rPr>
      </w:pPr>
    </w:p>
    <w:p w:rsidR="00387509" w:rsidRPr="00BA6355" w:rsidRDefault="00387509" w:rsidP="00514C7D">
      <w:pPr>
        <w:pStyle w:val="stbilgi"/>
        <w:keepLines/>
        <w:tabs>
          <w:tab w:val="clear" w:pos="4536"/>
          <w:tab w:val="clear" w:pos="9072"/>
        </w:tabs>
        <w:ind w:firstLine="1134"/>
        <w:rPr>
          <w:b/>
        </w:rPr>
      </w:pPr>
    </w:p>
    <w:p w:rsidR="003C3ADA" w:rsidRPr="00BA6355" w:rsidRDefault="003C3ADA" w:rsidP="00514C7D">
      <w:pPr>
        <w:pStyle w:val="stbilgi"/>
        <w:keepLines/>
        <w:tabs>
          <w:tab w:val="clear" w:pos="4536"/>
          <w:tab w:val="clear" w:pos="9072"/>
        </w:tabs>
        <w:ind w:firstLine="1134"/>
        <w:rPr>
          <w:b/>
        </w:rPr>
      </w:pPr>
    </w:p>
    <w:p w:rsidR="003C3ADA" w:rsidRPr="00BA6355" w:rsidRDefault="003C3ADA" w:rsidP="00514C7D">
      <w:pPr>
        <w:pStyle w:val="stbilgi"/>
        <w:keepLines/>
        <w:tabs>
          <w:tab w:val="clear" w:pos="4536"/>
          <w:tab w:val="clear" w:pos="9072"/>
        </w:tabs>
        <w:ind w:firstLine="1134"/>
        <w:rPr>
          <w:b/>
        </w:rPr>
      </w:pPr>
    </w:p>
    <w:p w:rsidR="003C3ADA" w:rsidRPr="00BA6355" w:rsidRDefault="003C3ADA" w:rsidP="00514C7D">
      <w:pPr>
        <w:pStyle w:val="stbilgi"/>
        <w:keepLines/>
        <w:tabs>
          <w:tab w:val="clear" w:pos="4536"/>
          <w:tab w:val="clear" w:pos="9072"/>
        </w:tabs>
        <w:ind w:firstLine="1134"/>
        <w:rPr>
          <w:b/>
        </w:rPr>
      </w:pPr>
    </w:p>
    <w:p w:rsidR="003C3ADA" w:rsidRPr="00BA6355" w:rsidRDefault="003C3ADA" w:rsidP="00514C7D">
      <w:pPr>
        <w:pStyle w:val="stbilgi"/>
        <w:keepLines/>
        <w:tabs>
          <w:tab w:val="clear" w:pos="4536"/>
          <w:tab w:val="clear" w:pos="9072"/>
        </w:tabs>
        <w:ind w:firstLine="1134"/>
        <w:rPr>
          <w:b/>
        </w:rPr>
      </w:pPr>
    </w:p>
    <w:p w:rsidR="003C3ADA" w:rsidRPr="00BA6355" w:rsidRDefault="003C3ADA" w:rsidP="00514C7D">
      <w:pPr>
        <w:pStyle w:val="stbilgi"/>
        <w:keepLines/>
        <w:tabs>
          <w:tab w:val="clear" w:pos="4536"/>
          <w:tab w:val="clear" w:pos="9072"/>
        </w:tabs>
        <w:ind w:firstLine="1134"/>
        <w:rPr>
          <w:b/>
        </w:rPr>
      </w:pPr>
    </w:p>
    <w:p w:rsidR="003C3ADA" w:rsidRPr="00BA6355" w:rsidRDefault="003C3ADA" w:rsidP="00514C7D">
      <w:pPr>
        <w:pStyle w:val="stbilgi"/>
        <w:keepLines/>
        <w:tabs>
          <w:tab w:val="clear" w:pos="4536"/>
          <w:tab w:val="clear" w:pos="9072"/>
        </w:tabs>
        <w:ind w:firstLine="1134"/>
        <w:rPr>
          <w:b/>
        </w:rPr>
      </w:pPr>
    </w:p>
    <w:p w:rsidR="003C3ADA" w:rsidRPr="00BA6355" w:rsidRDefault="003C3ADA" w:rsidP="00514C7D">
      <w:pPr>
        <w:pStyle w:val="stbilgi"/>
        <w:keepLines/>
        <w:tabs>
          <w:tab w:val="clear" w:pos="4536"/>
          <w:tab w:val="clear" w:pos="9072"/>
        </w:tabs>
        <w:ind w:firstLine="1134"/>
        <w:rPr>
          <w:b/>
        </w:rPr>
      </w:pPr>
    </w:p>
    <w:p w:rsidR="003C3ADA" w:rsidRPr="00BA6355" w:rsidRDefault="003C3ADA" w:rsidP="00514C7D">
      <w:pPr>
        <w:pStyle w:val="stbilgi"/>
        <w:keepLines/>
        <w:tabs>
          <w:tab w:val="clear" w:pos="4536"/>
          <w:tab w:val="clear" w:pos="9072"/>
        </w:tabs>
        <w:ind w:firstLine="1134"/>
        <w:rPr>
          <w:b/>
        </w:rPr>
      </w:pPr>
    </w:p>
    <w:p w:rsidR="003C3ADA" w:rsidRPr="00BA6355" w:rsidRDefault="003C3ADA" w:rsidP="00514C7D">
      <w:pPr>
        <w:pStyle w:val="stbilgi"/>
        <w:keepLines/>
        <w:tabs>
          <w:tab w:val="clear" w:pos="4536"/>
          <w:tab w:val="clear" w:pos="9072"/>
        </w:tabs>
        <w:ind w:firstLine="1134"/>
        <w:rPr>
          <w:b/>
        </w:rPr>
      </w:pPr>
    </w:p>
    <w:p w:rsidR="003C3ADA" w:rsidRPr="00BA6355" w:rsidRDefault="003C3ADA" w:rsidP="00514C7D">
      <w:pPr>
        <w:pStyle w:val="stbilgi"/>
        <w:keepLines/>
        <w:tabs>
          <w:tab w:val="clear" w:pos="4536"/>
          <w:tab w:val="clear" w:pos="9072"/>
        </w:tabs>
        <w:ind w:firstLine="1134"/>
        <w:rPr>
          <w:b/>
        </w:rPr>
      </w:pPr>
    </w:p>
    <w:p w:rsidR="00DA2108" w:rsidRPr="00BA6355" w:rsidRDefault="00DA2108" w:rsidP="00514C7D">
      <w:pPr>
        <w:pStyle w:val="stbilgi"/>
        <w:keepLines/>
        <w:tabs>
          <w:tab w:val="clear" w:pos="4536"/>
          <w:tab w:val="clear" w:pos="9072"/>
        </w:tabs>
        <w:ind w:firstLine="1134"/>
        <w:rPr>
          <w:b/>
        </w:rPr>
      </w:pPr>
    </w:p>
    <w:p w:rsidR="00387509" w:rsidRPr="00BA6355" w:rsidRDefault="00387509" w:rsidP="00514C7D">
      <w:pPr>
        <w:pStyle w:val="stbilgi"/>
        <w:keepLines/>
        <w:tabs>
          <w:tab w:val="clear" w:pos="4536"/>
          <w:tab w:val="clear" w:pos="9072"/>
        </w:tabs>
        <w:ind w:firstLine="1134"/>
        <w:rPr>
          <w:b/>
        </w:rPr>
      </w:pPr>
    </w:p>
    <w:p w:rsidR="00345EF2" w:rsidRPr="00BA6355" w:rsidRDefault="00345EF2" w:rsidP="00514C7D">
      <w:pPr>
        <w:pStyle w:val="stbilgi"/>
        <w:keepLines/>
        <w:tabs>
          <w:tab w:val="clear" w:pos="4536"/>
          <w:tab w:val="clear" w:pos="9072"/>
        </w:tabs>
        <w:ind w:firstLine="1134"/>
        <w:rPr>
          <w:b/>
        </w:rPr>
      </w:pPr>
    </w:p>
    <w:p w:rsidR="00345EF2" w:rsidRPr="00BA6355" w:rsidRDefault="00345EF2" w:rsidP="00514C7D">
      <w:pPr>
        <w:pStyle w:val="stbilgi"/>
        <w:keepLines/>
        <w:tabs>
          <w:tab w:val="clear" w:pos="4536"/>
          <w:tab w:val="clear" w:pos="9072"/>
        </w:tabs>
        <w:ind w:firstLine="1134"/>
        <w:rPr>
          <w:b/>
        </w:rPr>
      </w:pPr>
    </w:p>
    <w:p w:rsidR="00345EF2" w:rsidRPr="00BA6355" w:rsidRDefault="00345EF2" w:rsidP="00514C7D">
      <w:pPr>
        <w:pStyle w:val="stbilgi"/>
        <w:keepLines/>
        <w:tabs>
          <w:tab w:val="clear" w:pos="4536"/>
          <w:tab w:val="clear" w:pos="9072"/>
        </w:tabs>
        <w:ind w:firstLine="1134"/>
        <w:rPr>
          <w:b/>
        </w:rPr>
      </w:pPr>
    </w:p>
    <w:p w:rsidR="00345EF2" w:rsidRPr="00BA6355" w:rsidRDefault="00345EF2" w:rsidP="00514C7D">
      <w:pPr>
        <w:pStyle w:val="stbilgi"/>
        <w:keepLines/>
        <w:tabs>
          <w:tab w:val="clear" w:pos="4536"/>
          <w:tab w:val="clear" w:pos="9072"/>
        </w:tabs>
        <w:ind w:firstLine="1134"/>
        <w:rPr>
          <w:b/>
        </w:rPr>
      </w:pPr>
    </w:p>
    <w:p w:rsidR="00345EF2" w:rsidRPr="00BA6355" w:rsidRDefault="00345EF2" w:rsidP="00514C7D">
      <w:pPr>
        <w:pStyle w:val="stbilgi"/>
        <w:keepLines/>
        <w:tabs>
          <w:tab w:val="clear" w:pos="4536"/>
          <w:tab w:val="clear" w:pos="9072"/>
        </w:tabs>
        <w:ind w:firstLine="1134"/>
        <w:rPr>
          <w:b/>
        </w:rPr>
      </w:pPr>
    </w:p>
    <w:p w:rsidR="00345EF2" w:rsidRPr="00BA6355" w:rsidRDefault="00345EF2" w:rsidP="00514C7D">
      <w:pPr>
        <w:pStyle w:val="stbilgi"/>
        <w:keepLines/>
        <w:tabs>
          <w:tab w:val="clear" w:pos="4536"/>
          <w:tab w:val="clear" w:pos="9072"/>
        </w:tabs>
        <w:ind w:firstLine="1134"/>
        <w:rPr>
          <w:b/>
        </w:rPr>
      </w:pPr>
    </w:p>
    <w:p w:rsidR="00C00632" w:rsidRPr="00BA6355" w:rsidRDefault="00C00632" w:rsidP="00514C7D">
      <w:pPr>
        <w:pStyle w:val="stbilgi"/>
        <w:keepLines/>
        <w:tabs>
          <w:tab w:val="clear" w:pos="4536"/>
          <w:tab w:val="clear" w:pos="9072"/>
        </w:tabs>
        <w:ind w:firstLine="1134"/>
        <w:rPr>
          <w:b/>
        </w:rPr>
      </w:pPr>
    </w:p>
    <w:p w:rsidR="00C00632" w:rsidRPr="00BA6355" w:rsidRDefault="00C00632" w:rsidP="00514C7D">
      <w:pPr>
        <w:pStyle w:val="stbilgi"/>
        <w:keepLines/>
        <w:tabs>
          <w:tab w:val="clear" w:pos="4536"/>
          <w:tab w:val="clear" w:pos="9072"/>
        </w:tabs>
        <w:ind w:firstLine="1134"/>
        <w:rPr>
          <w:b/>
        </w:rPr>
      </w:pPr>
    </w:p>
    <w:p w:rsidR="00C00632" w:rsidRPr="00BA6355" w:rsidRDefault="00C00632" w:rsidP="00514C7D">
      <w:pPr>
        <w:pStyle w:val="stbilgi"/>
        <w:keepLines/>
        <w:tabs>
          <w:tab w:val="clear" w:pos="4536"/>
          <w:tab w:val="clear" w:pos="9072"/>
        </w:tabs>
        <w:ind w:firstLine="1134"/>
        <w:rPr>
          <w:b/>
        </w:rPr>
      </w:pPr>
    </w:p>
    <w:p w:rsidR="00C00632" w:rsidRPr="00BA6355" w:rsidRDefault="00C00632" w:rsidP="00514C7D">
      <w:pPr>
        <w:pStyle w:val="stbilgi"/>
        <w:keepLines/>
        <w:tabs>
          <w:tab w:val="clear" w:pos="4536"/>
          <w:tab w:val="clear" w:pos="9072"/>
        </w:tabs>
        <w:ind w:firstLine="1134"/>
        <w:rPr>
          <w:b/>
        </w:rPr>
      </w:pPr>
    </w:p>
    <w:p w:rsidR="00C00632" w:rsidRPr="00BA6355" w:rsidRDefault="00C00632" w:rsidP="00514C7D">
      <w:pPr>
        <w:pStyle w:val="stbilgi"/>
        <w:keepLines/>
        <w:tabs>
          <w:tab w:val="clear" w:pos="4536"/>
          <w:tab w:val="clear" w:pos="9072"/>
        </w:tabs>
        <w:ind w:firstLine="1134"/>
        <w:rPr>
          <w:b/>
        </w:rPr>
      </w:pPr>
    </w:p>
    <w:p w:rsidR="00C00632" w:rsidRPr="00BA6355" w:rsidRDefault="00C00632" w:rsidP="00514C7D">
      <w:pPr>
        <w:pStyle w:val="stbilgi"/>
        <w:keepLines/>
        <w:tabs>
          <w:tab w:val="clear" w:pos="4536"/>
          <w:tab w:val="clear" w:pos="9072"/>
        </w:tabs>
        <w:ind w:firstLine="1134"/>
        <w:rPr>
          <w:b/>
        </w:rPr>
      </w:pPr>
    </w:p>
    <w:p w:rsidR="00C00632" w:rsidRPr="00BA6355" w:rsidRDefault="00C00632" w:rsidP="00514C7D">
      <w:pPr>
        <w:pStyle w:val="stbilgi"/>
        <w:keepLines/>
        <w:tabs>
          <w:tab w:val="clear" w:pos="4536"/>
          <w:tab w:val="clear" w:pos="9072"/>
        </w:tabs>
        <w:ind w:firstLine="1134"/>
        <w:rPr>
          <w:b/>
        </w:rPr>
      </w:pPr>
    </w:p>
    <w:p w:rsidR="00C00632" w:rsidRPr="00BA6355" w:rsidRDefault="00C00632" w:rsidP="00514C7D">
      <w:pPr>
        <w:pStyle w:val="stbilgi"/>
        <w:keepLines/>
        <w:tabs>
          <w:tab w:val="clear" w:pos="4536"/>
          <w:tab w:val="clear" w:pos="9072"/>
        </w:tabs>
        <w:ind w:firstLine="1134"/>
        <w:rPr>
          <w:b/>
        </w:rPr>
      </w:pPr>
    </w:p>
    <w:p w:rsidR="00BA6355" w:rsidRPr="00BA6355" w:rsidRDefault="00BA6355" w:rsidP="00514C7D">
      <w:pPr>
        <w:pStyle w:val="stbilgi"/>
        <w:keepLines/>
        <w:tabs>
          <w:tab w:val="clear" w:pos="4536"/>
          <w:tab w:val="clear" w:pos="9072"/>
        </w:tabs>
        <w:ind w:firstLine="1134"/>
        <w:rPr>
          <w:b/>
        </w:rPr>
      </w:pPr>
    </w:p>
    <w:p w:rsidR="00BA6355" w:rsidRPr="00BA6355" w:rsidRDefault="00BA6355" w:rsidP="00514C7D">
      <w:pPr>
        <w:pStyle w:val="stbilgi"/>
        <w:keepLines/>
        <w:tabs>
          <w:tab w:val="clear" w:pos="4536"/>
          <w:tab w:val="clear" w:pos="9072"/>
        </w:tabs>
        <w:ind w:firstLine="1134"/>
        <w:rPr>
          <w:b/>
        </w:rPr>
      </w:pPr>
    </w:p>
    <w:p w:rsidR="00345EF2" w:rsidRPr="00BA6355" w:rsidRDefault="00345EF2" w:rsidP="00514C7D">
      <w:pPr>
        <w:pStyle w:val="stbilgi"/>
        <w:keepLines/>
        <w:tabs>
          <w:tab w:val="clear" w:pos="4536"/>
          <w:tab w:val="clear" w:pos="9072"/>
        </w:tabs>
        <w:ind w:firstLine="1134"/>
        <w:rPr>
          <w:b/>
        </w:rPr>
      </w:pPr>
    </w:p>
    <w:p w:rsidR="00345EF2" w:rsidRPr="00BA6355" w:rsidRDefault="00345EF2" w:rsidP="00514C7D">
      <w:pPr>
        <w:pStyle w:val="stbilgi"/>
        <w:keepLines/>
        <w:tabs>
          <w:tab w:val="clear" w:pos="4536"/>
          <w:tab w:val="clear" w:pos="9072"/>
        </w:tabs>
        <w:ind w:firstLine="1134"/>
        <w:rPr>
          <w:b/>
        </w:rPr>
      </w:pPr>
    </w:p>
    <w:p w:rsidR="000906BA" w:rsidRPr="00BA6355" w:rsidRDefault="000906BA" w:rsidP="000906BA">
      <w:pPr>
        <w:pStyle w:val="Balk1"/>
        <w:numPr>
          <w:ilvl w:val="0"/>
          <w:numId w:val="0"/>
        </w:numPr>
        <w:ind w:left="360" w:hanging="360"/>
        <w:jc w:val="center"/>
        <w:rPr>
          <w:rFonts w:cs="Times New Roman"/>
          <w:szCs w:val="24"/>
        </w:rPr>
      </w:pPr>
      <w:bookmarkStart w:id="0" w:name="_Toc435199814"/>
      <w:r w:rsidRPr="00BA6355">
        <w:rPr>
          <w:rFonts w:cs="Times New Roman"/>
          <w:szCs w:val="24"/>
        </w:rPr>
        <w:lastRenderedPageBreak/>
        <w:t>BİRİNCİ BÖLÜM</w:t>
      </w:r>
    </w:p>
    <w:p w:rsidR="000906BA" w:rsidRPr="00BA6355" w:rsidRDefault="00B04761" w:rsidP="000906BA">
      <w:pPr>
        <w:pStyle w:val="Balk1"/>
        <w:numPr>
          <w:ilvl w:val="0"/>
          <w:numId w:val="0"/>
        </w:numPr>
        <w:ind w:left="360" w:hanging="360"/>
        <w:jc w:val="center"/>
        <w:rPr>
          <w:rFonts w:cs="Times New Roman"/>
          <w:szCs w:val="24"/>
        </w:rPr>
      </w:pPr>
      <w:r w:rsidRPr="00BA6355">
        <w:rPr>
          <w:rFonts w:cs="Times New Roman"/>
          <w:szCs w:val="24"/>
        </w:rPr>
        <w:t>AMAÇ, KAPSAM VE TANIMLAR</w:t>
      </w:r>
    </w:p>
    <w:p w:rsidR="000906BA" w:rsidRPr="00BA6355" w:rsidRDefault="000906BA" w:rsidP="000906BA">
      <w:pPr>
        <w:pStyle w:val="Balk1"/>
        <w:numPr>
          <w:ilvl w:val="0"/>
          <w:numId w:val="0"/>
        </w:numPr>
        <w:ind w:left="851"/>
        <w:rPr>
          <w:rFonts w:cs="Times New Roman"/>
          <w:szCs w:val="24"/>
        </w:rPr>
      </w:pPr>
    </w:p>
    <w:bookmarkEnd w:id="0"/>
    <w:p w:rsidR="00DF6B32" w:rsidRPr="00BA6355" w:rsidRDefault="00B04761" w:rsidP="00514C7D">
      <w:pPr>
        <w:pStyle w:val="Balk1"/>
        <w:ind w:left="851" w:hanging="851"/>
        <w:rPr>
          <w:rFonts w:cs="Times New Roman"/>
          <w:szCs w:val="24"/>
        </w:rPr>
      </w:pPr>
      <w:r w:rsidRPr="00BA6355">
        <w:rPr>
          <w:rFonts w:cs="Times New Roman"/>
          <w:szCs w:val="24"/>
        </w:rPr>
        <w:t>AMAÇ VE KAPSAM</w:t>
      </w:r>
    </w:p>
    <w:p w:rsidR="00DF6B32" w:rsidRPr="00BA6355" w:rsidRDefault="00DF6B32" w:rsidP="00DF6B32">
      <w:pPr>
        <w:pStyle w:val="Balk1"/>
        <w:numPr>
          <w:ilvl w:val="1"/>
          <w:numId w:val="15"/>
        </w:numPr>
        <w:ind w:left="851" w:hanging="851"/>
        <w:rPr>
          <w:rFonts w:cs="Times New Roman"/>
          <w:b w:val="0"/>
          <w:szCs w:val="24"/>
        </w:rPr>
      </w:pPr>
      <w:bookmarkStart w:id="1" w:name="_Toc409096527"/>
      <w:bookmarkStart w:id="2" w:name="_Toc409101484"/>
      <w:bookmarkStart w:id="3" w:name="_Toc409162994"/>
      <w:bookmarkStart w:id="4" w:name="_Toc409165613"/>
      <w:r w:rsidRPr="00BA6355">
        <w:rPr>
          <w:rFonts w:cs="Times New Roman"/>
          <w:b w:val="0"/>
          <w:szCs w:val="24"/>
        </w:rPr>
        <w:t>Bu teknik şartname</w:t>
      </w:r>
      <w:r w:rsidR="008F14D9" w:rsidRPr="00BA6355">
        <w:rPr>
          <w:rFonts w:cs="Times New Roman"/>
          <w:b w:val="0"/>
          <w:szCs w:val="24"/>
        </w:rPr>
        <w:t>nin amacı</w:t>
      </w:r>
      <w:r w:rsidRPr="00BA6355">
        <w:rPr>
          <w:rFonts w:cs="Times New Roman"/>
          <w:b w:val="0"/>
          <w:szCs w:val="24"/>
        </w:rPr>
        <w:t xml:space="preserve">, Patnos İlçesi Köylere Hizmet Götürme Birliğince içme suyu </w:t>
      </w:r>
      <w:r w:rsidR="008F14D9" w:rsidRPr="00BA6355">
        <w:rPr>
          <w:rFonts w:cs="Times New Roman"/>
          <w:b w:val="0"/>
          <w:szCs w:val="24"/>
        </w:rPr>
        <w:t xml:space="preserve">isale hatlarında ve içme suyu şebekelerinde </w:t>
      </w:r>
      <w:r w:rsidRPr="00BA6355">
        <w:rPr>
          <w:rFonts w:cs="Times New Roman"/>
          <w:b w:val="0"/>
          <w:szCs w:val="24"/>
        </w:rPr>
        <w:t>kullanıl</w:t>
      </w:r>
      <w:r w:rsidR="006E6FE4" w:rsidRPr="00BA6355">
        <w:rPr>
          <w:rFonts w:cs="Times New Roman"/>
          <w:b w:val="0"/>
          <w:szCs w:val="24"/>
        </w:rPr>
        <w:t xml:space="preserve">mak üzere alınacak ve </w:t>
      </w:r>
      <w:r w:rsidRPr="00BA6355">
        <w:rPr>
          <w:rFonts w:cs="Times New Roman"/>
          <w:b w:val="0"/>
          <w:szCs w:val="24"/>
        </w:rPr>
        <w:t xml:space="preserve">sözleşmesinde teslim yeri, </w:t>
      </w:r>
      <w:r w:rsidR="006372F3" w:rsidRPr="00BA6355">
        <w:rPr>
          <w:rFonts w:cs="Times New Roman"/>
          <w:b w:val="0"/>
          <w:szCs w:val="24"/>
        </w:rPr>
        <w:t xml:space="preserve">nev'i ve </w:t>
      </w:r>
      <w:r w:rsidRPr="00BA6355">
        <w:rPr>
          <w:rFonts w:cs="Times New Roman"/>
          <w:b w:val="0"/>
          <w:szCs w:val="24"/>
        </w:rPr>
        <w:t>miktarı belirtilen içme suyu borularının teknik</w:t>
      </w:r>
      <w:r w:rsidR="00E37FCA" w:rsidRPr="00BA6355">
        <w:rPr>
          <w:rFonts w:cs="Times New Roman"/>
          <w:b w:val="0"/>
          <w:szCs w:val="24"/>
        </w:rPr>
        <w:t xml:space="preserve"> özelliklerini ve teknik </w:t>
      </w:r>
      <w:r w:rsidR="0039361C" w:rsidRPr="00BA6355">
        <w:rPr>
          <w:rFonts w:cs="Times New Roman"/>
          <w:b w:val="0"/>
          <w:szCs w:val="24"/>
        </w:rPr>
        <w:t>standartlarını</w:t>
      </w:r>
      <w:r w:rsidRPr="00BA6355">
        <w:rPr>
          <w:rFonts w:cs="Times New Roman"/>
          <w:b w:val="0"/>
          <w:szCs w:val="24"/>
        </w:rPr>
        <w:t xml:space="preserve">, </w:t>
      </w:r>
      <w:r w:rsidR="00E37FCA" w:rsidRPr="00BA6355">
        <w:rPr>
          <w:rFonts w:cs="Times New Roman"/>
          <w:b w:val="0"/>
          <w:szCs w:val="24"/>
        </w:rPr>
        <w:t xml:space="preserve">denetim, </w:t>
      </w:r>
      <w:r w:rsidRPr="00BA6355">
        <w:rPr>
          <w:rFonts w:cs="Times New Roman"/>
          <w:b w:val="0"/>
          <w:szCs w:val="24"/>
        </w:rPr>
        <w:t>kontrol ve muayene esaslarını</w:t>
      </w:r>
      <w:r w:rsidR="0039361C" w:rsidRPr="00BA6355">
        <w:rPr>
          <w:rFonts w:cs="Times New Roman"/>
          <w:b w:val="0"/>
          <w:szCs w:val="24"/>
        </w:rPr>
        <w:t xml:space="preserve">,kabul </w:t>
      </w:r>
      <w:r w:rsidRPr="00BA6355">
        <w:rPr>
          <w:rFonts w:cs="Times New Roman"/>
          <w:b w:val="0"/>
          <w:szCs w:val="24"/>
        </w:rPr>
        <w:t>ve teslim şartlarını düzenle</w:t>
      </w:r>
      <w:bookmarkEnd w:id="1"/>
      <w:bookmarkEnd w:id="2"/>
      <w:bookmarkEnd w:id="3"/>
      <w:bookmarkEnd w:id="4"/>
      <w:r w:rsidR="008F14D9" w:rsidRPr="00BA6355">
        <w:rPr>
          <w:rFonts w:cs="Times New Roman"/>
          <w:b w:val="0"/>
          <w:szCs w:val="24"/>
        </w:rPr>
        <w:t>mektir.</w:t>
      </w:r>
    </w:p>
    <w:p w:rsidR="00DF6B32" w:rsidRPr="00BA6355" w:rsidRDefault="00DF6B32" w:rsidP="00DF6B32">
      <w:pPr>
        <w:pStyle w:val="Balk1"/>
        <w:numPr>
          <w:ilvl w:val="0"/>
          <w:numId w:val="0"/>
        </w:numPr>
        <w:ind w:left="851"/>
        <w:rPr>
          <w:rFonts w:cs="Times New Roman"/>
          <w:b w:val="0"/>
          <w:szCs w:val="24"/>
        </w:rPr>
      </w:pPr>
    </w:p>
    <w:p w:rsidR="00DF6B32" w:rsidRPr="00BA6355" w:rsidRDefault="00B04761" w:rsidP="00DF6B32">
      <w:pPr>
        <w:pStyle w:val="Balk1"/>
        <w:ind w:left="851" w:hanging="851"/>
      </w:pPr>
      <w:bookmarkStart w:id="5" w:name="_Toc431484773"/>
      <w:bookmarkStart w:id="6" w:name="_Toc425499488"/>
      <w:r w:rsidRPr="00BA6355">
        <w:t>TANIMLAR</w:t>
      </w:r>
      <w:bookmarkEnd w:id="5"/>
    </w:p>
    <w:p w:rsidR="00DF6B32" w:rsidRPr="00BA6355" w:rsidRDefault="00DF6B32" w:rsidP="00DF6B32">
      <w:pPr>
        <w:pStyle w:val="Balk1"/>
        <w:numPr>
          <w:ilvl w:val="1"/>
          <w:numId w:val="15"/>
        </w:numPr>
        <w:tabs>
          <w:tab w:val="left" w:pos="1701"/>
        </w:tabs>
        <w:ind w:left="851" w:hanging="851"/>
        <w:rPr>
          <w:rFonts w:cs="Times New Roman"/>
          <w:b w:val="0"/>
          <w:szCs w:val="24"/>
        </w:rPr>
      </w:pPr>
      <w:r w:rsidRPr="00BA6355">
        <w:rPr>
          <w:b w:val="0"/>
        </w:rPr>
        <w:t xml:space="preserve">Birlik: </w:t>
      </w:r>
      <w:r w:rsidR="00DE6368" w:rsidRPr="00BA6355">
        <w:rPr>
          <w:b w:val="0"/>
        </w:rPr>
        <w:t>Patnos İlçesi Köylere Hizmet Götürme Birliği</w:t>
      </w:r>
      <w:r w:rsidRPr="00BA6355">
        <w:rPr>
          <w:b w:val="0"/>
        </w:rPr>
        <w:t>ni,</w:t>
      </w:r>
    </w:p>
    <w:p w:rsidR="00DF6B32" w:rsidRPr="00BA6355" w:rsidRDefault="00DF6B32" w:rsidP="00DF6B32">
      <w:pPr>
        <w:pStyle w:val="Balk1"/>
        <w:numPr>
          <w:ilvl w:val="1"/>
          <w:numId w:val="15"/>
        </w:numPr>
        <w:tabs>
          <w:tab w:val="left" w:pos="1701"/>
        </w:tabs>
        <w:ind w:left="851" w:hanging="851"/>
        <w:rPr>
          <w:rFonts w:cs="Times New Roman"/>
          <w:b w:val="0"/>
          <w:szCs w:val="24"/>
        </w:rPr>
      </w:pPr>
      <w:r w:rsidRPr="00BA6355">
        <w:rPr>
          <w:b w:val="0"/>
        </w:rPr>
        <w:t>Hizmet: Bakım ve onarım, taşıma, araştırma ve geliştirme, muhasebe, danışmanlık, etüt ve proje, harita ve kadastro, imar uygulama, her ölçekte imar planı, tanıtım, basım ve yayım, temizlik, yemek hazırlama ve dağıtım, sergileme, meslekî eğitim, fotoğraf, film, fikrî ve güzel sanat, bilgisayar sistemlerine yönelik hizmetler ile yazılım hizmetlerini, taşınır ve taşınmaz mal ve hakların kiralanmasını ve benzeri diğer hizmetleri,</w:t>
      </w:r>
    </w:p>
    <w:p w:rsidR="00DF6B32" w:rsidRPr="00BA6355" w:rsidRDefault="00DF6B32" w:rsidP="00DF6B32">
      <w:pPr>
        <w:pStyle w:val="Balk1"/>
        <w:numPr>
          <w:ilvl w:val="1"/>
          <w:numId w:val="15"/>
        </w:numPr>
        <w:tabs>
          <w:tab w:val="left" w:pos="1701"/>
        </w:tabs>
        <w:ind w:left="851" w:hanging="851"/>
        <w:rPr>
          <w:rFonts w:cs="Times New Roman"/>
          <w:b w:val="0"/>
          <w:szCs w:val="24"/>
        </w:rPr>
      </w:pPr>
      <w:r w:rsidRPr="00BA6355">
        <w:rPr>
          <w:b w:val="0"/>
        </w:rPr>
        <w:t>İhale: Bu Yönetmelikte yazılı usul ve şartlarla mal ve hizmet alımı ile yapım, kiraya verme, mülkiyetin üzerinde sınırlı ayni hak tesisi, trampa ve satım işlerinin istekliler arasından seçilecek birisi üzerine bırakıldığını gösteren ve ihale yetkilisinin onayını müteakip, gerekiyor ise sözleşmenin imzalanması ile tamamlanan işlemleri,</w:t>
      </w:r>
    </w:p>
    <w:p w:rsidR="00DF6B32" w:rsidRPr="00BA6355" w:rsidRDefault="00DF6B32" w:rsidP="00DF6B32">
      <w:pPr>
        <w:pStyle w:val="Balk1"/>
        <w:numPr>
          <w:ilvl w:val="1"/>
          <w:numId w:val="15"/>
        </w:numPr>
        <w:tabs>
          <w:tab w:val="left" w:pos="1701"/>
        </w:tabs>
        <w:ind w:left="851" w:hanging="851"/>
        <w:rPr>
          <w:rFonts w:cs="Times New Roman"/>
          <w:b w:val="0"/>
          <w:szCs w:val="24"/>
        </w:rPr>
      </w:pPr>
      <w:r w:rsidRPr="00BA6355">
        <w:rPr>
          <w:b w:val="0"/>
        </w:rPr>
        <w:t>İstekli: İhaleye katılan gerçek veya tüzelkişi veya iş ortaklığı,</w:t>
      </w:r>
    </w:p>
    <w:p w:rsidR="00DF6B32" w:rsidRPr="00BA6355" w:rsidRDefault="00DF6B32" w:rsidP="00DF6B32">
      <w:pPr>
        <w:pStyle w:val="Balk1"/>
        <w:numPr>
          <w:ilvl w:val="1"/>
          <w:numId w:val="15"/>
        </w:numPr>
        <w:tabs>
          <w:tab w:val="left" w:pos="1701"/>
        </w:tabs>
        <w:ind w:left="851" w:hanging="851"/>
        <w:rPr>
          <w:rFonts w:cs="Times New Roman"/>
          <w:b w:val="0"/>
          <w:szCs w:val="24"/>
        </w:rPr>
      </w:pPr>
      <w:r w:rsidRPr="00BA6355">
        <w:rPr>
          <w:b w:val="0"/>
        </w:rPr>
        <w:t>İş ortaklığı: Birden fazla gerçek kişi veya tüzel kişinin ihaleye teklif verebilmek amacıyla oluşturdukları ortaklığı,</w:t>
      </w:r>
    </w:p>
    <w:p w:rsidR="00DF6B32" w:rsidRPr="00BA6355" w:rsidRDefault="00DF6B32" w:rsidP="00DF6B32">
      <w:pPr>
        <w:pStyle w:val="Balk1"/>
        <w:numPr>
          <w:ilvl w:val="1"/>
          <w:numId w:val="15"/>
        </w:numPr>
        <w:tabs>
          <w:tab w:val="left" w:pos="1701"/>
        </w:tabs>
        <w:ind w:left="851" w:hanging="851"/>
        <w:rPr>
          <w:rFonts w:cs="Times New Roman"/>
          <w:b w:val="0"/>
          <w:szCs w:val="24"/>
        </w:rPr>
      </w:pPr>
      <w:r w:rsidRPr="00BA6355">
        <w:rPr>
          <w:b w:val="0"/>
        </w:rPr>
        <w:t>Mal: Satın alınan her türlü ihtiyaç maddeleri ile taşınır ve taşınmaz mal ve hakları</w:t>
      </w:r>
    </w:p>
    <w:p w:rsidR="00DF6B32" w:rsidRPr="00BA6355" w:rsidRDefault="00DF6B32" w:rsidP="00DF6B32">
      <w:pPr>
        <w:pStyle w:val="Balk1"/>
        <w:numPr>
          <w:ilvl w:val="1"/>
          <w:numId w:val="15"/>
        </w:numPr>
        <w:tabs>
          <w:tab w:val="left" w:pos="1701"/>
        </w:tabs>
        <w:ind w:left="851" w:hanging="851"/>
        <w:rPr>
          <w:rFonts w:cs="Times New Roman"/>
          <w:b w:val="0"/>
          <w:szCs w:val="24"/>
        </w:rPr>
      </w:pPr>
      <w:r w:rsidRPr="00BA6355">
        <w:rPr>
          <w:b w:val="0"/>
        </w:rPr>
        <w:t>Mali hizmet yetkilisi: Bütçe, kesin hesap, mali istatistikler ile harcama programının hazırlanması, bütçe kayıtlarının tutulması, gelirlerin tahakkuk ve tahsili, alacakların takip ve tahsili, giderlerin hak sahiplerine ödenmesi, para ve parayla ifade edilebilen değerler ile emanetlerin alınması, saklanması, ilgililere verilmesi, gönderilmesi ve diğer tüm malî işlemlerin kayıtlarının yapılması ve raporlanması işlemlerini yürüten kişiyi,,</w:t>
      </w:r>
    </w:p>
    <w:p w:rsidR="00DF6B32" w:rsidRPr="00BA6355" w:rsidRDefault="00DF6B32" w:rsidP="00DF6B32">
      <w:pPr>
        <w:pStyle w:val="Balk1"/>
        <w:numPr>
          <w:ilvl w:val="1"/>
          <w:numId w:val="15"/>
        </w:numPr>
        <w:tabs>
          <w:tab w:val="left" w:pos="1701"/>
        </w:tabs>
        <w:ind w:left="851" w:hanging="851"/>
        <w:rPr>
          <w:rFonts w:cs="Times New Roman"/>
          <w:b w:val="0"/>
          <w:szCs w:val="24"/>
        </w:rPr>
      </w:pPr>
      <w:r w:rsidRPr="00BA6355">
        <w:rPr>
          <w:b w:val="0"/>
        </w:rPr>
        <w:t>Kesin proje: Belli bir yapının onaylanmış ön projesine göre; mümkün olan arazi ve zemin araştırmaları yapılmış olan, yapı elemanlarının ölçülendirilip boyutlandırıldığı, inşaat sistem ve gereçleri ile teknik özelliklerinin belirtildiği projeyi,</w:t>
      </w:r>
    </w:p>
    <w:p w:rsidR="00DF6B32" w:rsidRPr="00BA6355" w:rsidRDefault="00DF6B32" w:rsidP="00DF6B32">
      <w:pPr>
        <w:pStyle w:val="Balk1"/>
        <w:numPr>
          <w:ilvl w:val="1"/>
          <w:numId w:val="15"/>
        </w:numPr>
        <w:tabs>
          <w:tab w:val="left" w:pos="1701"/>
        </w:tabs>
        <w:ind w:left="851" w:hanging="851"/>
        <w:rPr>
          <w:rFonts w:cs="Times New Roman"/>
          <w:b w:val="0"/>
          <w:szCs w:val="24"/>
        </w:rPr>
      </w:pPr>
      <w:r w:rsidRPr="00BA6355">
        <w:rPr>
          <w:b w:val="0"/>
        </w:rPr>
        <w:t>Kiraya verme: Taşınır ve taşınmaz mallar ile hakların kiraya verilmesini,</w:t>
      </w:r>
    </w:p>
    <w:p w:rsidR="00DF6B32" w:rsidRPr="00BA6355" w:rsidRDefault="00DF6B32" w:rsidP="00DF6B32">
      <w:pPr>
        <w:pStyle w:val="Balk1"/>
        <w:numPr>
          <w:ilvl w:val="1"/>
          <w:numId w:val="15"/>
        </w:numPr>
        <w:tabs>
          <w:tab w:val="left" w:pos="1701"/>
        </w:tabs>
        <w:ind w:left="851" w:hanging="851"/>
        <w:rPr>
          <w:rFonts w:cs="Times New Roman"/>
          <w:b w:val="0"/>
          <w:szCs w:val="24"/>
        </w:rPr>
      </w:pPr>
      <w:r w:rsidRPr="00BA6355">
        <w:rPr>
          <w:b w:val="0"/>
        </w:rPr>
        <w:t>Ön proje: Belli bir yapının kesin ihtiyaç programına göre; gerekli arazi ve zemin araştırmaları yapılmadan, bilgilerin halihazır haritalardan alındığı, çevresel etki değerlendirme ve fizibilite raporları dahil elde edilen verilere dayanılarak hazırlanan plân, kesit, görünüş ve profillerin belirtildiği bir veya birkaç çözümü içeren projeyi,</w:t>
      </w:r>
    </w:p>
    <w:p w:rsidR="00DF6B32" w:rsidRPr="00BA6355" w:rsidRDefault="00DF6B32" w:rsidP="00DF6B32">
      <w:pPr>
        <w:pStyle w:val="Balk1"/>
        <w:numPr>
          <w:ilvl w:val="1"/>
          <w:numId w:val="15"/>
        </w:numPr>
        <w:tabs>
          <w:tab w:val="left" w:pos="1701"/>
        </w:tabs>
        <w:ind w:left="851" w:hanging="851"/>
        <w:rPr>
          <w:rFonts w:cs="Times New Roman"/>
          <w:b w:val="0"/>
          <w:szCs w:val="24"/>
        </w:rPr>
      </w:pPr>
      <w:r w:rsidRPr="00BA6355">
        <w:rPr>
          <w:b w:val="0"/>
        </w:rPr>
        <w:t>Satım: Taşınır ve taşınmaz mallar ile her türlü ihtiyaç maddeleri, hizmet ve hakların satımını,</w:t>
      </w:r>
    </w:p>
    <w:p w:rsidR="00DF6B32" w:rsidRPr="00BA6355" w:rsidRDefault="00DF6B32" w:rsidP="00DF6B32">
      <w:pPr>
        <w:pStyle w:val="Balk1"/>
        <w:numPr>
          <w:ilvl w:val="1"/>
          <w:numId w:val="15"/>
        </w:numPr>
        <w:tabs>
          <w:tab w:val="left" w:pos="1701"/>
        </w:tabs>
        <w:ind w:left="851" w:hanging="851"/>
        <w:rPr>
          <w:rFonts w:cs="Times New Roman"/>
          <w:b w:val="0"/>
          <w:szCs w:val="24"/>
        </w:rPr>
      </w:pPr>
      <w:r w:rsidRPr="00BA6355">
        <w:rPr>
          <w:b w:val="0"/>
        </w:rPr>
        <w:t>Sözleşme: Mal ve hizmet alımı ile yapım, kiraya verme, mülkiyetin üzerinde sınırlı ayni hak tesisi, trampa ve satım işlerinde birlik ile yüklenici arasında yapılan yazılı anlaşmayı,</w:t>
      </w:r>
    </w:p>
    <w:p w:rsidR="00DF6B32" w:rsidRPr="00BA6355" w:rsidRDefault="00DF6B32" w:rsidP="00DF6B32">
      <w:pPr>
        <w:pStyle w:val="Balk1"/>
        <w:numPr>
          <w:ilvl w:val="1"/>
          <w:numId w:val="15"/>
        </w:numPr>
        <w:tabs>
          <w:tab w:val="left" w:pos="1701"/>
        </w:tabs>
        <w:ind w:left="851" w:hanging="851"/>
        <w:rPr>
          <w:rFonts w:cs="Times New Roman"/>
          <w:b w:val="0"/>
          <w:szCs w:val="24"/>
        </w:rPr>
      </w:pPr>
      <w:r w:rsidRPr="00BA6355">
        <w:rPr>
          <w:b w:val="0"/>
        </w:rPr>
        <w:t>Şartname: Yapılacak işlerin genel, özel, teknik ve idari esas ve usullerini gösteren belge veya belgeleri,</w:t>
      </w:r>
    </w:p>
    <w:p w:rsidR="00DF6B32" w:rsidRPr="00BA6355" w:rsidRDefault="00DF6B32" w:rsidP="00DF6B32">
      <w:pPr>
        <w:pStyle w:val="Balk1"/>
        <w:numPr>
          <w:ilvl w:val="1"/>
          <w:numId w:val="15"/>
        </w:numPr>
        <w:tabs>
          <w:tab w:val="left" w:pos="1701"/>
        </w:tabs>
        <w:ind w:left="851" w:hanging="851"/>
        <w:rPr>
          <w:rFonts w:cs="Times New Roman"/>
          <w:b w:val="0"/>
          <w:szCs w:val="24"/>
        </w:rPr>
      </w:pPr>
      <w:r w:rsidRPr="00BA6355">
        <w:rPr>
          <w:b w:val="0"/>
        </w:rPr>
        <w:t xml:space="preserve">Teklif: Bu Kanuna göre yapılacak ihalelerde isteklinin birliğe sunduğu fiyat teklifi ile </w:t>
      </w:r>
      <w:r w:rsidRPr="00BA6355">
        <w:rPr>
          <w:b w:val="0"/>
        </w:rPr>
        <w:lastRenderedPageBreak/>
        <w:t>değerlendirmeye esas belge/belgeler ve/veya bilgileri,</w:t>
      </w:r>
    </w:p>
    <w:p w:rsidR="00DF6B32" w:rsidRPr="00BA6355" w:rsidRDefault="00DF6B32" w:rsidP="00DF6B32">
      <w:pPr>
        <w:pStyle w:val="Balk1"/>
        <w:numPr>
          <w:ilvl w:val="1"/>
          <w:numId w:val="15"/>
        </w:numPr>
        <w:tabs>
          <w:tab w:val="left" w:pos="1701"/>
        </w:tabs>
        <w:ind w:left="851" w:hanging="851"/>
        <w:rPr>
          <w:rFonts w:cs="Times New Roman"/>
          <w:b w:val="0"/>
          <w:szCs w:val="24"/>
        </w:rPr>
      </w:pPr>
      <w:r w:rsidRPr="00BA6355">
        <w:rPr>
          <w:b w:val="0"/>
        </w:rPr>
        <w:t>Trampa ve mülkiyetin üzerinde sınırlı ayni hak tesisi: Borçlar Kanunu ile Türk Medeni Kanununun trampa ve mülkiyetin sınırlı ayni hak tesisi ile ilgili maddelerinde gösterilmiş işlemleri</w:t>
      </w:r>
    </w:p>
    <w:p w:rsidR="00DF6B32" w:rsidRPr="00BA6355" w:rsidRDefault="00DF6B32" w:rsidP="00DF6B32">
      <w:pPr>
        <w:pStyle w:val="Balk1"/>
        <w:numPr>
          <w:ilvl w:val="1"/>
          <w:numId w:val="15"/>
        </w:numPr>
        <w:tabs>
          <w:tab w:val="left" w:pos="1701"/>
        </w:tabs>
        <w:ind w:left="851" w:hanging="851"/>
        <w:rPr>
          <w:rFonts w:cs="Times New Roman"/>
          <w:b w:val="0"/>
          <w:szCs w:val="24"/>
        </w:rPr>
      </w:pPr>
      <w:r w:rsidRPr="00BA6355">
        <w:rPr>
          <w:b w:val="0"/>
        </w:rPr>
        <w:t>Uygulama projesi: Belli bir yapının onaylanmış kesin projesine göre yapının her türlü ayrıntısının belirtildiği projeyi,</w:t>
      </w:r>
    </w:p>
    <w:p w:rsidR="00DF6B32" w:rsidRPr="00BA6355" w:rsidRDefault="00DF6B32" w:rsidP="00DF6B32">
      <w:pPr>
        <w:pStyle w:val="Balk1"/>
        <w:numPr>
          <w:ilvl w:val="1"/>
          <w:numId w:val="15"/>
        </w:numPr>
        <w:tabs>
          <w:tab w:val="left" w:pos="1701"/>
        </w:tabs>
        <w:ind w:left="851" w:hanging="851"/>
        <w:rPr>
          <w:rFonts w:cs="Times New Roman"/>
          <w:b w:val="0"/>
          <w:szCs w:val="24"/>
        </w:rPr>
      </w:pPr>
      <w:r w:rsidRPr="00BA6355">
        <w:rPr>
          <w:b w:val="0"/>
        </w:rPr>
        <w:t>Yapım: Bina, karayolu, rıhtım, tersane, köprü, tünel, spor tesisi, alt yapı, baraj, enerji santralı, sulama tesisi, toprak ıslahı, taşkın koruma ve dekapaj gibi her türlü inşaat işleri ve bu işlerle ilgili tesisat, imalat, ihzarat, nakliye, tamamlama, küçük ve büyük onarım, bakım, restorasyon, çevre düzenlemesi, sondaj, yıkma, güçlendirme ve montaj işleri ile benzeri yapım işlerini,</w:t>
      </w:r>
    </w:p>
    <w:p w:rsidR="00DF6B32" w:rsidRPr="00BA6355" w:rsidRDefault="00DF6B32" w:rsidP="00DF6B32">
      <w:pPr>
        <w:pStyle w:val="Balk1"/>
        <w:numPr>
          <w:ilvl w:val="1"/>
          <w:numId w:val="15"/>
        </w:numPr>
        <w:tabs>
          <w:tab w:val="left" w:pos="1701"/>
        </w:tabs>
        <w:ind w:left="851" w:hanging="851"/>
        <w:rPr>
          <w:rFonts w:cs="Times New Roman"/>
          <w:b w:val="0"/>
          <w:szCs w:val="24"/>
        </w:rPr>
      </w:pPr>
      <w:r w:rsidRPr="00BA6355">
        <w:rPr>
          <w:b w:val="0"/>
        </w:rPr>
        <w:t>Yüklenici: Üzerine ihale yapılan ve sözleşme imzalanan istekliyi</w:t>
      </w:r>
    </w:p>
    <w:p w:rsidR="00DF6B32" w:rsidRPr="00BA6355" w:rsidRDefault="00DF6B32" w:rsidP="00DF6B32">
      <w:pPr>
        <w:pStyle w:val="Balk1"/>
        <w:numPr>
          <w:ilvl w:val="0"/>
          <w:numId w:val="0"/>
        </w:numPr>
        <w:tabs>
          <w:tab w:val="left" w:pos="1701"/>
        </w:tabs>
        <w:ind w:left="851"/>
        <w:rPr>
          <w:rFonts w:cs="Times New Roman"/>
          <w:b w:val="0"/>
          <w:szCs w:val="24"/>
        </w:rPr>
      </w:pPr>
      <w:r w:rsidRPr="00BA6355">
        <w:rPr>
          <w:b w:val="0"/>
        </w:rPr>
        <w:t>ifade eder.</w:t>
      </w:r>
    </w:p>
    <w:bookmarkEnd w:id="6"/>
    <w:p w:rsidR="00DD1F0D" w:rsidRPr="00BA6355" w:rsidRDefault="00DD1F0D" w:rsidP="00DD1F0D">
      <w:pPr>
        <w:pStyle w:val="Balk1"/>
        <w:numPr>
          <w:ilvl w:val="0"/>
          <w:numId w:val="0"/>
        </w:numPr>
        <w:ind w:left="851"/>
        <w:rPr>
          <w:rFonts w:cs="Times New Roman"/>
          <w:b w:val="0"/>
          <w:szCs w:val="24"/>
        </w:rPr>
      </w:pPr>
    </w:p>
    <w:p w:rsidR="00DD1F0D" w:rsidRPr="00BA6355" w:rsidRDefault="00DD1F0D" w:rsidP="00DD1F0D">
      <w:pPr>
        <w:pStyle w:val="Balk1"/>
        <w:numPr>
          <w:ilvl w:val="0"/>
          <w:numId w:val="0"/>
        </w:numPr>
        <w:ind w:left="851"/>
        <w:rPr>
          <w:rFonts w:cs="Times New Roman"/>
          <w:b w:val="0"/>
          <w:szCs w:val="24"/>
        </w:rPr>
      </w:pPr>
    </w:p>
    <w:p w:rsidR="00DD1F0D" w:rsidRPr="00BA6355" w:rsidRDefault="00DD1F0D" w:rsidP="00DD1F0D">
      <w:pPr>
        <w:pStyle w:val="Balk1"/>
        <w:numPr>
          <w:ilvl w:val="0"/>
          <w:numId w:val="0"/>
        </w:numPr>
        <w:ind w:left="360" w:hanging="360"/>
        <w:jc w:val="center"/>
        <w:rPr>
          <w:rFonts w:cs="Times New Roman"/>
          <w:szCs w:val="24"/>
        </w:rPr>
      </w:pPr>
      <w:r w:rsidRPr="00BA6355">
        <w:rPr>
          <w:rFonts w:cs="Times New Roman"/>
          <w:szCs w:val="24"/>
        </w:rPr>
        <w:t>İKİNCİ BÖLÜM</w:t>
      </w:r>
    </w:p>
    <w:p w:rsidR="00DD1F0D" w:rsidRPr="00BA6355" w:rsidRDefault="00B04761" w:rsidP="00DD1F0D">
      <w:pPr>
        <w:pStyle w:val="Balk1"/>
        <w:numPr>
          <w:ilvl w:val="0"/>
          <w:numId w:val="0"/>
        </w:numPr>
        <w:ind w:left="360" w:hanging="360"/>
        <w:jc w:val="center"/>
        <w:rPr>
          <w:rFonts w:cs="Times New Roman"/>
          <w:szCs w:val="24"/>
        </w:rPr>
      </w:pPr>
      <w:r w:rsidRPr="00BA6355">
        <w:rPr>
          <w:rFonts w:cs="Times New Roman"/>
          <w:szCs w:val="24"/>
        </w:rPr>
        <w:t>MALLARIN/HİZMETLERİN/YAPIMIN TANIMLANMASI</w:t>
      </w:r>
    </w:p>
    <w:p w:rsidR="00F86561" w:rsidRPr="00BA6355" w:rsidRDefault="00F86561" w:rsidP="00CD3257">
      <w:pPr>
        <w:pStyle w:val="Balk3"/>
        <w:numPr>
          <w:ilvl w:val="0"/>
          <w:numId w:val="0"/>
        </w:numPr>
        <w:ind w:left="720" w:hanging="851"/>
        <w:rPr>
          <w:rFonts w:cs="Times New Roman"/>
          <w:u w:val="single"/>
        </w:rPr>
      </w:pPr>
    </w:p>
    <w:p w:rsidR="006E6FE4" w:rsidRPr="00BA6355" w:rsidRDefault="00B04761" w:rsidP="006E6FE4">
      <w:pPr>
        <w:pStyle w:val="Balk1"/>
        <w:ind w:left="851" w:hanging="851"/>
        <w:rPr>
          <w:rFonts w:cs="Times New Roman"/>
          <w:szCs w:val="24"/>
        </w:rPr>
      </w:pPr>
      <w:bookmarkStart w:id="7" w:name="_Toc435199817"/>
      <w:r w:rsidRPr="00BA6355">
        <w:rPr>
          <w:rFonts w:cs="Times New Roman"/>
          <w:szCs w:val="24"/>
        </w:rPr>
        <w:t xml:space="preserve">TANIMI </w:t>
      </w:r>
    </w:p>
    <w:p w:rsidR="00477606" w:rsidRPr="00BA6355" w:rsidRDefault="006E6FE4" w:rsidP="00477606">
      <w:pPr>
        <w:pStyle w:val="Balk1"/>
        <w:numPr>
          <w:ilvl w:val="1"/>
          <w:numId w:val="15"/>
        </w:numPr>
        <w:ind w:left="851" w:hanging="851"/>
        <w:rPr>
          <w:rFonts w:cs="Times New Roman"/>
          <w:b w:val="0"/>
          <w:szCs w:val="24"/>
        </w:rPr>
      </w:pPr>
      <w:r w:rsidRPr="00BA6355">
        <w:rPr>
          <w:rFonts w:cs="Times New Roman"/>
          <w:b w:val="0"/>
          <w:szCs w:val="24"/>
        </w:rPr>
        <w:t>A</w:t>
      </w:r>
      <w:r w:rsidR="00B173CB" w:rsidRPr="00BA6355">
        <w:rPr>
          <w:rFonts w:cs="Times New Roman"/>
          <w:b w:val="0"/>
          <w:szCs w:val="24"/>
        </w:rPr>
        <w:t xml:space="preserve">şağıda </w:t>
      </w:r>
      <w:r w:rsidR="00745B32" w:rsidRPr="00BA6355">
        <w:rPr>
          <w:rFonts w:cs="Times New Roman"/>
          <w:b w:val="0"/>
          <w:szCs w:val="24"/>
        </w:rPr>
        <w:t>belirlenen standartlarda</w:t>
      </w:r>
      <w:r w:rsidRPr="00BA6355">
        <w:rPr>
          <w:rFonts w:cs="Times New Roman"/>
          <w:b w:val="0"/>
          <w:szCs w:val="24"/>
        </w:rPr>
        <w:t xml:space="preserve"> ve özeliklerde</w:t>
      </w:r>
      <w:r w:rsidR="007658E9">
        <w:rPr>
          <w:rFonts w:cs="Times New Roman"/>
          <w:b w:val="0"/>
          <w:szCs w:val="24"/>
        </w:rPr>
        <w:t xml:space="preserve"> </w:t>
      </w:r>
      <w:r w:rsidRPr="00BA6355">
        <w:rPr>
          <w:rFonts w:cs="Times New Roman"/>
          <w:b w:val="0"/>
          <w:szCs w:val="24"/>
        </w:rPr>
        <w:t>üretilecek/üretilmiş muhtelif çap ve basınç dayınımına sahip PE (Polietilen) 100 içme suyu b</w:t>
      </w:r>
      <w:r w:rsidR="00745B32" w:rsidRPr="00BA6355">
        <w:rPr>
          <w:rFonts w:cs="Times New Roman"/>
          <w:b w:val="0"/>
          <w:szCs w:val="24"/>
        </w:rPr>
        <w:t>orusu</w:t>
      </w:r>
      <w:r w:rsidR="00B04761" w:rsidRPr="00BA6355">
        <w:rPr>
          <w:rFonts w:cs="Times New Roman"/>
          <w:b w:val="0"/>
          <w:szCs w:val="24"/>
        </w:rPr>
        <w:t>dur.</w:t>
      </w:r>
    </w:p>
    <w:p w:rsidR="00477606" w:rsidRPr="00BA6355" w:rsidRDefault="00477606" w:rsidP="00745B32">
      <w:pPr>
        <w:pStyle w:val="Balk1"/>
        <w:numPr>
          <w:ilvl w:val="0"/>
          <w:numId w:val="0"/>
        </w:numPr>
        <w:ind w:left="851"/>
        <w:rPr>
          <w:rFonts w:cs="Times New Roman"/>
          <w:szCs w:val="24"/>
        </w:rPr>
      </w:pPr>
    </w:p>
    <w:p w:rsidR="00EC743C" w:rsidRPr="00BA6355" w:rsidRDefault="00B04761" w:rsidP="00CD3257">
      <w:pPr>
        <w:pStyle w:val="Balk1"/>
        <w:ind w:left="851" w:hanging="851"/>
        <w:rPr>
          <w:rFonts w:cs="Times New Roman"/>
          <w:szCs w:val="24"/>
        </w:rPr>
      </w:pPr>
      <w:r w:rsidRPr="00BA6355">
        <w:rPr>
          <w:rFonts w:cs="Times New Roman"/>
          <w:szCs w:val="24"/>
        </w:rPr>
        <w:t>İSTEK VE ÖZELLİKLER</w:t>
      </w:r>
      <w:bookmarkEnd w:id="7"/>
    </w:p>
    <w:p w:rsidR="00012791" w:rsidRPr="00BA6355" w:rsidRDefault="00012791" w:rsidP="00CD3257">
      <w:pPr>
        <w:pStyle w:val="ListeParagraf"/>
        <w:widowControl w:val="0"/>
        <w:numPr>
          <w:ilvl w:val="0"/>
          <w:numId w:val="2"/>
        </w:numPr>
        <w:ind w:hanging="851"/>
        <w:contextualSpacing w:val="0"/>
        <w:outlineLvl w:val="0"/>
        <w:rPr>
          <w:rFonts w:eastAsiaTheme="majorEastAsia"/>
          <w:b/>
          <w:bCs/>
          <w:vanish/>
        </w:rPr>
      </w:pPr>
      <w:bookmarkStart w:id="8" w:name="_Toc409101520"/>
      <w:bookmarkStart w:id="9" w:name="_Toc409163030"/>
      <w:bookmarkStart w:id="10" w:name="_Toc409165649"/>
      <w:bookmarkStart w:id="11" w:name="_Toc431484813"/>
      <w:bookmarkStart w:id="12" w:name="_Toc435199818"/>
      <w:bookmarkEnd w:id="8"/>
      <w:bookmarkEnd w:id="9"/>
      <w:bookmarkEnd w:id="10"/>
      <w:bookmarkEnd w:id="11"/>
      <w:bookmarkEnd w:id="12"/>
    </w:p>
    <w:p w:rsidR="009314F6" w:rsidRPr="00BA6355" w:rsidRDefault="009314F6" w:rsidP="009314F6">
      <w:pPr>
        <w:pStyle w:val="Balk2"/>
        <w:numPr>
          <w:ilvl w:val="1"/>
          <w:numId w:val="15"/>
        </w:numPr>
        <w:ind w:left="851" w:hanging="851"/>
        <w:rPr>
          <w:szCs w:val="24"/>
        </w:rPr>
      </w:pPr>
      <w:bookmarkStart w:id="13" w:name="OLE_LINK1"/>
      <w:r w:rsidRPr="00BA6355">
        <w:rPr>
          <w:szCs w:val="24"/>
        </w:rPr>
        <w:t xml:space="preserve">Hammaddenin </w:t>
      </w:r>
      <w:r w:rsidR="009B7085" w:rsidRPr="00BA6355">
        <w:rPr>
          <w:szCs w:val="24"/>
        </w:rPr>
        <w:t>Özellikler</w:t>
      </w:r>
      <w:r w:rsidRPr="00BA6355">
        <w:rPr>
          <w:szCs w:val="24"/>
        </w:rPr>
        <w:t>i</w:t>
      </w:r>
    </w:p>
    <w:p w:rsidR="00652DFB" w:rsidRPr="00BA6355" w:rsidRDefault="00652DFB" w:rsidP="00652DFB">
      <w:pPr>
        <w:pStyle w:val="Balk3"/>
        <w:numPr>
          <w:ilvl w:val="2"/>
          <w:numId w:val="15"/>
        </w:numPr>
        <w:ind w:left="851" w:hanging="851"/>
        <w:rPr>
          <w:rFonts w:cs="Times New Roman"/>
        </w:rPr>
      </w:pPr>
      <w:r w:rsidRPr="00BA6355">
        <w:rPr>
          <w:rFonts w:cs="Times New Roman"/>
        </w:rPr>
        <w:t xml:space="preserve">Boru imalinde kullanılacak hammadde, </w:t>
      </w:r>
      <w:r w:rsidR="00F624B0" w:rsidRPr="00BA6355">
        <w:rPr>
          <w:rFonts w:cs="Times New Roman"/>
        </w:rPr>
        <w:t>TS EN ISO 9001:2008 belgelerine haiz üreticiler tarafından imal edilecektir.</w:t>
      </w:r>
    </w:p>
    <w:p w:rsidR="00E11AA1" w:rsidRPr="00BA6355" w:rsidRDefault="00E11AA1" w:rsidP="00E11AA1">
      <w:pPr>
        <w:pStyle w:val="Balk3"/>
        <w:numPr>
          <w:ilvl w:val="2"/>
          <w:numId w:val="15"/>
        </w:numPr>
        <w:ind w:left="851" w:hanging="851"/>
        <w:rPr>
          <w:rFonts w:cs="Times New Roman"/>
        </w:rPr>
      </w:pPr>
      <w:r w:rsidRPr="00BA6355">
        <w:rPr>
          <w:rFonts w:cs="Times New Roman"/>
        </w:rPr>
        <w:t xml:space="preserve">Boru imalinde kullanılacak hammadde siyah renkli, rafineri çıkışında karbon siyahı takviyesi yapılmış, PE 100 sınıfı hammadde olmalıdır. Boru üretici firma  tarafından yapılacak karbon siyahı takviyesi kabul edilmeyecektir. </w:t>
      </w:r>
    </w:p>
    <w:p w:rsidR="00E11AA1" w:rsidRPr="00BA6355" w:rsidRDefault="009314F6" w:rsidP="0062272A">
      <w:pPr>
        <w:pStyle w:val="Balk2"/>
        <w:numPr>
          <w:ilvl w:val="2"/>
          <w:numId w:val="15"/>
        </w:numPr>
        <w:ind w:left="851" w:hanging="851"/>
        <w:rPr>
          <w:szCs w:val="24"/>
        </w:rPr>
      </w:pPr>
      <w:r w:rsidRPr="00BA6355">
        <w:rPr>
          <w:b w:val="0"/>
          <w:bCs/>
          <w:lang w:val="fr-FR"/>
        </w:rPr>
        <w:t>Boru</w:t>
      </w:r>
      <w:r w:rsidR="00752EE7">
        <w:rPr>
          <w:b w:val="0"/>
          <w:bCs/>
          <w:lang w:val="fr-FR"/>
        </w:rPr>
        <w:t xml:space="preserve"> </w:t>
      </w:r>
      <w:r w:rsidRPr="00BA6355">
        <w:rPr>
          <w:b w:val="0"/>
          <w:bCs/>
          <w:lang w:val="fr-FR"/>
        </w:rPr>
        <w:t>üretiminde</w:t>
      </w:r>
      <w:r w:rsidR="00752EE7">
        <w:rPr>
          <w:b w:val="0"/>
          <w:bCs/>
          <w:lang w:val="fr-FR"/>
        </w:rPr>
        <w:t xml:space="preserve"> </w:t>
      </w:r>
      <w:r w:rsidRPr="00BA6355">
        <w:rPr>
          <w:b w:val="0"/>
          <w:bCs/>
          <w:lang w:val="fr-FR"/>
        </w:rPr>
        <w:t>kullanılan PE 100 hamma</w:t>
      </w:r>
      <w:r w:rsidR="00E11AA1" w:rsidRPr="00BA6355">
        <w:rPr>
          <w:b w:val="0"/>
          <w:bCs/>
          <w:lang w:val="fr-FR"/>
        </w:rPr>
        <w:t>ddenin</w:t>
      </w:r>
      <w:r w:rsidR="00752EE7">
        <w:rPr>
          <w:b w:val="0"/>
          <w:bCs/>
          <w:lang w:val="fr-FR"/>
        </w:rPr>
        <w:t xml:space="preserve"> </w:t>
      </w:r>
      <w:r w:rsidR="00E11AA1" w:rsidRPr="00BA6355">
        <w:rPr>
          <w:b w:val="0"/>
          <w:bCs/>
          <w:lang w:val="fr-FR"/>
        </w:rPr>
        <w:t>yoğunluğu TS EN ISO 1183 standardına</w:t>
      </w:r>
      <w:r w:rsidR="007658E9">
        <w:rPr>
          <w:b w:val="0"/>
          <w:bCs/>
          <w:lang w:val="fr-FR"/>
        </w:rPr>
        <w:t xml:space="preserve"> </w:t>
      </w:r>
      <w:r w:rsidRPr="00BA6355">
        <w:rPr>
          <w:b w:val="0"/>
          <w:bCs/>
          <w:lang w:val="fr-FR"/>
        </w:rPr>
        <w:t>göre</w:t>
      </w:r>
      <w:r w:rsidR="007658E9">
        <w:rPr>
          <w:b w:val="0"/>
          <w:bCs/>
          <w:lang w:val="fr-FR"/>
        </w:rPr>
        <w:t xml:space="preserve"> </w:t>
      </w:r>
      <w:r w:rsidR="0062272A" w:rsidRPr="00BA6355">
        <w:rPr>
          <w:b w:val="0"/>
          <w:bCs/>
          <w:lang w:val="fr-FR"/>
        </w:rPr>
        <w:t>9</w:t>
      </w:r>
      <w:r w:rsidR="001D0C83" w:rsidRPr="00BA6355">
        <w:rPr>
          <w:b w:val="0"/>
          <w:bCs/>
          <w:lang w:val="fr-FR"/>
        </w:rPr>
        <w:t>3</w:t>
      </w:r>
      <w:r w:rsidRPr="00BA6355">
        <w:rPr>
          <w:b w:val="0"/>
          <w:bCs/>
          <w:lang w:val="fr-FR"/>
        </w:rPr>
        <w:t>0 kg/m³’den büyük</w:t>
      </w:r>
      <w:r w:rsidR="007658E9">
        <w:rPr>
          <w:b w:val="0"/>
          <w:bCs/>
          <w:lang w:val="fr-FR"/>
        </w:rPr>
        <w:t xml:space="preserve"> </w:t>
      </w:r>
      <w:r w:rsidRPr="00BA6355">
        <w:rPr>
          <w:b w:val="0"/>
          <w:bCs/>
          <w:lang w:val="fr-FR"/>
        </w:rPr>
        <w:t>olacaktır</w:t>
      </w:r>
      <w:r w:rsidRPr="00BA6355">
        <w:rPr>
          <w:bCs/>
          <w:lang w:val="fr-FR"/>
        </w:rPr>
        <w:t>.</w:t>
      </w:r>
      <w:r w:rsidR="0062272A" w:rsidRPr="00BA6355">
        <w:t xml:space="preserve">  (</w:t>
      </w:r>
      <w:r w:rsidR="001D0C83" w:rsidRPr="00BA6355">
        <w:t>min 93</w:t>
      </w:r>
      <w:r w:rsidR="0062272A" w:rsidRPr="00BA6355">
        <w:t>0 gr/cm</w:t>
      </w:r>
      <w:r w:rsidR="0062272A" w:rsidRPr="00BA6355">
        <w:rPr>
          <w:vertAlign w:val="superscript"/>
        </w:rPr>
        <w:t>3</w:t>
      </w:r>
      <w:r w:rsidR="0062272A" w:rsidRPr="00BA6355">
        <w:t>)</w:t>
      </w:r>
    </w:p>
    <w:p w:rsidR="009314F6" w:rsidRPr="00BA6355" w:rsidRDefault="009314F6" w:rsidP="009314F6">
      <w:pPr>
        <w:pStyle w:val="Balk2"/>
        <w:numPr>
          <w:ilvl w:val="2"/>
          <w:numId w:val="15"/>
        </w:numPr>
        <w:ind w:left="851" w:hanging="851"/>
        <w:rPr>
          <w:b w:val="0"/>
          <w:szCs w:val="24"/>
        </w:rPr>
      </w:pPr>
      <w:r w:rsidRPr="00BA6355">
        <w:rPr>
          <w:b w:val="0"/>
          <w:bCs/>
          <w:lang w:val="fr-FR"/>
        </w:rPr>
        <w:t>Boru</w:t>
      </w:r>
      <w:r w:rsidR="00752EE7">
        <w:rPr>
          <w:b w:val="0"/>
          <w:bCs/>
          <w:lang w:val="fr-FR"/>
        </w:rPr>
        <w:t xml:space="preserve"> </w:t>
      </w:r>
      <w:r w:rsidRPr="00BA6355">
        <w:rPr>
          <w:b w:val="0"/>
          <w:bCs/>
          <w:lang w:val="fr-FR"/>
        </w:rPr>
        <w:t>ve</w:t>
      </w:r>
      <w:r w:rsidR="00752EE7">
        <w:rPr>
          <w:b w:val="0"/>
          <w:bCs/>
          <w:lang w:val="fr-FR"/>
        </w:rPr>
        <w:t xml:space="preserve"> </w:t>
      </w:r>
      <w:r w:rsidRPr="00BA6355">
        <w:rPr>
          <w:b w:val="0"/>
          <w:bCs/>
          <w:lang w:val="fr-FR"/>
        </w:rPr>
        <w:t>özel</w:t>
      </w:r>
      <w:r w:rsidR="00752EE7">
        <w:rPr>
          <w:b w:val="0"/>
          <w:bCs/>
          <w:lang w:val="fr-FR"/>
        </w:rPr>
        <w:t xml:space="preserve"> </w:t>
      </w:r>
      <w:r w:rsidRPr="00BA6355">
        <w:rPr>
          <w:b w:val="0"/>
          <w:bCs/>
          <w:lang w:val="fr-FR"/>
        </w:rPr>
        <w:t>parçalarının</w:t>
      </w:r>
      <w:r w:rsidR="00752EE7">
        <w:rPr>
          <w:b w:val="0"/>
          <w:bCs/>
          <w:lang w:val="fr-FR"/>
        </w:rPr>
        <w:t xml:space="preserve"> </w:t>
      </w:r>
      <w:r w:rsidRPr="00BA6355">
        <w:rPr>
          <w:b w:val="0"/>
          <w:bCs/>
          <w:lang w:val="fr-FR"/>
        </w:rPr>
        <w:t>hammaddesi</w:t>
      </w:r>
      <w:r w:rsidR="00752EE7">
        <w:rPr>
          <w:b w:val="0"/>
          <w:bCs/>
          <w:lang w:val="fr-FR"/>
        </w:rPr>
        <w:t xml:space="preserve"> </w:t>
      </w:r>
      <w:r w:rsidRPr="00BA6355">
        <w:rPr>
          <w:b w:val="0"/>
          <w:bCs/>
          <w:lang w:val="fr-FR"/>
        </w:rPr>
        <w:t>güneş</w:t>
      </w:r>
      <w:r w:rsidR="00752EE7">
        <w:rPr>
          <w:b w:val="0"/>
          <w:bCs/>
          <w:lang w:val="fr-FR"/>
        </w:rPr>
        <w:t xml:space="preserve"> </w:t>
      </w:r>
      <w:r w:rsidRPr="00BA6355">
        <w:rPr>
          <w:b w:val="0"/>
          <w:bCs/>
          <w:lang w:val="fr-FR"/>
        </w:rPr>
        <w:t>ışınlarına</w:t>
      </w:r>
      <w:r w:rsidR="00752EE7">
        <w:rPr>
          <w:b w:val="0"/>
          <w:bCs/>
          <w:lang w:val="fr-FR"/>
        </w:rPr>
        <w:t xml:space="preserve"> </w:t>
      </w:r>
      <w:r w:rsidRPr="00BA6355">
        <w:rPr>
          <w:b w:val="0"/>
          <w:bCs/>
          <w:lang w:val="fr-FR"/>
        </w:rPr>
        <w:t>karşı</w:t>
      </w:r>
      <w:r w:rsidR="00752EE7">
        <w:rPr>
          <w:b w:val="0"/>
          <w:bCs/>
          <w:lang w:val="fr-FR"/>
        </w:rPr>
        <w:t xml:space="preserve"> </w:t>
      </w:r>
      <w:r w:rsidRPr="00BA6355">
        <w:rPr>
          <w:b w:val="0"/>
          <w:bCs/>
          <w:lang w:val="fr-FR"/>
        </w:rPr>
        <w:t>dayanıklılığı</w:t>
      </w:r>
      <w:r w:rsidR="00752EE7">
        <w:rPr>
          <w:b w:val="0"/>
          <w:bCs/>
          <w:lang w:val="fr-FR"/>
        </w:rPr>
        <w:t xml:space="preserve"> </w:t>
      </w:r>
      <w:r w:rsidRPr="00BA6355">
        <w:rPr>
          <w:b w:val="0"/>
          <w:bCs/>
          <w:lang w:val="fr-FR"/>
        </w:rPr>
        <w:t>artırmak</w:t>
      </w:r>
      <w:r w:rsidR="00752EE7">
        <w:rPr>
          <w:b w:val="0"/>
          <w:bCs/>
          <w:lang w:val="fr-FR"/>
        </w:rPr>
        <w:t xml:space="preserve"> </w:t>
      </w:r>
      <w:r w:rsidRPr="00BA6355">
        <w:rPr>
          <w:b w:val="0"/>
          <w:bCs/>
          <w:lang w:val="fr-FR"/>
        </w:rPr>
        <w:t>için UV katkılı</w:t>
      </w:r>
      <w:r w:rsidR="00752EE7">
        <w:rPr>
          <w:b w:val="0"/>
          <w:bCs/>
          <w:lang w:val="fr-FR"/>
        </w:rPr>
        <w:t xml:space="preserve"> </w:t>
      </w:r>
      <w:r w:rsidRPr="00BA6355">
        <w:rPr>
          <w:b w:val="0"/>
          <w:bCs/>
          <w:lang w:val="fr-FR"/>
        </w:rPr>
        <w:t>olacaktır.</w:t>
      </w:r>
    </w:p>
    <w:p w:rsidR="009314F6" w:rsidRPr="00BA6355" w:rsidRDefault="009314F6" w:rsidP="009314F6">
      <w:pPr>
        <w:pStyle w:val="Balk2"/>
        <w:numPr>
          <w:ilvl w:val="2"/>
          <w:numId w:val="15"/>
        </w:numPr>
        <w:ind w:left="851" w:hanging="851"/>
        <w:rPr>
          <w:b w:val="0"/>
          <w:szCs w:val="24"/>
        </w:rPr>
      </w:pPr>
      <w:r w:rsidRPr="00BA6355">
        <w:rPr>
          <w:b w:val="0"/>
          <w:bCs/>
          <w:lang w:val="fr-FR"/>
        </w:rPr>
        <w:t>Granül</w:t>
      </w:r>
      <w:r w:rsidR="00752EE7">
        <w:rPr>
          <w:b w:val="0"/>
          <w:bCs/>
          <w:lang w:val="fr-FR"/>
        </w:rPr>
        <w:t xml:space="preserve"> </w:t>
      </w:r>
      <w:r w:rsidRPr="00BA6355">
        <w:rPr>
          <w:b w:val="0"/>
          <w:bCs/>
          <w:lang w:val="fr-FR"/>
        </w:rPr>
        <w:t>halindeki</w:t>
      </w:r>
      <w:r w:rsidR="00752EE7">
        <w:rPr>
          <w:b w:val="0"/>
          <w:bCs/>
          <w:lang w:val="fr-FR"/>
        </w:rPr>
        <w:t xml:space="preserve"> </w:t>
      </w:r>
      <w:r w:rsidRPr="00BA6355">
        <w:rPr>
          <w:b w:val="0"/>
          <w:bCs/>
          <w:lang w:val="fr-FR"/>
        </w:rPr>
        <w:t>hammadde</w:t>
      </w:r>
      <w:r w:rsidR="00752EE7">
        <w:rPr>
          <w:b w:val="0"/>
          <w:bCs/>
          <w:lang w:val="fr-FR"/>
        </w:rPr>
        <w:t xml:space="preserve"> </w:t>
      </w:r>
      <w:r w:rsidRPr="00BA6355">
        <w:rPr>
          <w:b w:val="0"/>
          <w:bCs/>
          <w:lang w:val="fr-FR"/>
        </w:rPr>
        <w:t>içine</w:t>
      </w:r>
      <w:r w:rsidR="00752EE7">
        <w:rPr>
          <w:b w:val="0"/>
          <w:bCs/>
          <w:lang w:val="fr-FR"/>
        </w:rPr>
        <w:t xml:space="preserve"> </w:t>
      </w:r>
      <w:r w:rsidRPr="00BA6355">
        <w:rPr>
          <w:b w:val="0"/>
          <w:bCs/>
          <w:lang w:val="fr-FR"/>
        </w:rPr>
        <w:t>imalat</w:t>
      </w:r>
      <w:r w:rsidR="00752EE7">
        <w:rPr>
          <w:b w:val="0"/>
          <w:bCs/>
          <w:lang w:val="fr-FR"/>
        </w:rPr>
        <w:t xml:space="preserve"> </w:t>
      </w:r>
      <w:r w:rsidRPr="00BA6355">
        <w:rPr>
          <w:b w:val="0"/>
          <w:bCs/>
          <w:lang w:val="fr-FR"/>
        </w:rPr>
        <w:t>sırasında</w:t>
      </w:r>
      <w:r w:rsidR="00752EE7">
        <w:rPr>
          <w:b w:val="0"/>
          <w:bCs/>
          <w:lang w:val="fr-FR"/>
        </w:rPr>
        <w:t xml:space="preserve"> </w:t>
      </w:r>
      <w:r w:rsidRPr="00BA6355">
        <w:rPr>
          <w:b w:val="0"/>
          <w:bCs/>
          <w:lang w:val="fr-FR"/>
        </w:rPr>
        <w:t>hiçbir</w:t>
      </w:r>
      <w:r w:rsidR="00752EE7">
        <w:rPr>
          <w:b w:val="0"/>
          <w:bCs/>
          <w:lang w:val="fr-FR"/>
        </w:rPr>
        <w:t xml:space="preserve"> </w:t>
      </w:r>
      <w:r w:rsidRPr="00BA6355">
        <w:rPr>
          <w:b w:val="0"/>
          <w:bCs/>
          <w:lang w:val="fr-FR"/>
        </w:rPr>
        <w:t>yabancı</w:t>
      </w:r>
      <w:r w:rsidR="00752EE7">
        <w:rPr>
          <w:b w:val="0"/>
          <w:bCs/>
          <w:lang w:val="fr-FR"/>
        </w:rPr>
        <w:t xml:space="preserve"> </w:t>
      </w:r>
      <w:r w:rsidRPr="00BA6355">
        <w:rPr>
          <w:b w:val="0"/>
          <w:bCs/>
          <w:lang w:val="fr-FR"/>
        </w:rPr>
        <w:t>madde</w:t>
      </w:r>
      <w:r w:rsidR="00752EE7">
        <w:rPr>
          <w:b w:val="0"/>
          <w:bCs/>
          <w:lang w:val="fr-FR"/>
        </w:rPr>
        <w:t xml:space="preserve"> </w:t>
      </w:r>
      <w:r w:rsidRPr="00BA6355">
        <w:rPr>
          <w:b w:val="0"/>
          <w:bCs/>
          <w:lang w:val="fr-FR"/>
        </w:rPr>
        <w:t>katılmayacaktır. Hammaddeye</w:t>
      </w:r>
      <w:r w:rsidR="00752EE7">
        <w:rPr>
          <w:b w:val="0"/>
          <w:bCs/>
          <w:lang w:val="fr-FR"/>
        </w:rPr>
        <w:t xml:space="preserve"> </w:t>
      </w:r>
      <w:r w:rsidRPr="00BA6355">
        <w:rPr>
          <w:b w:val="0"/>
          <w:bCs/>
          <w:lang w:val="fr-FR"/>
        </w:rPr>
        <w:t>sadece</w:t>
      </w:r>
      <w:r w:rsidR="00752EE7">
        <w:rPr>
          <w:b w:val="0"/>
          <w:bCs/>
          <w:lang w:val="fr-FR"/>
        </w:rPr>
        <w:t xml:space="preserve"> </w:t>
      </w:r>
      <w:r w:rsidRPr="00BA6355">
        <w:rPr>
          <w:b w:val="0"/>
          <w:bCs/>
          <w:lang w:val="fr-FR"/>
        </w:rPr>
        <w:t>antioksidanlar, ultraviyole</w:t>
      </w:r>
      <w:r w:rsidR="00752EE7">
        <w:rPr>
          <w:b w:val="0"/>
          <w:bCs/>
          <w:lang w:val="fr-FR"/>
        </w:rPr>
        <w:t xml:space="preserve"> </w:t>
      </w:r>
      <w:r w:rsidRPr="00BA6355">
        <w:rPr>
          <w:b w:val="0"/>
          <w:bCs/>
          <w:lang w:val="fr-FR"/>
        </w:rPr>
        <w:t>ışın</w:t>
      </w:r>
      <w:r w:rsidR="00752EE7">
        <w:rPr>
          <w:b w:val="0"/>
          <w:bCs/>
          <w:lang w:val="fr-FR"/>
        </w:rPr>
        <w:t xml:space="preserve"> </w:t>
      </w:r>
      <w:r w:rsidRPr="00BA6355">
        <w:rPr>
          <w:b w:val="0"/>
          <w:bCs/>
          <w:lang w:val="fr-FR"/>
        </w:rPr>
        <w:t>stabilizatörleri</w:t>
      </w:r>
      <w:r w:rsidR="00752EE7">
        <w:rPr>
          <w:b w:val="0"/>
          <w:bCs/>
          <w:lang w:val="fr-FR"/>
        </w:rPr>
        <w:t xml:space="preserve"> </w:t>
      </w:r>
      <w:r w:rsidRPr="00BA6355">
        <w:rPr>
          <w:b w:val="0"/>
          <w:bCs/>
          <w:lang w:val="fr-FR"/>
        </w:rPr>
        <w:t>ve</w:t>
      </w:r>
      <w:r w:rsidR="00752EE7">
        <w:rPr>
          <w:b w:val="0"/>
          <w:bCs/>
          <w:lang w:val="fr-FR"/>
        </w:rPr>
        <w:t xml:space="preserve"> </w:t>
      </w:r>
      <w:r w:rsidRPr="00BA6355">
        <w:rPr>
          <w:b w:val="0"/>
          <w:bCs/>
          <w:lang w:val="fr-FR"/>
        </w:rPr>
        <w:t>pigmentler</w:t>
      </w:r>
      <w:r w:rsidR="00752EE7">
        <w:rPr>
          <w:b w:val="0"/>
          <w:bCs/>
          <w:lang w:val="fr-FR"/>
        </w:rPr>
        <w:t xml:space="preserve"> </w:t>
      </w:r>
      <w:r w:rsidRPr="00BA6355">
        <w:rPr>
          <w:b w:val="0"/>
          <w:bCs/>
          <w:lang w:val="fr-FR"/>
        </w:rPr>
        <w:t>ilave</w:t>
      </w:r>
      <w:r w:rsidR="00752EE7">
        <w:rPr>
          <w:b w:val="0"/>
          <w:bCs/>
          <w:lang w:val="fr-FR"/>
        </w:rPr>
        <w:t xml:space="preserve"> </w:t>
      </w:r>
      <w:r w:rsidRPr="00BA6355">
        <w:rPr>
          <w:b w:val="0"/>
          <w:bCs/>
          <w:lang w:val="fr-FR"/>
        </w:rPr>
        <w:t>edilecektir.</w:t>
      </w:r>
    </w:p>
    <w:p w:rsidR="009314F6" w:rsidRPr="00BA6355" w:rsidRDefault="009314F6" w:rsidP="009314F6">
      <w:pPr>
        <w:pStyle w:val="Balk2"/>
        <w:numPr>
          <w:ilvl w:val="2"/>
          <w:numId w:val="15"/>
        </w:numPr>
        <w:ind w:left="851" w:hanging="851"/>
        <w:rPr>
          <w:b w:val="0"/>
          <w:szCs w:val="24"/>
        </w:rPr>
      </w:pPr>
      <w:r w:rsidRPr="00BA6355">
        <w:rPr>
          <w:b w:val="0"/>
          <w:bCs/>
          <w:lang w:val="fr-FR"/>
        </w:rPr>
        <w:t>Kullanılan</w:t>
      </w:r>
      <w:r w:rsidR="00752EE7">
        <w:rPr>
          <w:b w:val="0"/>
          <w:bCs/>
          <w:lang w:val="fr-FR"/>
        </w:rPr>
        <w:t xml:space="preserve"> </w:t>
      </w:r>
      <w:r w:rsidRPr="00BA6355">
        <w:rPr>
          <w:b w:val="0"/>
          <w:bCs/>
          <w:lang w:val="fr-FR"/>
        </w:rPr>
        <w:t>hammaddelerin</w:t>
      </w:r>
      <w:r w:rsidR="00752EE7">
        <w:rPr>
          <w:b w:val="0"/>
          <w:bCs/>
          <w:lang w:val="fr-FR"/>
        </w:rPr>
        <w:t xml:space="preserve"> </w:t>
      </w:r>
      <w:r w:rsidRPr="00BA6355">
        <w:rPr>
          <w:b w:val="0"/>
          <w:bCs/>
          <w:lang w:val="fr-FR"/>
        </w:rPr>
        <w:t>menşeini</w:t>
      </w:r>
      <w:r w:rsidR="00752EE7">
        <w:rPr>
          <w:b w:val="0"/>
          <w:bCs/>
          <w:lang w:val="fr-FR"/>
        </w:rPr>
        <w:t xml:space="preserve"> </w:t>
      </w:r>
      <w:r w:rsidRPr="00BA6355">
        <w:rPr>
          <w:b w:val="0"/>
          <w:bCs/>
          <w:lang w:val="fr-FR"/>
        </w:rPr>
        <w:t>ve</w:t>
      </w:r>
      <w:r w:rsidR="00752EE7">
        <w:rPr>
          <w:b w:val="0"/>
          <w:bCs/>
          <w:lang w:val="fr-FR"/>
        </w:rPr>
        <w:t xml:space="preserve"> </w:t>
      </w:r>
      <w:r w:rsidRPr="00BA6355">
        <w:rPr>
          <w:b w:val="0"/>
          <w:bCs/>
          <w:lang w:val="fr-FR"/>
        </w:rPr>
        <w:t>tüm</w:t>
      </w:r>
      <w:r w:rsidR="00752EE7">
        <w:rPr>
          <w:b w:val="0"/>
          <w:bCs/>
          <w:lang w:val="fr-FR"/>
        </w:rPr>
        <w:t xml:space="preserve"> </w:t>
      </w:r>
      <w:r w:rsidRPr="00BA6355">
        <w:rPr>
          <w:b w:val="0"/>
          <w:bCs/>
          <w:lang w:val="fr-FR"/>
        </w:rPr>
        <w:t>özelliklerini</w:t>
      </w:r>
      <w:r w:rsidR="00752EE7">
        <w:rPr>
          <w:b w:val="0"/>
          <w:bCs/>
          <w:lang w:val="fr-FR"/>
        </w:rPr>
        <w:t xml:space="preserve"> </w:t>
      </w:r>
      <w:r w:rsidRPr="00BA6355">
        <w:rPr>
          <w:b w:val="0"/>
          <w:bCs/>
          <w:lang w:val="fr-FR"/>
        </w:rPr>
        <w:t>belirten</w:t>
      </w:r>
      <w:r w:rsidR="00752EE7">
        <w:rPr>
          <w:b w:val="0"/>
          <w:bCs/>
          <w:lang w:val="fr-FR"/>
        </w:rPr>
        <w:t xml:space="preserve"> </w:t>
      </w:r>
      <w:r w:rsidRPr="00BA6355">
        <w:rPr>
          <w:b w:val="0"/>
          <w:bCs/>
          <w:lang w:val="fr-FR"/>
        </w:rPr>
        <w:t>bilgi</w:t>
      </w:r>
      <w:r w:rsidR="00752EE7">
        <w:rPr>
          <w:b w:val="0"/>
          <w:bCs/>
          <w:lang w:val="fr-FR"/>
        </w:rPr>
        <w:t xml:space="preserve"> </w:t>
      </w:r>
      <w:r w:rsidRPr="00BA6355">
        <w:rPr>
          <w:b w:val="0"/>
          <w:bCs/>
          <w:lang w:val="fr-FR"/>
        </w:rPr>
        <w:t>ve</w:t>
      </w:r>
      <w:r w:rsidR="00752EE7">
        <w:rPr>
          <w:b w:val="0"/>
          <w:bCs/>
          <w:lang w:val="fr-FR"/>
        </w:rPr>
        <w:t xml:space="preserve"> </w:t>
      </w:r>
      <w:r w:rsidRPr="00BA6355">
        <w:rPr>
          <w:b w:val="0"/>
          <w:bCs/>
          <w:lang w:val="fr-FR"/>
        </w:rPr>
        <w:t>belgeler</w:t>
      </w:r>
      <w:r w:rsidR="00752EE7">
        <w:rPr>
          <w:b w:val="0"/>
          <w:bCs/>
          <w:lang w:val="fr-FR"/>
        </w:rPr>
        <w:t xml:space="preserve"> </w:t>
      </w:r>
      <w:r w:rsidR="00AF42A1" w:rsidRPr="00BA6355">
        <w:rPr>
          <w:b w:val="0"/>
          <w:bCs/>
          <w:lang w:val="fr-FR"/>
        </w:rPr>
        <w:t>ara</w:t>
      </w:r>
      <w:r w:rsidR="00752EE7">
        <w:rPr>
          <w:b w:val="0"/>
          <w:bCs/>
          <w:lang w:val="fr-FR"/>
        </w:rPr>
        <w:t xml:space="preserve"> </w:t>
      </w:r>
      <w:r w:rsidR="00AF42A1" w:rsidRPr="00BA6355">
        <w:rPr>
          <w:b w:val="0"/>
          <w:bCs/>
          <w:lang w:val="fr-FR"/>
        </w:rPr>
        <w:t xml:space="preserve"> denetim</w:t>
      </w:r>
      <w:r w:rsidR="00752EE7">
        <w:rPr>
          <w:b w:val="0"/>
          <w:bCs/>
          <w:lang w:val="fr-FR"/>
        </w:rPr>
        <w:t xml:space="preserve"> </w:t>
      </w:r>
      <w:r w:rsidRPr="00BA6355">
        <w:rPr>
          <w:b w:val="0"/>
          <w:bCs/>
          <w:lang w:val="fr-FR"/>
        </w:rPr>
        <w:t>sırasında</w:t>
      </w:r>
      <w:r w:rsidR="00752EE7">
        <w:rPr>
          <w:b w:val="0"/>
          <w:bCs/>
          <w:lang w:val="fr-FR"/>
        </w:rPr>
        <w:t xml:space="preserve"> </w:t>
      </w:r>
      <w:r w:rsidRPr="00BA6355">
        <w:rPr>
          <w:b w:val="0"/>
          <w:bCs/>
          <w:lang w:val="fr-FR"/>
        </w:rPr>
        <w:t>verilecektir.</w:t>
      </w:r>
    </w:p>
    <w:p w:rsidR="009314F6" w:rsidRPr="00BA6355" w:rsidRDefault="009314F6" w:rsidP="009314F6">
      <w:pPr>
        <w:pStyle w:val="Balk2"/>
        <w:numPr>
          <w:ilvl w:val="2"/>
          <w:numId w:val="15"/>
        </w:numPr>
        <w:ind w:left="851" w:hanging="851"/>
        <w:rPr>
          <w:b w:val="0"/>
          <w:szCs w:val="24"/>
        </w:rPr>
      </w:pPr>
      <w:r w:rsidRPr="00BA6355">
        <w:rPr>
          <w:b w:val="0"/>
          <w:bCs/>
          <w:lang w:val="fr-FR"/>
        </w:rPr>
        <w:t>Kullanılan</w:t>
      </w:r>
      <w:r w:rsidR="00752EE7">
        <w:rPr>
          <w:b w:val="0"/>
          <w:bCs/>
          <w:lang w:val="fr-FR"/>
        </w:rPr>
        <w:t xml:space="preserve"> </w:t>
      </w:r>
      <w:r w:rsidRPr="00BA6355">
        <w:rPr>
          <w:b w:val="0"/>
          <w:bCs/>
          <w:lang w:val="fr-FR"/>
        </w:rPr>
        <w:t>hammadde</w:t>
      </w:r>
      <w:r w:rsidR="00752EE7">
        <w:rPr>
          <w:b w:val="0"/>
          <w:bCs/>
          <w:lang w:val="fr-FR"/>
        </w:rPr>
        <w:t xml:space="preserve"> </w:t>
      </w:r>
      <w:r w:rsidRPr="00BA6355">
        <w:rPr>
          <w:b w:val="0"/>
          <w:bCs/>
          <w:lang w:val="fr-FR"/>
        </w:rPr>
        <w:t>fizyolojik</w:t>
      </w:r>
      <w:r w:rsidR="00752EE7">
        <w:rPr>
          <w:b w:val="0"/>
          <w:bCs/>
          <w:lang w:val="fr-FR"/>
        </w:rPr>
        <w:t xml:space="preserve"> </w:t>
      </w:r>
      <w:r w:rsidRPr="00BA6355">
        <w:rPr>
          <w:b w:val="0"/>
          <w:bCs/>
          <w:lang w:val="fr-FR"/>
        </w:rPr>
        <w:t>ve</w:t>
      </w:r>
      <w:r w:rsidR="00752EE7">
        <w:rPr>
          <w:b w:val="0"/>
          <w:bCs/>
          <w:lang w:val="fr-FR"/>
        </w:rPr>
        <w:t xml:space="preserve"> </w:t>
      </w:r>
      <w:r w:rsidRPr="00BA6355">
        <w:rPr>
          <w:b w:val="0"/>
          <w:bCs/>
          <w:lang w:val="fr-FR"/>
        </w:rPr>
        <w:t>toksikolojik</w:t>
      </w:r>
      <w:r w:rsidR="00752EE7">
        <w:rPr>
          <w:b w:val="0"/>
          <w:bCs/>
          <w:lang w:val="fr-FR"/>
        </w:rPr>
        <w:t xml:space="preserve"> </w:t>
      </w:r>
      <w:r w:rsidRPr="00BA6355">
        <w:rPr>
          <w:b w:val="0"/>
          <w:bCs/>
          <w:lang w:val="fr-FR"/>
        </w:rPr>
        <w:t>bakımdan</w:t>
      </w:r>
      <w:r w:rsidR="00752EE7">
        <w:rPr>
          <w:b w:val="0"/>
          <w:bCs/>
          <w:lang w:val="fr-FR"/>
        </w:rPr>
        <w:t xml:space="preserve"> </w:t>
      </w:r>
      <w:r w:rsidRPr="00BA6355">
        <w:rPr>
          <w:b w:val="0"/>
          <w:bCs/>
          <w:lang w:val="fr-FR"/>
        </w:rPr>
        <w:t>Sağlık</w:t>
      </w:r>
      <w:r w:rsidR="00752EE7">
        <w:rPr>
          <w:b w:val="0"/>
          <w:bCs/>
          <w:lang w:val="fr-FR"/>
        </w:rPr>
        <w:t xml:space="preserve"> </w:t>
      </w:r>
      <w:r w:rsidRPr="00BA6355">
        <w:rPr>
          <w:b w:val="0"/>
          <w:bCs/>
          <w:lang w:val="fr-FR"/>
        </w:rPr>
        <w:t>Bakanlığı</w:t>
      </w:r>
      <w:r w:rsidR="00752EE7">
        <w:rPr>
          <w:b w:val="0"/>
          <w:bCs/>
          <w:lang w:val="fr-FR"/>
        </w:rPr>
        <w:t xml:space="preserve"> </w:t>
      </w:r>
      <w:r w:rsidRPr="00BA6355">
        <w:rPr>
          <w:b w:val="0"/>
          <w:bCs/>
          <w:lang w:val="fr-FR"/>
        </w:rPr>
        <w:t>Gıda</w:t>
      </w:r>
      <w:r w:rsidR="00752EE7">
        <w:rPr>
          <w:b w:val="0"/>
          <w:bCs/>
          <w:lang w:val="fr-FR"/>
        </w:rPr>
        <w:t xml:space="preserve"> </w:t>
      </w:r>
      <w:r w:rsidRPr="00BA6355">
        <w:rPr>
          <w:b w:val="0"/>
          <w:bCs/>
          <w:lang w:val="fr-FR"/>
        </w:rPr>
        <w:t>Maddeleri</w:t>
      </w:r>
      <w:r w:rsidR="00752EE7">
        <w:rPr>
          <w:b w:val="0"/>
          <w:bCs/>
          <w:lang w:val="fr-FR"/>
        </w:rPr>
        <w:t xml:space="preserve"> </w:t>
      </w:r>
      <w:r w:rsidRPr="00BA6355">
        <w:rPr>
          <w:b w:val="0"/>
          <w:bCs/>
          <w:lang w:val="fr-FR"/>
        </w:rPr>
        <w:t>Tüzüğü’ne</w:t>
      </w:r>
      <w:r w:rsidR="00752EE7">
        <w:rPr>
          <w:b w:val="0"/>
          <w:bCs/>
          <w:lang w:val="fr-FR"/>
        </w:rPr>
        <w:t xml:space="preserve"> </w:t>
      </w:r>
      <w:r w:rsidRPr="00BA6355">
        <w:rPr>
          <w:b w:val="0"/>
          <w:bCs/>
          <w:lang w:val="fr-FR"/>
        </w:rPr>
        <w:t>uygun</w:t>
      </w:r>
      <w:r w:rsidR="00752EE7">
        <w:rPr>
          <w:b w:val="0"/>
          <w:bCs/>
          <w:lang w:val="fr-FR"/>
        </w:rPr>
        <w:t xml:space="preserve"> </w:t>
      </w:r>
      <w:r w:rsidRPr="00BA6355">
        <w:rPr>
          <w:b w:val="0"/>
          <w:bCs/>
          <w:lang w:val="fr-FR"/>
        </w:rPr>
        <w:t>olacak, ayrıca</w:t>
      </w:r>
      <w:r w:rsidR="00752EE7">
        <w:rPr>
          <w:b w:val="0"/>
          <w:bCs/>
          <w:lang w:val="fr-FR"/>
        </w:rPr>
        <w:t xml:space="preserve"> </w:t>
      </w:r>
      <w:r w:rsidRPr="00BA6355">
        <w:rPr>
          <w:b w:val="0"/>
          <w:bCs/>
          <w:lang w:val="fr-FR"/>
        </w:rPr>
        <w:t>içinden</w:t>
      </w:r>
      <w:r w:rsidR="00752EE7">
        <w:rPr>
          <w:b w:val="0"/>
          <w:bCs/>
          <w:lang w:val="fr-FR"/>
        </w:rPr>
        <w:t xml:space="preserve"> </w:t>
      </w:r>
      <w:r w:rsidRPr="00BA6355">
        <w:rPr>
          <w:b w:val="0"/>
          <w:bCs/>
          <w:lang w:val="fr-FR"/>
        </w:rPr>
        <w:t>geçecek</w:t>
      </w:r>
      <w:r w:rsidR="00752EE7">
        <w:rPr>
          <w:b w:val="0"/>
          <w:bCs/>
          <w:lang w:val="fr-FR"/>
        </w:rPr>
        <w:t xml:space="preserve"> </w:t>
      </w:r>
      <w:r w:rsidRPr="00BA6355">
        <w:rPr>
          <w:b w:val="0"/>
          <w:bCs/>
          <w:lang w:val="fr-FR"/>
        </w:rPr>
        <w:t>içme</w:t>
      </w:r>
      <w:r w:rsidR="00752EE7">
        <w:rPr>
          <w:b w:val="0"/>
          <w:bCs/>
          <w:lang w:val="fr-FR"/>
        </w:rPr>
        <w:t xml:space="preserve"> </w:t>
      </w:r>
      <w:r w:rsidRPr="00BA6355">
        <w:rPr>
          <w:b w:val="0"/>
          <w:bCs/>
          <w:lang w:val="fr-FR"/>
        </w:rPr>
        <w:t>suyuna</w:t>
      </w:r>
      <w:r w:rsidR="00752EE7">
        <w:rPr>
          <w:b w:val="0"/>
          <w:bCs/>
          <w:lang w:val="fr-FR"/>
        </w:rPr>
        <w:t xml:space="preserve"> </w:t>
      </w:r>
      <w:r w:rsidRPr="00BA6355">
        <w:rPr>
          <w:b w:val="0"/>
          <w:bCs/>
          <w:lang w:val="fr-FR"/>
        </w:rPr>
        <w:t>koku</w:t>
      </w:r>
      <w:r w:rsidR="00752EE7">
        <w:rPr>
          <w:b w:val="0"/>
          <w:bCs/>
          <w:lang w:val="fr-FR"/>
        </w:rPr>
        <w:t xml:space="preserve"> </w:t>
      </w:r>
      <w:r w:rsidRPr="00BA6355">
        <w:rPr>
          <w:b w:val="0"/>
          <w:bCs/>
          <w:lang w:val="fr-FR"/>
        </w:rPr>
        <w:t>ve</w:t>
      </w:r>
      <w:r w:rsidR="00752EE7">
        <w:rPr>
          <w:b w:val="0"/>
          <w:bCs/>
          <w:lang w:val="fr-FR"/>
        </w:rPr>
        <w:t xml:space="preserve"> </w:t>
      </w:r>
      <w:r w:rsidRPr="00BA6355">
        <w:rPr>
          <w:b w:val="0"/>
          <w:bCs/>
          <w:lang w:val="fr-FR"/>
        </w:rPr>
        <w:t>kötü tat vermeyecektir.</w:t>
      </w:r>
    </w:p>
    <w:p w:rsidR="009314F6" w:rsidRPr="00BA6355" w:rsidRDefault="00E11AA1" w:rsidP="009314F6">
      <w:pPr>
        <w:pStyle w:val="Balk2"/>
        <w:numPr>
          <w:ilvl w:val="2"/>
          <w:numId w:val="15"/>
        </w:numPr>
        <w:ind w:left="851" w:hanging="851"/>
        <w:rPr>
          <w:b w:val="0"/>
          <w:szCs w:val="24"/>
        </w:rPr>
      </w:pPr>
      <w:r w:rsidRPr="00BA6355">
        <w:rPr>
          <w:b w:val="0"/>
          <w:bCs/>
          <w:lang w:val="fr-FR"/>
        </w:rPr>
        <w:t>Kullanılan</w:t>
      </w:r>
      <w:r w:rsidR="00752EE7">
        <w:rPr>
          <w:b w:val="0"/>
          <w:bCs/>
          <w:lang w:val="fr-FR"/>
        </w:rPr>
        <w:t xml:space="preserve"> </w:t>
      </w:r>
      <w:r w:rsidRPr="00BA6355">
        <w:rPr>
          <w:b w:val="0"/>
          <w:bCs/>
          <w:lang w:val="fr-FR"/>
        </w:rPr>
        <w:t>hammaddenin</w:t>
      </w:r>
      <w:r w:rsidR="00752EE7">
        <w:rPr>
          <w:b w:val="0"/>
          <w:bCs/>
          <w:lang w:val="fr-FR"/>
        </w:rPr>
        <w:t xml:space="preserve"> </w:t>
      </w:r>
      <w:r w:rsidR="009314F6" w:rsidRPr="00BA6355">
        <w:rPr>
          <w:b w:val="0"/>
          <w:bCs/>
          <w:lang w:val="fr-FR"/>
        </w:rPr>
        <w:t>içme</w:t>
      </w:r>
      <w:r w:rsidR="00752EE7">
        <w:rPr>
          <w:b w:val="0"/>
          <w:bCs/>
          <w:lang w:val="fr-FR"/>
        </w:rPr>
        <w:t xml:space="preserve"> </w:t>
      </w:r>
      <w:r w:rsidR="009314F6" w:rsidRPr="00BA6355">
        <w:rPr>
          <w:b w:val="0"/>
          <w:bCs/>
          <w:lang w:val="fr-FR"/>
        </w:rPr>
        <w:t>suyu</w:t>
      </w:r>
      <w:r w:rsidR="00752EE7">
        <w:rPr>
          <w:b w:val="0"/>
          <w:bCs/>
          <w:lang w:val="fr-FR"/>
        </w:rPr>
        <w:t xml:space="preserve"> </w:t>
      </w:r>
      <w:r w:rsidRPr="00BA6355">
        <w:rPr>
          <w:b w:val="0"/>
          <w:bCs/>
          <w:lang w:val="fr-FR"/>
        </w:rPr>
        <w:t>borularında</w:t>
      </w:r>
      <w:r w:rsidR="00752EE7">
        <w:rPr>
          <w:b w:val="0"/>
          <w:bCs/>
          <w:lang w:val="fr-FR"/>
        </w:rPr>
        <w:t xml:space="preserve"> </w:t>
      </w:r>
      <w:r w:rsidR="009314F6" w:rsidRPr="00BA6355">
        <w:rPr>
          <w:b w:val="0"/>
          <w:bCs/>
          <w:lang w:val="fr-FR"/>
        </w:rPr>
        <w:t>kullanılabileceğine</w:t>
      </w:r>
      <w:r w:rsidR="00752EE7">
        <w:rPr>
          <w:b w:val="0"/>
          <w:bCs/>
          <w:lang w:val="fr-FR"/>
        </w:rPr>
        <w:t xml:space="preserve"> </w:t>
      </w:r>
      <w:r w:rsidR="009314F6" w:rsidRPr="00BA6355">
        <w:rPr>
          <w:b w:val="0"/>
          <w:bCs/>
          <w:lang w:val="fr-FR"/>
        </w:rPr>
        <w:t>dair</w:t>
      </w:r>
      <w:r w:rsidR="00752EE7">
        <w:rPr>
          <w:b w:val="0"/>
          <w:bCs/>
          <w:lang w:val="fr-FR"/>
        </w:rPr>
        <w:t xml:space="preserve"> </w:t>
      </w:r>
      <w:r w:rsidR="009314F6" w:rsidRPr="00BA6355">
        <w:rPr>
          <w:b w:val="0"/>
          <w:bCs/>
          <w:lang w:val="fr-FR"/>
        </w:rPr>
        <w:t>Sağlık</w:t>
      </w:r>
      <w:r w:rsidR="00752EE7">
        <w:rPr>
          <w:b w:val="0"/>
          <w:bCs/>
          <w:lang w:val="fr-FR"/>
        </w:rPr>
        <w:t xml:space="preserve"> </w:t>
      </w:r>
      <w:r w:rsidR="009314F6" w:rsidRPr="00BA6355">
        <w:rPr>
          <w:b w:val="0"/>
          <w:bCs/>
          <w:lang w:val="fr-FR"/>
        </w:rPr>
        <w:t>Bakanlığı</w:t>
      </w:r>
      <w:r w:rsidR="00752EE7">
        <w:rPr>
          <w:b w:val="0"/>
          <w:bCs/>
          <w:lang w:val="fr-FR"/>
        </w:rPr>
        <w:t xml:space="preserve"> </w:t>
      </w:r>
      <w:r w:rsidR="009314F6" w:rsidRPr="00BA6355">
        <w:rPr>
          <w:b w:val="0"/>
          <w:bCs/>
          <w:lang w:val="fr-FR"/>
        </w:rPr>
        <w:t>veya</w:t>
      </w:r>
      <w:r w:rsidR="00752EE7">
        <w:rPr>
          <w:b w:val="0"/>
          <w:bCs/>
          <w:lang w:val="fr-FR"/>
        </w:rPr>
        <w:t xml:space="preserve"> </w:t>
      </w:r>
      <w:r w:rsidR="009314F6" w:rsidRPr="00BA6355">
        <w:rPr>
          <w:b w:val="0"/>
          <w:bCs/>
          <w:lang w:val="fr-FR"/>
        </w:rPr>
        <w:t>yetkili</w:t>
      </w:r>
      <w:r w:rsidR="00752EE7">
        <w:rPr>
          <w:b w:val="0"/>
          <w:bCs/>
          <w:lang w:val="fr-FR"/>
        </w:rPr>
        <w:t xml:space="preserve"> </w:t>
      </w:r>
      <w:r w:rsidR="009314F6" w:rsidRPr="00BA6355">
        <w:rPr>
          <w:b w:val="0"/>
          <w:bCs/>
          <w:lang w:val="fr-FR"/>
        </w:rPr>
        <w:t>bir</w:t>
      </w:r>
      <w:r w:rsidR="00752EE7">
        <w:rPr>
          <w:b w:val="0"/>
          <w:bCs/>
          <w:lang w:val="fr-FR"/>
        </w:rPr>
        <w:t xml:space="preserve"> </w:t>
      </w:r>
      <w:r w:rsidR="009314F6" w:rsidRPr="00BA6355">
        <w:rPr>
          <w:b w:val="0"/>
          <w:bCs/>
          <w:lang w:val="fr-FR"/>
        </w:rPr>
        <w:t>kurumdan</w:t>
      </w:r>
      <w:r w:rsidR="00752EE7">
        <w:rPr>
          <w:b w:val="0"/>
          <w:bCs/>
          <w:lang w:val="fr-FR"/>
        </w:rPr>
        <w:t xml:space="preserve"> </w:t>
      </w:r>
      <w:r w:rsidR="009314F6" w:rsidRPr="00BA6355">
        <w:rPr>
          <w:b w:val="0"/>
          <w:bCs/>
          <w:lang w:val="fr-FR"/>
        </w:rPr>
        <w:t>alınmış</w:t>
      </w:r>
      <w:r w:rsidR="00752EE7">
        <w:rPr>
          <w:b w:val="0"/>
          <w:bCs/>
          <w:lang w:val="fr-FR"/>
        </w:rPr>
        <w:t xml:space="preserve"> </w:t>
      </w:r>
      <w:r w:rsidR="009314F6" w:rsidRPr="00BA6355">
        <w:rPr>
          <w:b w:val="0"/>
          <w:bCs/>
          <w:lang w:val="fr-FR"/>
        </w:rPr>
        <w:t>rapor</w:t>
      </w:r>
      <w:r w:rsidR="00752EE7">
        <w:rPr>
          <w:b w:val="0"/>
          <w:bCs/>
          <w:lang w:val="fr-FR"/>
        </w:rPr>
        <w:t xml:space="preserve"> </w:t>
      </w:r>
      <w:r w:rsidR="00AF42A1" w:rsidRPr="00BA6355">
        <w:rPr>
          <w:b w:val="0"/>
          <w:bCs/>
          <w:lang w:val="fr-FR"/>
        </w:rPr>
        <w:t>ara denetim</w:t>
      </w:r>
      <w:r w:rsidR="00752EE7">
        <w:rPr>
          <w:b w:val="0"/>
          <w:bCs/>
          <w:lang w:val="fr-FR"/>
        </w:rPr>
        <w:t xml:space="preserve"> </w:t>
      </w:r>
      <w:r w:rsidR="009314F6" w:rsidRPr="00BA6355">
        <w:rPr>
          <w:b w:val="0"/>
          <w:bCs/>
          <w:lang w:val="fr-FR"/>
        </w:rPr>
        <w:t>esnasında</w:t>
      </w:r>
      <w:r w:rsidR="00752EE7">
        <w:rPr>
          <w:b w:val="0"/>
          <w:bCs/>
          <w:lang w:val="fr-FR"/>
        </w:rPr>
        <w:t xml:space="preserve"> </w:t>
      </w:r>
      <w:r w:rsidR="009314F6" w:rsidRPr="00BA6355">
        <w:rPr>
          <w:b w:val="0"/>
          <w:bCs/>
          <w:lang w:val="fr-FR"/>
        </w:rPr>
        <w:t>verilecektir.</w:t>
      </w:r>
    </w:p>
    <w:p w:rsidR="009314F6" w:rsidRPr="00BA6355" w:rsidRDefault="009314F6" w:rsidP="009314F6">
      <w:pPr>
        <w:pStyle w:val="Balk2"/>
        <w:numPr>
          <w:ilvl w:val="2"/>
          <w:numId w:val="15"/>
        </w:numPr>
        <w:ind w:left="851" w:hanging="851"/>
        <w:rPr>
          <w:b w:val="0"/>
          <w:szCs w:val="24"/>
        </w:rPr>
      </w:pPr>
      <w:r w:rsidRPr="00BA6355">
        <w:rPr>
          <w:b w:val="0"/>
          <w:bCs/>
          <w:lang w:val="fr-FR"/>
        </w:rPr>
        <w:t>İthal</w:t>
      </w:r>
      <w:r w:rsidR="00752EE7">
        <w:rPr>
          <w:b w:val="0"/>
          <w:bCs/>
          <w:lang w:val="fr-FR"/>
        </w:rPr>
        <w:t xml:space="preserve"> </w:t>
      </w:r>
      <w:r w:rsidRPr="00BA6355">
        <w:rPr>
          <w:b w:val="0"/>
          <w:bCs/>
          <w:lang w:val="fr-FR"/>
        </w:rPr>
        <w:t>malzemeleri</w:t>
      </w:r>
      <w:r w:rsidR="00752EE7">
        <w:rPr>
          <w:b w:val="0"/>
          <w:bCs/>
          <w:lang w:val="fr-FR"/>
        </w:rPr>
        <w:t xml:space="preserve"> </w:t>
      </w:r>
      <w:r w:rsidRPr="00BA6355">
        <w:rPr>
          <w:b w:val="0"/>
          <w:bCs/>
          <w:lang w:val="fr-FR"/>
        </w:rPr>
        <w:t>çin</w:t>
      </w:r>
      <w:r w:rsidR="00752EE7">
        <w:rPr>
          <w:b w:val="0"/>
          <w:bCs/>
          <w:lang w:val="fr-FR"/>
        </w:rPr>
        <w:t xml:space="preserve"> </w:t>
      </w:r>
      <w:r w:rsidRPr="00BA6355">
        <w:rPr>
          <w:b w:val="0"/>
          <w:bCs/>
          <w:lang w:val="fr-FR"/>
        </w:rPr>
        <w:t>ithalat</w:t>
      </w:r>
      <w:r w:rsidR="00752EE7">
        <w:rPr>
          <w:b w:val="0"/>
          <w:bCs/>
          <w:lang w:val="fr-FR"/>
        </w:rPr>
        <w:t xml:space="preserve"> </w:t>
      </w:r>
      <w:r w:rsidRPr="00BA6355">
        <w:rPr>
          <w:b w:val="0"/>
          <w:bCs/>
          <w:lang w:val="fr-FR"/>
        </w:rPr>
        <w:t>yapılan</w:t>
      </w:r>
      <w:r w:rsidR="00752EE7">
        <w:rPr>
          <w:b w:val="0"/>
          <w:bCs/>
          <w:lang w:val="fr-FR"/>
        </w:rPr>
        <w:t xml:space="preserve"> </w:t>
      </w:r>
      <w:r w:rsidRPr="00BA6355">
        <w:rPr>
          <w:b w:val="0"/>
          <w:bCs/>
          <w:lang w:val="fr-FR"/>
        </w:rPr>
        <w:t>ülkenin</w:t>
      </w:r>
      <w:r w:rsidR="00752EE7">
        <w:rPr>
          <w:b w:val="0"/>
          <w:bCs/>
          <w:lang w:val="fr-FR"/>
        </w:rPr>
        <w:t xml:space="preserve"> </w:t>
      </w:r>
      <w:r w:rsidRPr="00BA6355">
        <w:rPr>
          <w:b w:val="0"/>
          <w:bCs/>
          <w:lang w:val="fr-FR"/>
        </w:rPr>
        <w:t>ilgili</w:t>
      </w:r>
      <w:r w:rsidR="00752EE7">
        <w:rPr>
          <w:b w:val="0"/>
          <w:bCs/>
          <w:lang w:val="fr-FR"/>
        </w:rPr>
        <w:t xml:space="preserve"> </w:t>
      </w:r>
      <w:r w:rsidRPr="00BA6355">
        <w:rPr>
          <w:b w:val="0"/>
          <w:bCs/>
          <w:lang w:val="fr-FR"/>
        </w:rPr>
        <w:t>standart</w:t>
      </w:r>
      <w:r w:rsidR="00752EE7">
        <w:rPr>
          <w:b w:val="0"/>
          <w:bCs/>
          <w:lang w:val="fr-FR"/>
        </w:rPr>
        <w:t xml:space="preserve"> </w:t>
      </w:r>
      <w:r w:rsidRPr="00BA6355">
        <w:rPr>
          <w:b w:val="0"/>
          <w:bCs/>
          <w:lang w:val="fr-FR"/>
        </w:rPr>
        <w:t>kuruluşlarının</w:t>
      </w:r>
      <w:r w:rsidR="00752EE7">
        <w:rPr>
          <w:b w:val="0"/>
          <w:bCs/>
          <w:lang w:val="fr-FR"/>
        </w:rPr>
        <w:t xml:space="preserve"> </w:t>
      </w:r>
      <w:r w:rsidRPr="00BA6355">
        <w:rPr>
          <w:b w:val="0"/>
          <w:bCs/>
          <w:lang w:val="fr-FR"/>
        </w:rPr>
        <w:t>sertifikası</w:t>
      </w:r>
      <w:r w:rsidR="00752EE7">
        <w:rPr>
          <w:b w:val="0"/>
          <w:bCs/>
          <w:lang w:val="fr-FR"/>
        </w:rPr>
        <w:t xml:space="preserve"> </w:t>
      </w:r>
      <w:r w:rsidR="00AF42A1" w:rsidRPr="00BA6355">
        <w:rPr>
          <w:b w:val="0"/>
          <w:bCs/>
          <w:lang w:val="fr-FR"/>
        </w:rPr>
        <w:t>ara denetim</w:t>
      </w:r>
      <w:r w:rsidR="00752EE7">
        <w:rPr>
          <w:b w:val="0"/>
          <w:bCs/>
          <w:lang w:val="fr-FR"/>
        </w:rPr>
        <w:t xml:space="preserve"> </w:t>
      </w:r>
      <w:r w:rsidRPr="00BA6355">
        <w:rPr>
          <w:b w:val="0"/>
          <w:bCs/>
          <w:lang w:val="fr-FR"/>
        </w:rPr>
        <w:t>sırasında</w:t>
      </w:r>
      <w:r w:rsidR="00752EE7">
        <w:rPr>
          <w:b w:val="0"/>
          <w:bCs/>
          <w:lang w:val="fr-FR"/>
        </w:rPr>
        <w:t xml:space="preserve"> </w:t>
      </w:r>
      <w:r w:rsidRPr="00BA6355">
        <w:rPr>
          <w:b w:val="0"/>
          <w:bCs/>
          <w:lang w:val="fr-FR"/>
        </w:rPr>
        <w:t>kabul</w:t>
      </w:r>
      <w:r w:rsidR="00752EE7">
        <w:rPr>
          <w:b w:val="0"/>
          <w:bCs/>
          <w:lang w:val="fr-FR"/>
        </w:rPr>
        <w:t xml:space="preserve"> </w:t>
      </w:r>
      <w:r w:rsidRPr="00BA6355">
        <w:rPr>
          <w:b w:val="0"/>
          <w:bCs/>
          <w:lang w:val="fr-FR"/>
        </w:rPr>
        <w:t>heyetine</w:t>
      </w:r>
      <w:r w:rsidR="00752EE7">
        <w:rPr>
          <w:b w:val="0"/>
          <w:bCs/>
          <w:lang w:val="fr-FR"/>
        </w:rPr>
        <w:t xml:space="preserve"> </w:t>
      </w:r>
      <w:r w:rsidRPr="00BA6355">
        <w:rPr>
          <w:b w:val="0"/>
          <w:bCs/>
          <w:lang w:val="fr-FR"/>
        </w:rPr>
        <w:t>ibraz</w:t>
      </w:r>
      <w:r w:rsidR="00752EE7">
        <w:rPr>
          <w:b w:val="0"/>
          <w:bCs/>
          <w:lang w:val="fr-FR"/>
        </w:rPr>
        <w:t xml:space="preserve"> </w:t>
      </w:r>
      <w:r w:rsidRPr="00BA6355">
        <w:rPr>
          <w:b w:val="0"/>
          <w:bCs/>
          <w:lang w:val="fr-FR"/>
        </w:rPr>
        <w:t>edilecektir.</w:t>
      </w:r>
    </w:p>
    <w:p w:rsidR="009314F6" w:rsidRPr="00BA6355" w:rsidRDefault="009314F6" w:rsidP="009314F6">
      <w:pPr>
        <w:pStyle w:val="Balk1"/>
        <w:numPr>
          <w:ilvl w:val="0"/>
          <w:numId w:val="0"/>
        </w:numPr>
        <w:ind w:left="360"/>
      </w:pPr>
    </w:p>
    <w:p w:rsidR="00DD1F0D" w:rsidRPr="00BA6355" w:rsidRDefault="009314F6" w:rsidP="00DD1F0D">
      <w:pPr>
        <w:pStyle w:val="Balk2"/>
        <w:numPr>
          <w:ilvl w:val="1"/>
          <w:numId w:val="15"/>
        </w:numPr>
        <w:ind w:left="851" w:hanging="851"/>
        <w:rPr>
          <w:szCs w:val="24"/>
        </w:rPr>
      </w:pPr>
      <w:r w:rsidRPr="00BA6355">
        <w:rPr>
          <w:szCs w:val="24"/>
        </w:rPr>
        <w:t>Boruların</w:t>
      </w:r>
      <w:r w:rsidR="00E04F22" w:rsidRPr="00BA6355">
        <w:rPr>
          <w:szCs w:val="24"/>
        </w:rPr>
        <w:t>Özellikleri</w:t>
      </w:r>
    </w:p>
    <w:bookmarkEnd w:id="13"/>
    <w:p w:rsidR="00C3774F" w:rsidRPr="00BA6355" w:rsidRDefault="00F624B0" w:rsidP="00DD1F0D">
      <w:pPr>
        <w:pStyle w:val="Balk3"/>
        <w:numPr>
          <w:ilvl w:val="2"/>
          <w:numId w:val="15"/>
        </w:numPr>
        <w:ind w:left="851" w:hanging="851"/>
        <w:rPr>
          <w:rFonts w:cs="Times New Roman"/>
        </w:rPr>
      </w:pPr>
      <w:r w:rsidRPr="00BA6355">
        <w:rPr>
          <w:rFonts w:cs="Times New Roman"/>
        </w:rPr>
        <w:t xml:space="preserve">PE Borular, TS EN ISO 9001:2008 </w:t>
      </w:r>
      <w:r w:rsidR="00C3774F" w:rsidRPr="00BA6355">
        <w:rPr>
          <w:rFonts w:cs="Times New Roman"/>
        </w:rPr>
        <w:t xml:space="preserve">belgelerine haiz </w:t>
      </w:r>
      <w:r w:rsidR="001D0C83" w:rsidRPr="00BA6355">
        <w:rPr>
          <w:rFonts w:cs="Times New Roman"/>
        </w:rPr>
        <w:t xml:space="preserve">üreticiler tarafından imal </w:t>
      </w:r>
      <w:r w:rsidR="001D0C83" w:rsidRPr="00BA6355">
        <w:rPr>
          <w:rFonts w:cs="Times New Roman"/>
        </w:rPr>
        <w:lastRenderedPageBreak/>
        <w:t>edilecektir.</w:t>
      </w:r>
    </w:p>
    <w:p w:rsidR="00020624" w:rsidRPr="00BA6355" w:rsidRDefault="00DD1F0D" w:rsidP="00F624B0">
      <w:pPr>
        <w:pStyle w:val="Balk3"/>
        <w:numPr>
          <w:ilvl w:val="2"/>
          <w:numId w:val="15"/>
        </w:numPr>
        <w:ind w:left="851" w:hanging="851"/>
        <w:rPr>
          <w:rFonts w:cs="Times New Roman"/>
        </w:rPr>
      </w:pPr>
      <w:r w:rsidRPr="00BA6355">
        <w:t>PE borular</w:t>
      </w:r>
      <w:r w:rsidR="00020624" w:rsidRPr="00BA6355">
        <w:t>,</w:t>
      </w:r>
      <w:r w:rsidR="00F624B0" w:rsidRPr="00BA6355">
        <w:t xml:space="preserve"> TS EN 12201-2+A1</w:t>
      </w:r>
      <w:r w:rsidRPr="00BA6355">
        <w:t xml:space="preserve"> standar</w:t>
      </w:r>
      <w:r w:rsidR="001D0C83" w:rsidRPr="00BA6355">
        <w:t>tlarına veya muadili uluslararası standartlara uygun şekilde  içme suyu hatlarında kullanılmak üzere imal edilecektir.</w:t>
      </w:r>
    </w:p>
    <w:p w:rsidR="001B14F3" w:rsidRPr="00BA6355" w:rsidRDefault="00020624" w:rsidP="00CD3257">
      <w:pPr>
        <w:pStyle w:val="Balk3"/>
        <w:numPr>
          <w:ilvl w:val="2"/>
          <w:numId w:val="15"/>
        </w:numPr>
        <w:ind w:left="851" w:hanging="851"/>
        <w:rPr>
          <w:rFonts w:cs="Times New Roman"/>
        </w:rPr>
      </w:pPr>
      <w:r w:rsidRPr="00BA6355">
        <w:rPr>
          <w:rFonts w:cs="Times New Roman"/>
        </w:rPr>
        <w:t>MRS: 10MPa, Çevre gerilmesi 8 N/m</w:t>
      </w:r>
      <w:r w:rsidRPr="00BA6355">
        <w:rPr>
          <w:rFonts w:cs="Times New Roman"/>
          <w:vertAlign w:val="superscript"/>
        </w:rPr>
        <w:t>m2</w:t>
      </w:r>
      <w:r w:rsidR="00B262D3" w:rsidRPr="00BA6355">
        <w:rPr>
          <w:rFonts w:cs="Times New Roman"/>
        </w:rPr>
        <w:t xml:space="preserve"> olmalıdır</w:t>
      </w:r>
      <w:r w:rsidR="001B14F3" w:rsidRPr="00BA6355">
        <w:rPr>
          <w:rFonts w:cs="Times New Roman"/>
        </w:rPr>
        <w:t>.</w:t>
      </w:r>
    </w:p>
    <w:p w:rsidR="00F81CA3" w:rsidRPr="00BA6355" w:rsidRDefault="00821BEE" w:rsidP="00CD3257">
      <w:pPr>
        <w:pStyle w:val="Balk3"/>
        <w:numPr>
          <w:ilvl w:val="2"/>
          <w:numId w:val="15"/>
        </w:numPr>
        <w:ind w:left="851" w:hanging="851"/>
        <w:rPr>
          <w:rFonts w:cs="Times New Roman"/>
        </w:rPr>
      </w:pPr>
      <w:r w:rsidRPr="00BA6355">
        <w:rPr>
          <w:rFonts w:cs="Times New Roman"/>
        </w:rPr>
        <w:t>Eriyik Akış Hızı ISO 1133 standardı</w:t>
      </w:r>
      <w:r w:rsidR="001D0C83" w:rsidRPr="00BA6355">
        <w:rPr>
          <w:rFonts w:cs="Times New Roman"/>
        </w:rPr>
        <w:t>n</w:t>
      </w:r>
      <w:r w:rsidRPr="00BA6355">
        <w:rPr>
          <w:rFonts w:cs="Times New Roman"/>
        </w:rPr>
        <w:t xml:space="preserve">a göre 190 </w:t>
      </w:r>
      <w:r w:rsidRPr="00BA6355">
        <w:rPr>
          <w:rFonts w:cs="Times New Roman"/>
          <w:vertAlign w:val="superscript"/>
        </w:rPr>
        <w:t>0</w:t>
      </w:r>
      <w:r w:rsidRPr="00BA6355">
        <w:rPr>
          <w:rFonts w:cs="Times New Roman"/>
        </w:rPr>
        <w:t>C/5 kg şartında 0.2-0.7 gr/10 dk aralığında olmalıdır.</w:t>
      </w:r>
    </w:p>
    <w:p w:rsidR="00F81CA3" w:rsidRPr="00BA6355" w:rsidRDefault="00821BEE" w:rsidP="00CD3257">
      <w:pPr>
        <w:pStyle w:val="Balk3"/>
        <w:numPr>
          <w:ilvl w:val="2"/>
          <w:numId w:val="15"/>
        </w:numPr>
        <w:ind w:left="851" w:hanging="851"/>
        <w:rPr>
          <w:rFonts w:cs="Times New Roman"/>
        </w:rPr>
      </w:pPr>
      <w:r w:rsidRPr="00BA6355">
        <w:rPr>
          <w:rFonts w:cs="Times New Roman"/>
        </w:rPr>
        <w:t>Kopma mukameveti ISO 6259 standardına göre min 23 N/mm</w:t>
      </w:r>
      <w:r w:rsidRPr="00BA6355">
        <w:rPr>
          <w:rFonts w:cs="Times New Roman"/>
          <w:vertAlign w:val="superscript"/>
        </w:rPr>
        <w:t>2</w:t>
      </w:r>
      <w:r w:rsidRPr="00BA6355">
        <w:rPr>
          <w:rFonts w:cs="Times New Roman"/>
        </w:rPr>
        <w:t xml:space="preserve"> olmalıdır.</w:t>
      </w:r>
    </w:p>
    <w:p w:rsidR="00F81CA3" w:rsidRPr="00BA6355" w:rsidRDefault="003E102C" w:rsidP="00CD3257">
      <w:pPr>
        <w:pStyle w:val="Balk3"/>
        <w:numPr>
          <w:ilvl w:val="2"/>
          <w:numId w:val="15"/>
        </w:numPr>
        <w:ind w:left="851" w:hanging="851"/>
        <w:rPr>
          <w:rFonts w:cs="Times New Roman"/>
        </w:rPr>
      </w:pPr>
      <w:r w:rsidRPr="00BA6355">
        <w:rPr>
          <w:rFonts w:cs="Times New Roman"/>
        </w:rPr>
        <w:t>Kopma uzaması ISO 6259 standardına göre min</w:t>
      </w:r>
      <w:r w:rsidR="00020624" w:rsidRPr="00BA6355">
        <w:rPr>
          <w:rFonts w:cs="Times New Roman"/>
        </w:rPr>
        <w:t>.</w:t>
      </w:r>
      <w:r w:rsidRPr="00BA6355">
        <w:rPr>
          <w:rFonts w:cs="Times New Roman"/>
        </w:rPr>
        <w:t xml:space="preserve"> % 350 olmalıdır.</w:t>
      </w:r>
    </w:p>
    <w:p w:rsidR="003E102C" w:rsidRPr="00BA6355" w:rsidRDefault="003E102C" w:rsidP="00CD3257">
      <w:pPr>
        <w:pStyle w:val="Balk3"/>
        <w:numPr>
          <w:ilvl w:val="2"/>
          <w:numId w:val="15"/>
        </w:numPr>
        <w:ind w:left="851" w:hanging="851"/>
        <w:rPr>
          <w:rFonts w:cs="Times New Roman"/>
        </w:rPr>
      </w:pPr>
      <w:r w:rsidRPr="00BA6355">
        <w:rPr>
          <w:rFonts w:cs="Times New Roman"/>
        </w:rPr>
        <w:t>Karbon siyahı miktarı ISO 6964 standardına göre test edildiğinde bulunan miktarın   % 2-%2,5 aralığında olması gereklidir</w:t>
      </w:r>
      <w:r w:rsidR="00C3774F" w:rsidRPr="00BA6355">
        <w:rPr>
          <w:rFonts w:cs="Times New Roman"/>
        </w:rPr>
        <w:t>.</w:t>
      </w:r>
    </w:p>
    <w:p w:rsidR="00904EE0" w:rsidRPr="00BA6355" w:rsidRDefault="00904EE0" w:rsidP="0015595A">
      <w:pPr>
        <w:pStyle w:val="Balk3"/>
        <w:numPr>
          <w:ilvl w:val="2"/>
          <w:numId w:val="15"/>
        </w:numPr>
        <w:ind w:left="851" w:hanging="851"/>
        <w:rPr>
          <w:rFonts w:cs="Times New Roman"/>
        </w:rPr>
      </w:pPr>
      <w:r w:rsidRPr="00BA6355">
        <w:rPr>
          <w:rFonts w:cs="Times New Roman"/>
        </w:rPr>
        <w:t>Borulardan alınan numuneler üzerinde karbon siyahı dağılımı testi İSO 18553 standardına göre yapılacaktır.</w:t>
      </w:r>
    </w:p>
    <w:p w:rsidR="00F81CA3" w:rsidRPr="00BA6355" w:rsidRDefault="00904EE0" w:rsidP="0015595A">
      <w:pPr>
        <w:pStyle w:val="Balk3"/>
        <w:numPr>
          <w:ilvl w:val="2"/>
          <w:numId w:val="15"/>
        </w:numPr>
        <w:ind w:left="851" w:hanging="851"/>
        <w:rPr>
          <w:rFonts w:cs="Times New Roman"/>
        </w:rPr>
      </w:pPr>
      <w:r w:rsidRPr="00BA6355">
        <w:rPr>
          <w:rFonts w:cs="Times New Roman"/>
        </w:rPr>
        <w:t xml:space="preserve">Oksidasyon süresi </w:t>
      </w:r>
      <w:r w:rsidR="00AF42A1" w:rsidRPr="00BA6355">
        <w:rPr>
          <w:rFonts w:cs="Times New Roman"/>
        </w:rPr>
        <w:t xml:space="preserve">TS </w:t>
      </w:r>
      <w:r w:rsidRPr="00BA6355">
        <w:rPr>
          <w:rFonts w:cs="Times New Roman"/>
        </w:rPr>
        <w:t xml:space="preserve">EN 728 standardına göre test edildiğinde 200 </w:t>
      </w:r>
      <w:r w:rsidRPr="00BA6355">
        <w:rPr>
          <w:rFonts w:cs="Times New Roman"/>
          <w:vertAlign w:val="superscript"/>
        </w:rPr>
        <w:t>0</w:t>
      </w:r>
      <w:r w:rsidRPr="00BA6355">
        <w:rPr>
          <w:rFonts w:cs="Times New Roman"/>
        </w:rPr>
        <w:t>C de min.2</w:t>
      </w:r>
      <w:r w:rsidR="00020624" w:rsidRPr="00BA6355">
        <w:rPr>
          <w:rFonts w:cs="Times New Roman"/>
        </w:rPr>
        <w:t>0 dk. o</w:t>
      </w:r>
      <w:r w:rsidRPr="00BA6355">
        <w:rPr>
          <w:rFonts w:cs="Times New Roman"/>
        </w:rPr>
        <w:t>lmalıdır.</w:t>
      </w:r>
    </w:p>
    <w:p w:rsidR="00904EE0" w:rsidRPr="00BA6355" w:rsidRDefault="00904EE0" w:rsidP="0015595A">
      <w:pPr>
        <w:pStyle w:val="Balk3"/>
        <w:numPr>
          <w:ilvl w:val="2"/>
          <w:numId w:val="15"/>
        </w:numPr>
        <w:ind w:left="851" w:hanging="851"/>
        <w:rPr>
          <w:rFonts w:cs="Times New Roman"/>
        </w:rPr>
      </w:pPr>
      <w:r w:rsidRPr="00BA6355">
        <w:rPr>
          <w:rFonts w:cs="Times New Roman"/>
        </w:rPr>
        <w:t>Boru iç hidrostatik basınç testi değerleri TS 418-2 EN 12201-2 standardı değerlerini sağlamalıdır.</w:t>
      </w:r>
    </w:p>
    <w:p w:rsidR="00904EE0" w:rsidRPr="00BA6355" w:rsidRDefault="00904EE0" w:rsidP="0015595A">
      <w:pPr>
        <w:pStyle w:val="Balk3"/>
        <w:numPr>
          <w:ilvl w:val="2"/>
          <w:numId w:val="15"/>
        </w:numPr>
        <w:ind w:left="851" w:hanging="851"/>
        <w:rPr>
          <w:rFonts w:cs="Times New Roman"/>
        </w:rPr>
      </w:pPr>
      <w:r w:rsidRPr="00BA6355">
        <w:rPr>
          <w:rFonts w:cs="Times New Roman"/>
        </w:rPr>
        <w:t>PE boruların tüm mekanik mukavemet testleri TS 418-2 EN 12201-2 standardına göre yapılacaktır.</w:t>
      </w:r>
    </w:p>
    <w:p w:rsidR="007D34AB" w:rsidRPr="00BA6355" w:rsidRDefault="004A2978" w:rsidP="00F923B4">
      <w:pPr>
        <w:pStyle w:val="Balk3"/>
        <w:numPr>
          <w:ilvl w:val="2"/>
          <w:numId w:val="15"/>
        </w:numPr>
        <w:ind w:left="851" w:hanging="851"/>
        <w:rPr>
          <w:rFonts w:cs="Times New Roman"/>
        </w:rPr>
      </w:pPr>
      <w:r w:rsidRPr="00BA6355">
        <w:rPr>
          <w:rFonts w:cs="Times New Roman"/>
        </w:rPr>
        <w:t xml:space="preserve">Boruların </w:t>
      </w:r>
      <w:r w:rsidR="00C3774F" w:rsidRPr="00BA6355">
        <w:rPr>
          <w:rFonts w:cs="Times New Roman"/>
        </w:rPr>
        <w:t xml:space="preserve">ana </w:t>
      </w:r>
      <w:r w:rsidRPr="00BA6355">
        <w:rPr>
          <w:rFonts w:cs="Times New Roman"/>
        </w:rPr>
        <w:t xml:space="preserve">rengi siyah olacak ve gözle kontrol edildiğinde gövdenin heryerinde renk ve görünüm homojen olacaktır. </w:t>
      </w:r>
      <w:r w:rsidR="00C3774F" w:rsidRPr="00BA6355">
        <w:rPr>
          <w:rFonts w:cs="Times New Roman"/>
        </w:rPr>
        <w:t>Ayrıca, b</w:t>
      </w:r>
      <w:r w:rsidRPr="00BA6355">
        <w:rPr>
          <w:rFonts w:cs="Times New Roman"/>
        </w:rPr>
        <w:t>oruların üzerinde içme suyu iletiminde kullanıldığını belirtmek amacıyla mavi çizgiler olacaktır.Üretimden sonra yapılacak harici çizgiler kabul edilmeyecektir.</w:t>
      </w:r>
    </w:p>
    <w:p w:rsidR="004A2978" w:rsidRPr="00BA6355" w:rsidRDefault="004A2978" w:rsidP="0015595A">
      <w:pPr>
        <w:pStyle w:val="Balk3"/>
        <w:numPr>
          <w:ilvl w:val="2"/>
          <w:numId w:val="15"/>
        </w:numPr>
        <w:ind w:left="851" w:hanging="851"/>
        <w:rPr>
          <w:rFonts w:cs="Times New Roman"/>
        </w:rPr>
      </w:pPr>
      <w:r w:rsidRPr="00BA6355">
        <w:rPr>
          <w:rFonts w:cs="Times New Roman"/>
        </w:rPr>
        <w:t>Boruların iç ve dış yüzeyi pürüzsüz olacak, çukur, boşluk, derin çizik ve iz gibi kusurlar bulunmayacaktır.</w:t>
      </w:r>
    </w:p>
    <w:p w:rsidR="00630E08" w:rsidRPr="00BA6355" w:rsidRDefault="00630E08" w:rsidP="00F923B4">
      <w:pPr>
        <w:pStyle w:val="Balk4"/>
        <w:numPr>
          <w:ilvl w:val="2"/>
          <w:numId w:val="15"/>
        </w:numPr>
        <w:autoSpaceDE w:val="0"/>
        <w:autoSpaceDN w:val="0"/>
        <w:adjustRightInd w:val="0"/>
        <w:ind w:left="851" w:hanging="851"/>
        <w:rPr>
          <w:rFonts w:cs="Times New Roman"/>
        </w:rPr>
      </w:pPr>
      <w:r w:rsidRPr="00BA6355">
        <w:rPr>
          <w:rFonts w:cs="Times New Roman"/>
        </w:rPr>
        <w:t>Satın alınacak tüm malzeme yeni olacak ve hammadde kendi kırpıntısı dahil olmak üzere hurda malzeme içermeyecektir. Borular herhangi bir şekilde malzeme veya imalat hatasını ihtiva etmeyecektir.</w:t>
      </w:r>
    </w:p>
    <w:p w:rsidR="004A2978" w:rsidRPr="00BA6355" w:rsidRDefault="004A2978" w:rsidP="0039361C">
      <w:pPr>
        <w:pStyle w:val="Balk2"/>
        <w:numPr>
          <w:ilvl w:val="2"/>
          <w:numId w:val="15"/>
        </w:numPr>
        <w:ind w:left="851" w:hanging="851"/>
        <w:rPr>
          <w:b w:val="0"/>
          <w:szCs w:val="24"/>
        </w:rPr>
      </w:pPr>
      <w:r w:rsidRPr="00BA6355">
        <w:rPr>
          <w:b w:val="0"/>
        </w:rPr>
        <w:t xml:space="preserve">Boruların </w:t>
      </w:r>
      <w:r w:rsidR="0039361C" w:rsidRPr="00BA6355">
        <w:rPr>
          <w:b w:val="0"/>
        </w:rPr>
        <w:t>içme suyu borusu olarak</w:t>
      </w:r>
      <w:r w:rsidR="00752EE7">
        <w:rPr>
          <w:b w:val="0"/>
        </w:rPr>
        <w:t xml:space="preserve"> </w:t>
      </w:r>
      <w:r w:rsidR="0039361C" w:rsidRPr="00BA6355">
        <w:rPr>
          <w:b w:val="0"/>
          <w:bCs/>
          <w:lang w:val="fr-FR"/>
        </w:rPr>
        <w:t>kullanılabileceğine</w:t>
      </w:r>
      <w:r w:rsidR="00752EE7">
        <w:rPr>
          <w:b w:val="0"/>
          <w:bCs/>
          <w:lang w:val="fr-FR"/>
        </w:rPr>
        <w:t xml:space="preserve"> </w:t>
      </w:r>
      <w:r w:rsidR="0039361C" w:rsidRPr="00BA6355">
        <w:rPr>
          <w:b w:val="0"/>
          <w:bCs/>
          <w:lang w:val="fr-FR"/>
        </w:rPr>
        <w:t>dair</w:t>
      </w:r>
      <w:r w:rsidR="00752EE7">
        <w:rPr>
          <w:b w:val="0"/>
          <w:bCs/>
          <w:lang w:val="fr-FR"/>
        </w:rPr>
        <w:t xml:space="preserve"> </w:t>
      </w:r>
      <w:r w:rsidR="0039361C" w:rsidRPr="00BA6355">
        <w:rPr>
          <w:b w:val="0"/>
          <w:bCs/>
          <w:lang w:val="fr-FR"/>
        </w:rPr>
        <w:t>Sağlık</w:t>
      </w:r>
      <w:r w:rsidR="00752EE7">
        <w:rPr>
          <w:b w:val="0"/>
          <w:bCs/>
          <w:lang w:val="fr-FR"/>
        </w:rPr>
        <w:t xml:space="preserve"> </w:t>
      </w:r>
      <w:r w:rsidR="0039361C" w:rsidRPr="00BA6355">
        <w:rPr>
          <w:b w:val="0"/>
          <w:bCs/>
          <w:lang w:val="fr-FR"/>
        </w:rPr>
        <w:t>Bakanlığı</w:t>
      </w:r>
      <w:r w:rsidR="00752EE7">
        <w:rPr>
          <w:b w:val="0"/>
          <w:bCs/>
          <w:lang w:val="fr-FR"/>
        </w:rPr>
        <w:t xml:space="preserve"> </w:t>
      </w:r>
      <w:r w:rsidR="0039361C" w:rsidRPr="00BA6355">
        <w:rPr>
          <w:b w:val="0"/>
          <w:bCs/>
          <w:lang w:val="fr-FR"/>
        </w:rPr>
        <w:t>veya</w:t>
      </w:r>
      <w:r w:rsidR="00752EE7">
        <w:rPr>
          <w:b w:val="0"/>
          <w:bCs/>
          <w:lang w:val="fr-FR"/>
        </w:rPr>
        <w:t xml:space="preserve"> </w:t>
      </w:r>
      <w:r w:rsidR="0039361C" w:rsidRPr="00BA6355">
        <w:rPr>
          <w:b w:val="0"/>
          <w:bCs/>
          <w:lang w:val="fr-FR"/>
        </w:rPr>
        <w:t>yetkili</w:t>
      </w:r>
      <w:r w:rsidR="00752EE7">
        <w:rPr>
          <w:b w:val="0"/>
          <w:bCs/>
          <w:lang w:val="fr-FR"/>
        </w:rPr>
        <w:t xml:space="preserve"> </w:t>
      </w:r>
      <w:r w:rsidR="0039361C" w:rsidRPr="00BA6355">
        <w:rPr>
          <w:b w:val="0"/>
          <w:bCs/>
          <w:lang w:val="fr-FR"/>
        </w:rPr>
        <w:t>bir</w:t>
      </w:r>
      <w:r w:rsidR="00752EE7">
        <w:rPr>
          <w:b w:val="0"/>
          <w:bCs/>
          <w:lang w:val="fr-FR"/>
        </w:rPr>
        <w:t xml:space="preserve"> </w:t>
      </w:r>
      <w:r w:rsidR="0039361C" w:rsidRPr="00BA6355">
        <w:rPr>
          <w:b w:val="0"/>
          <w:bCs/>
          <w:lang w:val="fr-FR"/>
        </w:rPr>
        <w:t>kurumdan</w:t>
      </w:r>
      <w:r w:rsidR="00752EE7">
        <w:rPr>
          <w:b w:val="0"/>
          <w:bCs/>
          <w:lang w:val="fr-FR"/>
        </w:rPr>
        <w:t xml:space="preserve"> </w:t>
      </w:r>
      <w:r w:rsidR="0039361C" w:rsidRPr="00BA6355">
        <w:rPr>
          <w:b w:val="0"/>
          <w:bCs/>
          <w:lang w:val="fr-FR"/>
        </w:rPr>
        <w:t>alınmış</w:t>
      </w:r>
      <w:r w:rsidR="00752EE7">
        <w:rPr>
          <w:b w:val="0"/>
          <w:bCs/>
          <w:lang w:val="fr-FR"/>
        </w:rPr>
        <w:t xml:space="preserve"> </w:t>
      </w:r>
      <w:r w:rsidR="0039361C" w:rsidRPr="00BA6355">
        <w:rPr>
          <w:b w:val="0"/>
          <w:bCs/>
          <w:lang w:val="fr-FR"/>
        </w:rPr>
        <w:t>raporları</w:t>
      </w:r>
      <w:r w:rsidR="00752EE7">
        <w:rPr>
          <w:b w:val="0"/>
          <w:bCs/>
          <w:lang w:val="fr-FR"/>
        </w:rPr>
        <w:t xml:space="preserve"> </w:t>
      </w:r>
      <w:r w:rsidR="0039361C" w:rsidRPr="00BA6355">
        <w:rPr>
          <w:b w:val="0"/>
          <w:bCs/>
          <w:lang w:val="fr-FR"/>
        </w:rPr>
        <w:t>olmalıdır.</w:t>
      </w:r>
    </w:p>
    <w:p w:rsidR="00C3774F" w:rsidRPr="00BA6355" w:rsidRDefault="0062272A" w:rsidP="001D0C83">
      <w:pPr>
        <w:pStyle w:val="Balk2"/>
        <w:numPr>
          <w:ilvl w:val="2"/>
          <w:numId w:val="15"/>
        </w:numPr>
        <w:ind w:left="851" w:hanging="851"/>
        <w:rPr>
          <w:b w:val="0"/>
          <w:szCs w:val="24"/>
        </w:rPr>
      </w:pPr>
      <w:r w:rsidRPr="00BA6355">
        <w:rPr>
          <w:b w:val="0"/>
          <w:bCs/>
          <w:lang w:val="fr-FR"/>
        </w:rPr>
        <w:t>Boruların</w:t>
      </w:r>
      <w:r w:rsidR="00752EE7">
        <w:rPr>
          <w:b w:val="0"/>
          <w:bCs/>
          <w:lang w:val="fr-FR"/>
        </w:rPr>
        <w:t xml:space="preserve"> </w:t>
      </w:r>
      <w:r w:rsidRPr="00BA6355">
        <w:rPr>
          <w:b w:val="0"/>
          <w:bCs/>
          <w:lang w:val="fr-FR"/>
        </w:rPr>
        <w:t>üzerine "Patnos</w:t>
      </w:r>
      <w:r w:rsidR="00752EE7">
        <w:rPr>
          <w:b w:val="0"/>
          <w:bCs/>
          <w:lang w:val="fr-FR"/>
        </w:rPr>
        <w:t xml:space="preserve"> </w:t>
      </w:r>
      <w:r w:rsidRPr="00BA6355">
        <w:rPr>
          <w:b w:val="0"/>
          <w:bCs/>
          <w:lang w:val="fr-FR"/>
        </w:rPr>
        <w:t>Kaymakamlığı</w:t>
      </w:r>
      <w:r w:rsidR="00752EE7">
        <w:rPr>
          <w:b w:val="0"/>
          <w:bCs/>
          <w:lang w:val="fr-FR"/>
        </w:rPr>
        <w:t xml:space="preserve"> </w:t>
      </w:r>
      <w:r w:rsidRPr="00BA6355">
        <w:rPr>
          <w:b w:val="0"/>
          <w:bCs/>
          <w:lang w:val="fr-FR"/>
        </w:rPr>
        <w:t>Patnos</w:t>
      </w:r>
      <w:r w:rsidR="00752EE7">
        <w:rPr>
          <w:b w:val="0"/>
          <w:bCs/>
          <w:lang w:val="fr-FR"/>
        </w:rPr>
        <w:t xml:space="preserve"> </w:t>
      </w:r>
      <w:r w:rsidRPr="00BA6355">
        <w:rPr>
          <w:b w:val="0"/>
          <w:bCs/>
          <w:lang w:val="fr-FR"/>
        </w:rPr>
        <w:t>İlçesi</w:t>
      </w:r>
      <w:r w:rsidR="00752EE7">
        <w:rPr>
          <w:b w:val="0"/>
          <w:bCs/>
          <w:lang w:val="fr-FR"/>
        </w:rPr>
        <w:t xml:space="preserve"> </w:t>
      </w:r>
      <w:r w:rsidRPr="00BA6355">
        <w:rPr>
          <w:b w:val="0"/>
          <w:bCs/>
          <w:lang w:val="fr-FR"/>
        </w:rPr>
        <w:t>Köylere</w:t>
      </w:r>
      <w:r w:rsidR="00752EE7">
        <w:rPr>
          <w:b w:val="0"/>
          <w:bCs/>
          <w:lang w:val="fr-FR"/>
        </w:rPr>
        <w:t xml:space="preserve"> </w:t>
      </w:r>
      <w:r w:rsidRPr="00BA6355">
        <w:rPr>
          <w:b w:val="0"/>
          <w:bCs/>
          <w:lang w:val="fr-FR"/>
        </w:rPr>
        <w:t>Hizmet</w:t>
      </w:r>
      <w:r w:rsidR="00752EE7">
        <w:rPr>
          <w:b w:val="0"/>
          <w:bCs/>
          <w:lang w:val="fr-FR"/>
        </w:rPr>
        <w:t xml:space="preserve"> </w:t>
      </w:r>
      <w:r w:rsidRPr="00BA6355">
        <w:rPr>
          <w:b w:val="0"/>
          <w:bCs/>
          <w:lang w:val="fr-FR"/>
        </w:rPr>
        <w:t>Götürme</w:t>
      </w:r>
      <w:r w:rsidR="00752EE7">
        <w:rPr>
          <w:b w:val="0"/>
          <w:bCs/>
          <w:lang w:val="fr-FR"/>
        </w:rPr>
        <w:t xml:space="preserve"> </w:t>
      </w:r>
      <w:r w:rsidRPr="00BA6355">
        <w:rPr>
          <w:b w:val="0"/>
          <w:bCs/>
          <w:lang w:val="fr-FR"/>
        </w:rPr>
        <w:t>Birliği" yazısı, standart</w:t>
      </w:r>
      <w:r w:rsidR="00752EE7">
        <w:rPr>
          <w:b w:val="0"/>
          <w:bCs/>
          <w:lang w:val="fr-FR"/>
        </w:rPr>
        <w:t xml:space="preserve"> </w:t>
      </w:r>
      <w:r w:rsidRPr="00BA6355">
        <w:rPr>
          <w:b w:val="0"/>
          <w:bCs/>
          <w:lang w:val="fr-FR"/>
        </w:rPr>
        <w:t>damgası, anma</w:t>
      </w:r>
      <w:r w:rsidR="00752EE7">
        <w:rPr>
          <w:b w:val="0"/>
          <w:bCs/>
          <w:lang w:val="fr-FR"/>
        </w:rPr>
        <w:t xml:space="preserve"> </w:t>
      </w:r>
      <w:r w:rsidRPr="00BA6355">
        <w:rPr>
          <w:b w:val="0"/>
          <w:bCs/>
          <w:lang w:val="fr-FR"/>
        </w:rPr>
        <w:t>çapları, basınçları</w:t>
      </w:r>
      <w:r w:rsidR="00752EE7">
        <w:rPr>
          <w:b w:val="0"/>
          <w:bCs/>
          <w:lang w:val="fr-FR"/>
        </w:rPr>
        <w:t xml:space="preserve"> </w:t>
      </w:r>
      <w:r w:rsidRPr="00BA6355">
        <w:rPr>
          <w:b w:val="0"/>
          <w:bCs/>
          <w:lang w:val="fr-FR"/>
        </w:rPr>
        <w:t>ve</w:t>
      </w:r>
      <w:r w:rsidR="00752EE7">
        <w:rPr>
          <w:b w:val="0"/>
          <w:bCs/>
          <w:lang w:val="fr-FR"/>
        </w:rPr>
        <w:t xml:space="preserve"> </w:t>
      </w:r>
      <w:r w:rsidRPr="00BA6355">
        <w:rPr>
          <w:b w:val="0"/>
          <w:bCs/>
          <w:lang w:val="fr-FR"/>
        </w:rPr>
        <w:t>Sağlık</w:t>
      </w:r>
      <w:r w:rsidR="00752EE7">
        <w:rPr>
          <w:b w:val="0"/>
          <w:bCs/>
          <w:lang w:val="fr-FR"/>
        </w:rPr>
        <w:t xml:space="preserve"> </w:t>
      </w:r>
      <w:r w:rsidRPr="00BA6355">
        <w:rPr>
          <w:b w:val="0"/>
          <w:bCs/>
          <w:lang w:val="fr-FR"/>
        </w:rPr>
        <w:t>Bakanlığı</w:t>
      </w:r>
      <w:r w:rsidR="00752EE7">
        <w:rPr>
          <w:b w:val="0"/>
          <w:bCs/>
          <w:lang w:val="fr-FR"/>
        </w:rPr>
        <w:t xml:space="preserve"> </w:t>
      </w:r>
      <w:r w:rsidRPr="00BA6355">
        <w:rPr>
          <w:b w:val="0"/>
          <w:bCs/>
          <w:lang w:val="fr-FR"/>
        </w:rPr>
        <w:t>Gıda</w:t>
      </w:r>
      <w:r w:rsidR="00752EE7">
        <w:rPr>
          <w:b w:val="0"/>
          <w:bCs/>
          <w:lang w:val="fr-FR"/>
        </w:rPr>
        <w:t xml:space="preserve"> </w:t>
      </w:r>
      <w:r w:rsidRPr="00BA6355">
        <w:rPr>
          <w:b w:val="0"/>
          <w:bCs/>
          <w:lang w:val="fr-FR"/>
        </w:rPr>
        <w:t>Maddeleri</w:t>
      </w:r>
      <w:r w:rsidR="00752EE7">
        <w:rPr>
          <w:b w:val="0"/>
          <w:bCs/>
          <w:lang w:val="fr-FR"/>
        </w:rPr>
        <w:t xml:space="preserve"> </w:t>
      </w:r>
      <w:r w:rsidRPr="00BA6355">
        <w:rPr>
          <w:b w:val="0"/>
          <w:bCs/>
          <w:lang w:val="fr-FR"/>
        </w:rPr>
        <w:t>Tüzüğüne</w:t>
      </w:r>
      <w:r w:rsidR="00752EE7">
        <w:rPr>
          <w:b w:val="0"/>
          <w:bCs/>
          <w:lang w:val="fr-FR"/>
        </w:rPr>
        <w:t xml:space="preserve"> </w:t>
      </w:r>
      <w:r w:rsidRPr="00BA6355">
        <w:rPr>
          <w:b w:val="0"/>
          <w:bCs/>
          <w:lang w:val="fr-FR"/>
        </w:rPr>
        <w:t>uygunluğu</w:t>
      </w:r>
      <w:r w:rsidR="00752EE7">
        <w:rPr>
          <w:b w:val="0"/>
          <w:bCs/>
          <w:lang w:val="fr-FR"/>
        </w:rPr>
        <w:t xml:space="preserve"> </w:t>
      </w:r>
      <w:r w:rsidRPr="00BA6355">
        <w:rPr>
          <w:b w:val="0"/>
          <w:bCs/>
          <w:lang w:val="fr-FR"/>
        </w:rPr>
        <w:t>kolayca</w:t>
      </w:r>
      <w:r w:rsidR="00752EE7">
        <w:rPr>
          <w:b w:val="0"/>
          <w:bCs/>
          <w:lang w:val="fr-FR"/>
        </w:rPr>
        <w:t xml:space="preserve"> </w:t>
      </w:r>
      <w:r w:rsidRPr="00BA6355">
        <w:rPr>
          <w:b w:val="0"/>
          <w:bCs/>
          <w:lang w:val="fr-FR"/>
        </w:rPr>
        <w:t>okunabilecek</w:t>
      </w:r>
      <w:r w:rsidR="00752EE7">
        <w:rPr>
          <w:b w:val="0"/>
          <w:bCs/>
          <w:lang w:val="fr-FR"/>
        </w:rPr>
        <w:t xml:space="preserve"> </w:t>
      </w:r>
      <w:r w:rsidRPr="00BA6355">
        <w:rPr>
          <w:b w:val="0"/>
          <w:bCs/>
          <w:lang w:val="fr-FR"/>
        </w:rPr>
        <w:t>ve</w:t>
      </w:r>
      <w:r w:rsidR="00752EE7">
        <w:rPr>
          <w:b w:val="0"/>
          <w:bCs/>
          <w:lang w:val="fr-FR"/>
        </w:rPr>
        <w:t xml:space="preserve"> </w:t>
      </w:r>
      <w:r w:rsidRPr="00BA6355">
        <w:rPr>
          <w:b w:val="0"/>
          <w:bCs/>
          <w:lang w:val="fr-FR"/>
        </w:rPr>
        <w:t>silinmeyecek</w:t>
      </w:r>
      <w:r w:rsidR="00752EE7">
        <w:rPr>
          <w:b w:val="0"/>
          <w:bCs/>
          <w:lang w:val="fr-FR"/>
        </w:rPr>
        <w:t xml:space="preserve"> </w:t>
      </w:r>
      <w:r w:rsidRPr="00BA6355">
        <w:rPr>
          <w:b w:val="0"/>
          <w:bCs/>
          <w:lang w:val="fr-FR"/>
        </w:rPr>
        <w:t>şekilde</w:t>
      </w:r>
      <w:r w:rsidR="00752EE7">
        <w:rPr>
          <w:b w:val="0"/>
          <w:bCs/>
          <w:lang w:val="fr-FR"/>
        </w:rPr>
        <w:t xml:space="preserve"> </w:t>
      </w:r>
      <w:r w:rsidR="00C3774F" w:rsidRPr="00BA6355">
        <w:rPr>
          <w:b w:val="0"/>
          <w:bCs/>
          <w:lang w:val="fr-FR"/>
        </w:rPr>
        <w:t>(sıcak</w:t>
      </w:r>
      <w:r w:rsidR="00752EE7">
        <w:rPr>
          <w:b w:val="0"/>
          <w:bCs/>
          <w:lang w:val="fr-FR"/>
        </w:rPr>
        <w:t xml:space="preserve"> </w:t>
      </w:r>
      <w:r w:rsidR="00C3774F" w:rsidRPr="00BA6355">
        <w:rPr>
          <w:b w:val="0"/>
          <w:bCs/>
          <w:lang w:val="fr-FR"/>
        </w:rPr>
        <w:t xml:space="preserve">baskı) </w:t>
      </w:r>
      <w:r w:rsidRPr="00BA6355">
        <w:rPr>
          <w:b w:val="0"/>
          <w:bCs/>
          <w:lang w:val="fr-FR"/>
        </w:rPr>
        <w:t>yazılacaktır.</w:t>
      </w:r>
    </w:p>
    <w:p w:rsidR="004A2978" w:rsidRPr="00BA6355" w:rsidRDefault="004A2978" w:rsidP="0015595A">
      <w:pPr>
        <w:pStyle w:val="Balk3"/>
        <w:numPr>
          <w:ilvl w:val="2"/>
          <w:numId w:val="15"/>
        </w:numPr>
        <w:ind w:left="851" w:hanging="851"/>
        <w:rPr>
          <w:rFonts w:cs="Times New Roman"/>
        </w:rPr>
      </w:pPr>
      <w:r w:rsidRPr="00BA6355">
        <w:rPr>
          <w:rFonts w:cs="Times New Roman"/>
        </w:rPr>
        <w:t>Düz borular 12 m uzunluğunda olacaktır.</w:t>
      </w:r>
    </w:p>
    <w:p w:rsidR="004A2978" w:rsidRPr="00BA6355" w:rsidRDefault="004A2978" w:rsidP="0015595A">
      <w:pPr>
        <w:pStyle w:val="Balk3"/>
        <w:numPr>
          <w:ilvl w:val="2"/>
          <w:numId w:val="15"/>
        </w:numPr>
        <w:ind w:left="851" w:hanging="851"/>
        <w:rPr>
          <w:rFonts w:cs="Times New Roman"/>
        </w:rPr>
      </w:pPr>
      <w:r w:rsidRPr="00BA6355">
        <w:rPr>
          <w:rFonts w:cs="Times New Roman"/>
        </w:rPr>
        <w:t>Kangal borular 100 m. uzunluğunda olacaktır.</w:t>
      </w:r>
    </w:p>
    <w:p w:rsidR="008453EA" w:rsidRPr="00BA6355" w:rsidRDefault="008453EA" w:rsidP="008453EA">
      <w:pPr>
        <w:pStyle w:val="Balk1"/>
        <w:numPr>
          <w:ilvl w:val="0"/>
          <w:numId w:val="0"/>
        </w:numPr>
        <w:ind w:left="360" w:hanging="360"/>
      </w:pPr>
    </w:p>
    <w:p w:rsidR="008453EA" w:rsidRPr="00BA6355" w:rsidRDefault="008453EA" w:rsidP="008453EA">
      <w:pPr>
        <w:pStyle w:val="Balk1"/>
        <w:numPr>
          <w:ilvl w:val="0"/>
          <w:numId w:val="0"/>
        </w:numPr>
        <w:ind w:left="360" w:hanging="360"/>
      </w:pPr>
    </w:p>
    <w:p w:rsidR="008453EA" w:rsidRPr="00BA6355" w:rsidRDefault="008453EA" w:rsidP="008453EA">
      <w:pPr>
        <w:pStyle w:val="Balk1"/>
        <w:numPr>
          <w:ilvl w:val="0"/>
          <w:numId w:val="0"/>
        </w:numPr>
        <w:ind w:left="360" w:hanging="360"/>
        <w:jc w:val="center"/>
        <w:rPr>
          <w:rFonts w:cs="Times New Roman"/>
          <w:szCs w:val="24"/>
        </w:rPr>
      </w:pPr>
      <w:bookmarkStart w:id="14" w:name="_Toc409163033"/>
      <w:bookmarkStart w:id="15" w:name="_Toc409165652"/>
      <w:bookmarkStart w:id="16" w:name="_Toc409163034"/>
      <w:bookmarkStart w:id="17" w:name="_Toc409165653"/>
      <w:bookmarkEnd w:id="14"/>
      <w:bookmarkEnd w:id="15"/>
      <w:bookmarkEnd w:id="16"/>
      <w:bookmarkEnd w:id="17"/>
      <w:r w:rsidRPr="00BA6355">
        <w:rPr>
          <w:rFonts w:cs="Times New Roman"/>
          <w:szCs w:val="24"/>
        </w:rPr>
        <w:t>ÜÇÜNCÜ BÖLÜM</w:t>
      </w:r>
    </w:p>
    <w:p w:rsidR="008453EA" w:rsidRPr="00BA6355" w:rsidRDefault="00E37FCA" w:rsidP="008453EA">
      <w:pPr>
        <w:pStyle w:val="Balk1"/>
        <w:numPr>
          <w:ilvl w:val="0"/>
          <w:numId w:val="0"/>
        </w:numPr>
        <w:ind w:left="360" w:hanging="360"/>
        <w:jc w:val="center"/>
        <w:rPr>
          <w:rFonts w:cs="Times New Roman"/>
          <w:szCs w:val="24"/>
        </w:rPr>
      </w:pPr>
      <w:r w:rsidRPr="00BA6355">
        <w:rPr>
          <w:rFonts w:cs="Times New Roman"/>
          <w:szCs w:val="24"/>
        </w:rPr>
        <w:t>DENETİM</w:t>
      </w:r>
      <w:r w:rsidR="000450AD" w:rsidRPr="00BA6355">
        <w:rPr>
          <w:rFonts w:cs="Times New Roman"/>
          <w:szCs w:val="24"/>
        </w:rPr>
        <w:t>,</w:t>
      </w:r>
      <w:r w:rsidRPr="00BA6355">
        <w:rPr>
          <w:rFonts w:cs="Times New Roman"/>
          <w:szCs w:val="24"/>
        </w:rPr>
        <w:t xml:space="preserve"> MUAYENE</w:t>
      </w:r>
      <w:r w:rsidR="000450AD" w:rsidRPr="00BA6355">
        <w:rPr>
          <w:rFonts w:cs="Times New Roman"/>
          <w:szCs w:val="24"/>
        </w:rPr>
        <w:t xml:space="preserve"> VE KABUL İŞLEMLERİ</w:t>
      </w:r>
    </w:p>
    <w:p w:rsidR="00383DD4" w:rsidRPr="00BA6355" w:rsidRDefault="00383DD4" w:rsidP="00383DD4">
      <w:pPr>
        <w:pStyle w:val="Balk1"/>
        <w:numPr>
          <w:ilvl w:val="0"/>
          <w:numId w:val="0"/>
        </w:numPr>
        <w:ind w:left="851"/>
        <w:rPr>
          <w:rFonts w:cs="Times New Roman"/>
          <w:szCs w:val="24"/>
        </w:rPr>
      </w:pPr>
    </w:p>
    <w:p w:rsidR="002537C3" w:rsidRPr="00BA6355" w:rsidRDefault="002537C3" w:rsidP="002537C3">
      <w:pPr>
        <w:pStyle w:val="Balk1"/>
        <w:ind w:left="851" w:hanging="851"/>
        <w:rPr>
          <w:rFonts w:cs="Times New Roman"/>
          <w:szCs w:val="24"/>
        </w:rPr>
      </w:pPr>
      <w:r w:rsidRPr="00BA6355">
        <w:rPr>
          <w:rFonts w:cs="Times New Roman"/>
          <w:szCs w:val="24"/>
        </w:rPr>
        <w:t>DENETİM</w:t>
      </w:r>
    </w:p>
    <w:p w:rsidR="002537C3" w:rsidRPr="00BA6355" w:rsidRDefault="002537C3" w:rsidP="002537C3">
      <w:pPr>
        <w:pStyle w:val="Balk4"/>
        <w:numPr>
          <w:ilvl w:val="1"/>
          <w:numId w:val="15"/>
        </w:numPr>
        <w:autoSpaceDE w:val="0"/>
        <w:autoSpaceDN w:val="0"/>
        <w:adjustRightInd w:val="0"/>
        <w:ind w:left="851" w:hanging="851"/>
        <w:rPr>
          <w:rFonts w:cs="Times New Roman"/>
        </w:rPr>
      </w:pPr>
      <w:r w:rsidRPr="00BA6355">
        <w:rPr>
          <w:rFonts w:cs="Times New Roman"/>
        </w:rPr>
        <w:t>Ara Denetim ve Denetim İşlemleri Mal Alımları Denetim, Muayene ve Kabul İşlemlerine Dair Yönetmelik uyarınca gerçekleştirilecektir.</w:t>
      </w:r>
    </w:p>
    <w:p w:rsidR="002537C3" w:rsidRPr="00BA6355" w:rsidRDefault="002537C3" w:rsidP="002537C3">
      <w:pPr>
        <w:pStyle w:val="Balk1"/>
        <w:numPr>
          <w:ilvl w:val="0"/>
          <w:numId w:val="0"/>
        </w:numPr>
        <w:ind w:left="851"/>
        <w:rPr>
          <w:rFonts w:cs="Times New Roman"/>
          <w:szCs w:val="24"/>
        </w:rPr>
      </w:pPr>
    </w:p>
    <w:p w:rsidR="00E9288C" w:rsidRPr="00BA6355" w:rsidRDefault="00FA2FA6" w:rsidP="00CB71FE">
      <w:pPr>
        <w:pStyle w:val="Balk1"/>
        <w:ind w:left="851" w:hanging="851"/>
        <w:rPr>
          <w:rFonts w:cs="Times New Roman"/>
          <w:szCs w:val="24"/>
        </w:rPr>
      </w:pPr>
      <w:r w:rsidRPr="00BA6355">
        <w:rPr>
          <w:rFonts w:cs="Times New Roman"/>
          <w:szCs w:val="24"/>
        </w:rPr>
        <w:t>MUAYENE VE KABUL</w:t>
      </w:r>
    </w:p>
    <w:p w:rsidR="00D70F02" w:rsidRPr="00BA6355" w:rsidRDefault="00D70F02" w:rsidP="00D70F02">
      <w:pPr>
        <w:pStyle w:val="Balk1"/>
        <w:numPr>
          <w:ilvl w:val="1"/>
          <w:numId w:val="15"/>
        </w:numPr>
        <w:ind w:left="851" w:hanging="851"/>
        <w:rPr>
          <w:rFonts w:cs="Times New Roman"/>
          <w:b w:val="0"/>
          <w:szCs w:val="24"/>
        </w:rPr>
      </w:pPr>
      <w:r w:rsidRPr="00BA6355">
        <w:rPr>
          <w:rFonts w:cs="Times New Roman"/>
          <w:b w:val="0"/>
        </w:rPr>
        <w:t>Muayene ve Kabul İşlemleri Mal Alımları Denetim, Muayene ve Kabul İşlemlerine Dair Yönetmelik uyarınca gerçekleştirilecektir.</w:t>
      </w:r>
    </w:p>
    <w:p w:rsidR="00CB71FE" w:rsidRPr="00BA6355" w:rsidRDefault="00CB71FE" w:rsidP="00CB71FE">
      <w:pPr>
        <w:pStyle w:val="Balk4"/>
        <w:numPr>
          <w:ilvl w:val="1"/>
          <w:numId w:val="15"/>
        </w:numPr>
        <w:autoSpaceDE w:val="0"/>
        <w:autoSpaceDN w:val="0"/>
        <w:adjustRightInd w:val="0"/>
        <w:ind w:left="851" w:hanging="851"/>
        <w:rPr>
          <w:rFonts w:cs="Times New Roman"/>
        </w:rPr>
      </w:pPr>
      <w:r w:rsidRPr="00BA6355">
        <w:rPr>
          <w:rFonts w:cs="Times New Roman"/>
        </w:rPr>
        <w:t xml:space="preserve">Hammadde üreticisi (TSE ve İSO) belgeleri, hammadde sertifikaları, Boru üreticisi </w:t>
      </w:r>
      <w:r w:rsidRPr="00BA6355">
        <w:rPr>
          <w:rFonts w:cs="Times New Roman"/>
        </w:rPr>
        <w:lastRenderedPageBreak/>
        <w:t>(TSE ve İSO) belgeleri, Standart Belgeleri, Hıfzıssıhha Enstitüsü ve/veya Sağlık Bakanlığı raporları, deney sonuçları raporları, vb. diğer belgeler idareye en geç Muayene ve Kabul İşlemleri esnasında verilmek zorundadır.</w:t>
      </w:r>
    </w:p>
    <w:p w:rsidR="000674D9" w:rsidRPr="00BA6355" w:rsidRDefault="000674D9" w:rsidP="000674D9">
      <w:pPr>
        <w:pStyle w:val="Balk4"/>
        <w:numPr>
          <w:ilvl w:val="1"/>
          <w:numId w:val="15"/>
        </w:numPr>
        <w:autoSpaceDE w:val="0"/>
        <w:autoSpaceDN w:val="0"/>
        <w:adjustRightInd w:val="0"/>
        <w:ind w:left="851" w:hanging="851"/>
        <w:rPr>
          <w:rFonts w:cs="Times New Roman"/>
        </w:rPr>
      </w:pPr>
      <w:r w:rsidRPr="00BA6355">
        <w:t xml:space="preserve">Yüklenici tarafından öncelikle malın prototipinin idareye sunulması ve bu prototipin idarece yazılı kabulünden sonra üretimin yapılması gerekmektedir. </w:t>
      </w:r>
    </w:p>
    <w:p w:rsidR="00E9288C" w:rsidRPr="00BA6355" w:rsidRDefault="00E9288C" w:rsidP="00E9288C">
      <w:pPr>
        <w:pStyle w:val="Balk1"/>
        <w:numPr>
          <w:ilvl w:val="1"/>
          <w:numId w:val="15"/>
        </w:numPr>
        <w:ind w:left="851" w:hanging="851"/>
        <w:rPr>
          <w:rFonts w:cs="Times New Roman"/>
          <w:b w:val="0"/>
          <w:szCs w:val="24"/>
        </w:rPr>
      </w:pPr>
      <w:r w:rsidRPr="00BA6355">
        <w:rPr>
          <w:rFonts w:cs="Times New Roman"/>
          <w:b w:val="0"/>
        </w:rPr>
        <w:t>Sözleşme konusu malzemelerin tamamı için, imalat tamamlandıktan sonra  yüklenici bir dilekçe ile kabul talebinde bulunur.</w:t>
      </w:r>
    </w:p>
    <w:p w:rsidR="00D70F02" w:rsidRPr="00BA6355" w:rsidRDefault="00E9288C" w:rsidP="00D70F02">
      <w:pPr>
        <w:pStyle w:val="Balk1"/>
        <w:numPr>
          <w:ilvl w:val="1"/>
          <w:numId w:val="15"/>
        </w:numPr>
        <w:ind w:left="851" w:hanging="851"/>
        <w:rPr>
          <w:rFonts w:cs="Times New Roman"/>
          <w:b w:val="0"/>
          <w:szCs w:val="24"/>
        </w:rPr>
      </w:pPr>
      <w:r w:rsidRPr="00BA6355">
        <w:rPr>
          <w:b w:val="0"/>
        </w:rPr>
        <w:t xml:space="preserve">İdare tarafından biri başkan en az biri işin uzmanı olmak üzere üç veya daha fazla tek sayıda oluşturulacak heyet tarafından </w:t>
      </w:r>
      <w:r w:rsidRPr="00BA6355">
        <w:rPr>
          <w:b w:val="0"/>
          <w:spacing w:val="-1"/>
        </w:rPr>
        <w:t xml:space="preserve">Mal Alımları Denetim Muayene ve Kabul İşlemlerine Dair Yönetmelik, bu şartname hükümleri ve ilgili TSE standartları çerçevesinde imalatçı firma temsilcilerinin de katılımı ile </w:t>
      </w:r>
      <w:r w:rsidR="00366121" w:rsidRPr="00BA6355">
        <w:rPr>
          <w:b w:val="0"/>
          <w:spacing w:val="-1"/>
        </w:rPr>
        <w:t>teslim yerinde</w:t>
      </w:r>
      <w:r w:rsidRPr="00BA6355">
        <w:rPr>
          <w:b w:val="0"/>
          <w:spacing w:val="-1"/>
        </w:rPr>
        <w:t xml:space="preserve"> muayene, test ve kabul işlemi yapılacaktır. </w:t>
      </w:r>
    </w:p>
    <w:p w:rsidR="00D70F02" w:rsidRPr="00BA6355" w:rsidRDefault="00366121" w:rsidP="00D70F02">
      <w:pPr>
        <w:pStyle w:val="Balk1"/>
        <w:numPr>
          <w:ilvl w:val="1"/>
          <w:numId w:val="15"/>
        </w:numPr>
        <w:ind w:left="851" w:hanging="851"/>
        <w:rPr>
          <w:rFonts w:cs="Times New Roman"/>
          <w:b w:val="0"/>
          <w:szCs w:val="24"/>
        </w:rPr>
      </w:pPr>
      <w:r w:rsidRPr="00BA6355">
        <w:rPr>
          <w:b w:val="0"/>
          <w:spacing w:val="-1"/>
        </w:rPr>
        <w:t xml:space="preserve">Muayene ve </w:t>
      </w:r>
      <w:r w:rsidR="00D70F02" w:rsidRPr="00BA6355">
        <w:rPr>
          <w:b w:val="0"/>
          <w:spacing w:val="-1"/>
        </w:rPr>
        <w:t xml:space="preserve">Kabul </w:t>
      </w:r>
      <w:r w:rsidRPr="00BA6355">
        <w:rPr>
          <w:b w:val="0"/>
          <w:spacing w:val="-1"/>
        </w:rPr>
        <w:t>Komisyonu</w:t>
      </w:r>
      <w:r w:rsidR="00D70F02" w:rsidRPr="00BA6355">
        <w:rPr>
          <w:b w:val="0"/>
          <w:spacing w:val="-1"/>
        </w:rPr>
        <w:t xml:space="preserve"> önce bütün boru imalatlarını gözle muayene edecek sonuçlarını ve şartnamede belirtilen testlerden </w:t>
      </w:r>
      <w:r w:rsidRPr="00BA6355">
        <w:rPr>
          <w:b w:val="0"/>
          <w:spacing w:val="-1"/>
        </w:rPr>
        <w:t xml:space="preserve">hemen </w:t>
      </w:r>
      <w:r w:rsidR="00D70F02" w:rsidRPr="00BA6355">
        <w:rPr>
          <w:b w:val="0"/>
          <w:spacing w:val="-1"/>
        </w:rPr>
        <w:t>yapılabilecek olanların sonuçlarını  kabul tutanağında belirtecektir.</w:t>
      </w:r>
    </w:p>
    <w:p w:rsidR="00D70F02" w:rsidRPr="00BA6355" w:rsidRDefault="00D70F02" w:rsidP="00D70F02">
      <w:pPr>
        <w:pStyle w:val="Balk1"/>
        <w:numPr>
          <w:ilvl w:val="1"/>
          <w:numId w:val="15"/>
        </w:numPr>
        <w:ind w:left="851" w:hanging="851"/>
        <w:rPr>
          <w:rFonts w:cs="Times New Roman"/>
          <w:b w:val="0"/>
          <w:szCs w:val="24"/>
        </w:rPr>
      </w:pPr>
      <w:r w:rsidRPr="00BA6355">
        <w:rPr>
          <w:b w:val="0"/>
          <w:spacing w:val="-1"/>
        </w:rPr>
        <w:t>Muayene raporlarına ihale dökümanında yazılı nitelikler ve muayenede bulunan nitelikler ayrı ayrı yazılacak ve sonuçlar karşılaştırılarak “niteliklerine uygundur” veya “niteliklerine uygun değildir” şeklinde kesin bir ifade ile belirtilerek komisyon üyeleri tarafından imza altına alınacaktır.</w:t>
      </w:r>
    </w:p>
    <w:p w:rsidR="00D70F02" w:rsidRPr="00BA6355" w:rsidRDefault="00D70F02" w:rsidP="00CB71FE">
      <w:pPr>
        <w:pStyle w:val="Balk1"/>
        <w:numPr>
          <w:ilvl w:val="1"/>
          <w:numId w:val="15"/>
        </w:numPr>
        <w:ind w:left="851" w:hanging="851"/>
        <w:rPr>
          <w:rFonts w:cs="Times New Roman"/>
          <w:b w:val="0"/>
          <w:szCs w:val="24"/>
        </w:rPr>
      </w:pPr>
      <w:r w:rsidRPr="00BA6355">
        <w:rPr>
          <w:b w:val="0"/>
        </w:rPr>
        <w:t>Kabul heyeti</w:t>
      </w:r>
      <w:r w:rsidR="00CB71FE" w:rsidRPr="00BA6355">
        <w:rPr>
          <w:b w:val="0"/>
        </w:rPr>
        <w:t>nce</w:t>
      </w:r>
      <w:r w:rsidRPr="00BA6355">
        <w:rPr>
          <w:b w:val="0"/>
        </w:rPr>
        <w:t xml:space="preserve">, </w:t>
      </w:r>
      <w:r w:rsidR="00CB71FE" w:rsidRPr="00BA6355">
        <w:rPr>
          <w:b w:val="0"/>
        </w:rPr>
        <w:t xml:space="preserve">Yüklenici tarafından </w:t>
      </w:r>
      <w:r w:rsidRPr="00BA6355">
        <w:rPr>
          <w:b w:val="0"/>
          <w:spacing w:val="-1"/>
        </w:rPr>
        <w:t>k</w:t>
      </w:r>
      <w:r w:rsidRPr="00BA6355">
        <w:rPr>
          <w:b w:val="0"/>
        </w:rPr>
        <w:t>abule sunulan boru kalemlerinin (çap ve basınç sınıflarına göre) % 50’sinden yeterli miktarda numune alınac</w:t>
      </w:r>
      <w:r w:rsidR="00CB71FE" w:rsidRPr="00BA6355">
        <w:rPr>
          <w:b w:val="0"/>
        </w:rPr>
        <w:t>ak veYüklenicinin teklif edeceği ve İdarenin uygun göreceği TUR-KAK akreditasyonuna sahip laboratuvarlarda</w:t>
      </w:r>
      <w:r w:rsidRPr="00BA6355">
        <w:rPr>
          <w:b w:val="0"/>
        </w:rPr>
        <w:t xml:space="preserve"> ilgili standartta, belirtilen testlerin yaptırılması için gönderilecektir. </w:t>
      </w:r>
    </w:p>
    <w:p w:rsidR="00E9288C" w:rsidRPr="00BA6355" w:rsidRDefault="00E9288C" w:rsidP="00D70F02">
      <w:pPr>
        <w:pStyle w:val="Balk1"/>
        <w:numPr>
          <w:ilvl w:val="1"/>
          <w:numId w:val="15"/>
        </w:numPr>
        <w:ind w:left="851" w:hanging="851"/>
        <w:rPr>
          <w:rFonts w:cs="Times New Roman"/>
          <w:b w:val="0"/>
          <w:szCs w:val="24"/>
        </w:rPr>
      </w:pPr>
      <w:r w:rsidRPr="00BA6355">
        <w:rPr>
          <w:rFonts w:cs="Times New Roman"/>
          <w:b w:val="0"/>
        </w:rPr>
        <w:t xml:space="preserve">İdare, boru için </w:t>
      </w:r>
      <w:r w:rsidR="00185F44" w:rsidRPr="00BA6355">
        <w:rPr>
          <w:rFonts w:cs="Times New Roman"/>
          <w:b w:val="0"/>
        </w:rPr>
        <w:t>TS EN 12201-2+A1</w:t>
      </w:r>
      <w:r w:rsidRPr="00BA6355">
        <w:rPr>
          <w:rFonts w:cs="Times New Roman"/>
          <w:b w:val="0"/>
        </w:rPr>
        <w:t xml:space="preserve"> standardında belirtilen her testi yapacak/yaptıracak ve tutanağa bağlayacaktır.</w:t>
      </w:r>
    </w:p>
    <w:p w:rsidR="00CB71FE" w:rsidRPr="00BA6355" w:rsidRDefault="00E9288C" w:rsidP="00CB71FE">
      <w:pPr>
        <w:pStyle w:val="Balk4"/>
        <w:numPr>
          <w:ilvl w:val="1"/>
          <w:numId w:val="15"/>
        </w:numPr>
        <w:autoSpaceDE w:val="0"/>
        <w:autoSpaceDN w:val="0"/>
        <w:adjustRightInd w:val="0"/>
        <w:ind w:left="851" w:hanging="851"/>
        <w:rPr>
          <w:rFonts w:cs="Times New Roman"/>
        </w:rPr>
      </w:pPr>
      <w:r w:rsidRPr="00BA6355">
        <w:rPr>
          <w:rFonts w:cs="Times New Roman"/>
        </w:rPr>
        <w:t>Boru deneyleri TS</w:t>
      </w:r>
      <w:r w:rsidR="00366121" w:rsidRPr="00BA6355">
        <w:rPr>
          <w:rFonts w:cs="Times New Roman"/>
        </w:rPr>
        <w:t>E</w:t>
      </w:r>
      <w:r w:rsidRPr="00BA6355">
        <w:rPr>
          <w:rFonts w:cs="Times New Roman"/>
        </w:rPr>
        <w:t xml:space="preserve"> veya ISO standartları çerçevesinde yapılacaktır.</w:t>
      </w:r>
    </w:p>
    <w:p w:rsidR="00CB71FE" w:rsidRPr="00BA6355" w:rsidRDefault="00CB71FE" w:rsidP="00CB71FE">
      <w:pPr>
        <w:pStyle w:val="Balk4"/>
        <w:numPr>
          <w:ilvl w:val="1"/>
          <w:numId w:val="15"/>
        </w:numPr>
        <w:autoSpaceDE w:val="0"/>
        <w:autoSpaceDN w:val="0"/>
        <w:adjustRightInd w:val="0"/>
        <w:ind w:left="851" w:hanging="851"/>
        <w:rPr>
          <w:rFonts w:cs="Times New Roman"/>
        </w:rPr>
      </w:pPr>
      <w:r w:rsidRPr="00BA6355">
        <w:t>Numuneler Patnos Kaymakamlığı Patnos İlçesi Köylere Hizmet Götürme Birliği yazısının açıkça okunabildiği bölümlerden alınacaktır.</w:t>
      </w:r>
    </w:p>
    <w:p w:rsidR="00CB71FE" w:rsidRPr="00BA6355" w:rsidRDefault="00CB71FE" w:rsidP="00CB71FE">
      <w:pPr>
        <w:pStyle w:val="Balk4"/>
        <w:numPr>
          <w:ilvl w:val="1"/>
          <w:numId w:val="15"/>
        </w:numPr>
        <w:autoSpaceDE w:val="0"/>
        <w:autoSpaceDN w:val="0"/>
        <w:adjustRightInd w:val="0"/>
        <w:ind w:left="851" w:hanging="851"/>
        <w:rPr>
          <w:rFonts w:cs="Times New Roman"/>
        </w:rPr>
      </w:pPr>
      <w:r w:rsidRPr="00BA6355">
        <w:t>Akredite laboratuvara gönderilecek olan her numunenin üzerine, numune alınış tarihi ve kabul heyetinde bulunan İdaremiz elemanlarınından en az ikisinin isimleri yazılacak ve imzalanacaktır.</w:t>
      </w:r>
    </w:p>
    <w:p w:rsidR="00CB71FE" w:rsidRPr="00BA6355" w:rsidRDefault="00CB71FE" w:rsidP="00CB71FE">
      <w:pPr>
        <w:pStyle w:val="Balk4"/>
        <w:numPr>
          <w:ilvl w:val="1"/>
          <w:numId w:val="15"/>
        </w:numPr>
        <w:autoSpaceDE w:val="0"/>
        <w:autoSpaceDN w:val="0"/>
        <w:adjustRightInd w:val="0"/>
        <w:ind w:left="851" w:hanging="851"/>
        <w:rPr>
          <w:rFonts w:cs="Times New Roman"/>
        </w:rPr>
      </w:pPr>
      <w:r w:rsidRPr="00BA6355">
        <w:t>Numuneler akredite laboratuvara gönderilmek üzere sevk edilmeden önce, bütün bilgiler ve heyette bulunanların isim ve imzaları açıkça okunacak şekilde fotoğrafları çekilecek ve kabul tutanaklarına eklenecektir.</w:t>
      </w:r>
    </w:p>
    <w:p w:rsidR="00CB71FE" w:rsidRPr="00BA6355" w:rsidRDefault="00CB71FE" w:rsidP="00CB71FE">
      <w:pPr>
        <w:pStyle w:val="Balk4"/>
        <w:numPr>
          <w:ilvl w:val="1"/>
          <w:numId w:val="15"/>
        </w:numPr>
        <w:autoSpaceDE w:val="0"/>
        <w:autoSpaceDN w:val="0"/>
        <w:adjustRightInd w:val="0"/>
        <w:ind w:left="851" w:hanging="851"/>
        <w:rPr>
          <w:rFonts w:cs="Times New Roman"/>
        </w:rPr>
      </w:pPr>
      <w:r w:rsidRPr="00BA6355">
        <w:t xml:space="preserve">Kabul heyeti teste gönderilecek olan numunelerin paketleme işlemini tamamladıktan sonra kargo şirketine mahalde </w:t>
      </w:r>
      <w:r w:rsidR="00366121" w:rsidRPr="00BA6355">
        <w:t xml:space="preserve">veya laboratuvara yerinde </w:t>
      </w:r>
      <w:r w:rsidRPr="00BA6355">
        <w:t>teslim edecektir.</w:t>
      </w:r>
    </w:p>
    <w:p w:rsidR="00CB71FE" w:rsidRPr="00BA6355" w:rsidRDefault="00CB71FE" w:rsidP="00CB71FE">
      <w:pPr>
        <w:pStyle w:val="Balk4"/>
        <w:numPr>
          <w:ilvl w:val="1"/>
          <w:numId w:val="15"/>
        </w:numPr>
        <w:autoSpaceDE w:val="0"/>
        <w:autoSpaceDN w:val="0"/>
        <w:adjustRightInd w:val="0"/>
        <w:ind w:left="851" w:hanging="851"/>
        <w:rPr>
          <w:rFonts w:cs="Times New Roman"/>
        </w:rPr>
      </w:pPr>
      <w:r w:rsidRPr="00BA6355">
        <w:t>Numune sevk yazısında, ilgili akredite laboratuvardan, kendilerine ulaşan numuneler üzerinde testlere başlanmadan önce numunelerin isim ve imza bulunan bölümlerden fotoğraf çekmeleri ve hazırlamış oldukları sonuç raporlarına bu fotoğrafları eklemeleri istenecektir.</w:t>
      </w:r>
    </w:p>
    <w:p w:rsidR="001254CC" w:rsidRPr="00BA6355" w:rsidRDefault="00CB71FE" w:rsidP="001254CC">
      <w:pPr>
        <w:pStyle w:val="Balk4"/>
        <w:numPr>
          <w:ilvl w:val="1"/>
          <w:numId w:val="15"/>
        </w:numPr>
        <w:autoSpaceDE w:val="0"/>
        <w:autoSpaceDN w:val="0"/>
        <w:adjustRightInd w:val="0"/>
        <w:ind w:left="851" w:hanging="851"/>
        <w:rPr>
          <w:rFonts w:cs="Times New Roman"/>
        </w:rPr>
      </w:pPr>
      <w:r w:rsidRPr="00BA6355">
        <w:t xml:space="preserve">Akredite laboratuvar tarafından yapılan testlerin sonucunda, herhangi bir kalemde uygunsuzluk tespit edilmesi halinde, bu malzeme kaleminden ve ilk tespitte numune alınmayan %50’lik kısma ait kalemlerden komisyon tarafından aynı usulle tekrar numune alınarak başka bir akredite </w:t>
      </w:r>
      <w:r w:rsidR="007F34A5" w:rsidRPr="00BA6355">
        <w:t xml:space="preserve">hakem </w:t>
      </w:r>
      <w:r w:rsidRPr="00BA6355">
        <w:t xml:space="preserve">laboratuvara teste gönderilir. </w:t>
      </w:r>
    </w:p>
    <w:p w:rsidR="001254CC" w:rsidRPr="00BA6355" w:rsidRDefault="00CB71FE" w:rsidP="001254CC">
      <w:pPr>
        <w:pStyle w:val="Balk4"/>
        <w:numPr>
          <w:ilvl w:val="1"/>
          <w:numId w:val="15"/>
        </w:numPr>
        <w:autoSpaceDE w:val="0"/>
        <w:autoSpaceDN w:val="0"/>
        <w:adjustRightInd w:val="0"/>
        <w:ind w:left="851" w:hanging="851"/>
        <w:rPr>
          <w:rFonts w:cs="Times New Roman"/>
        </w:rPr>
      </w:pPr>
      <w:r w:rsidRPr="00BA6355">
        <w:t>Akredite laboratuvarlar tarafından yapılan her iki muayenede aynı sonucu verdiği takdirde hatalı çıkan ve sonuçları uygun bulunmayan ka</w:t>
      </w:r>
      <w:r w:rsidR="001254CC" w:rsidRPr="00BA6355">
        <w:t>lemlerin ait olduğu bütün parti/</w:t>
      </w:r>
      <w:r w:rsidRPr="00BA6355">
        <w:t xml:space="preserve">partiler reddedilir. Yüklenici bu partilerin kabul edilmemesinden dolayı </w:t>
      </w:r>
      <w:r w:rsidR="001254CC" w:rsidRPr="00BA6355">
        <w:lastRenderedPageBreak/>
        <w:t>İdareden</w:t>
      </w:r>
      <w:r w:rsidRPr="00BA6355">
        <w:t xml:space="preserve"> herhangi bir hak talebinde bulunamaz</w:t>
      </w:r>
      <w:r w:rsidR="001254CC" w:rsidRPr="00BA6355">
        <w:t>.</w:t>
      </w:r>
    </w:p>
    <w:p w:rsidR="00FA2FA6" w:rsidRPr="00BA6355" w:rsidRDefault="001254CC" w:rsidP="001254CC">
      <w:pPr>
        <w:pStyle w:val="Balk4"/>
        <w:numPr>
          <w:ilvl w:val="1"/>
          <w:numId w:val="15"/>
        </w:numPr>
        <w:autoSpaceDE w:val="0"/>
        <w:autoSpaceDN w:val="0"/>
        <w:adjustRightInd w:val="0"/>
        <w:ind w:left="851" w:hanging="851"/>
        <w:rPr>
          <w:rFonts w:cs="Times New Roman"/>
        </w:rPr>
      </w:pPr>
      <w:r w:rsidRPr="00BA6355">
        <w:rPr>
          <w:rFonts w:cs="Times New Roman"/>
        </w:rPr>
        <w:t xml:space="preserve">Muayene ve Kabul Komisyonu tarafından kabul edilmeyen mallar yüklenici tarafından yenisi istenilen Standartlarda tedarik edilecek ve oluşan tüm </w:t>
      </w:r>
      <w:r w:rsidR="007F34A5" w:rsidRPr="00BA6355">
        <w:rPr>
          <w:rFonts w:cs="Times New Roman"/>
        </w:rPr>
        <w:t xml:space="preserve">ilave </w:t>
      </w:r>
      <w:r w:rsidRPr="00BA6355">
        <w:rPr>
          <w:rFonts w:cs="Times New Roman"/>
        </w:rPr>
        <w:t>giderler (nakliye, yükleme, indirme, vb. tüm giderler) yükleniciye aittir</w:t>
      </w:r>
    </w:p>
    <w:p w:rsidR="001254CC" w:rsidRPr="00BA6355" w:rsidRDefault="001254CC" w:rsidP="001254CC">
      <w:pPr>
        <w:pStyle w:val="Balk1"/>
        <w:numPr>
          <w:ilvl w:val="0"/>
          <w:numId w:val="0"/>
        </w:numPr>
        <w:ind w:left="851"/>
        <w:rPr>
          <w:rFonts w:cs="Times New Roman"/>
          <w:szCs w:val="24"/>
        </w:rPr>
      </w:pPr>
    </w:p>
    <w:p w:rsidR="00383DD4" w:rsidRPr="00BA6355" w:rsidRDefault="00383DD4" w:rsidP="00383DD4">
      <w:pPr>
        <w:pStyle w:val="Balk1"/>
        <w:ind w:left="851" w:hanging="851"/>
        <w:rPr>
          <w:rFonts w:cs="Times New Roman"/>
          <w:szCs w:val="24"/>
        </w:rPr>
      </w:pPr>
      <w:r w:rsidRPr="00BA6355">
        <w:rPr>
          <w:rFonts w:cs="Times New Roman"/>
          <w:szCs w:val="24"/>
        </w:rPr>
        <w:t>TESLİM ŞARTLARI</w:t>
      </w:r>
    </w:p>
    <w:p w:rsidR="00383DD4" w:rsidRPr="00BA6355" w:rsidRDefault="00383DD4" w:rsidP="00383DD4">
      <w:pPr>
        <w:pStyle w:val="Balk2"/>
        <w:numPr>
          <w:ilvl w:val="1"/>
          <w:numId w:val="15"/>
        </w:numPr>
        <w:ind w:left="851" w:hanging="851"/>
        <w:rPr>
          <w:szCs w:val="24"/>
        </w:rPr>
      </w:pPr>
      <w:r w:rsidRPr="00BA6355">
        <w:rPr>
          <w:szCs w:val="24"/>
        </w:rPr>
        <w:t>Boruların Taşınması ve Depolanması</w:t>
      </w:r>
    </w:p>
    <w:p w:rsidR="00383DD4" w:rsidRPr="00BA6355" w:rsidRDefault="00383DD4" w:rsidP="00383DD4">
      <w:pPr>
        <w:pStyle w:val="Balk4"/>
        <w:numPr>
          <w:ilvl w:val="2"/>
          <w:numId w:val="15"/>
        </w:numPr>
        <w:autoSpaceDE w:val="0"/>
        <w:autoSpaceDN w:val="0"/>
        <w:adjustRightInd w:val="0"/>
        <w:ind w:left="851" w:hanging="851"/>
        <w:rPr>
          <w:rFonts w:cs="Times New Roman"/>
        </w:rPr>
      </w:pPr>
      <w:r w:rsidRPr="00BA6355">
        <w:rPr>
          <w:rFonts w:cs="Times New Roman"/>
        </w:rPr>
        <w:t xml:space="preserve">Tüm borular, nakliye ve depolama esnasında olumsuz hava şartlarına ve kirlenmeye karşı korunacaktır. </w:t>
      </w:r>
    </w:p>
    <w:p w:rsidR="00383DD4" w:rsidRPr="00BA6355" w:rsidRDefault="00383DD4" w:rsidP="00383DD4">
      <w:pPr>
        <w:pStyle w:val="Balk4"/>
        <w:numPr>
          <w:ilvl w:val="2"/>
          <w:numId w:val="15"/>
        </w:numPr>
        <w:autoSpaceDE w:val="0"/>
        <w:autoSpaceDN w:val="0"/>
        <w:adjustRightInd w:val="0"/>
        <w:ind w:left="851" w:hanging="851"/>
        <w:rPr>
          <w:rFonts w:cs="Times New Roman"/>
        </w:rPr>
      </w:pPr>
      <w:r w:rsidRPr="00BA6355">
        <w:rPr>
          <w:rFonts w:cs="Times New Roman"/>
        </w:rPr>
        <w:t>Boruların nakliyesi için gereken tüm sorumluluk Yükleniciye ait olacaktır.</w:t>
      </w:r>
    </w:p>
    <w:p w:rsidR="00383DD4" w:rsidRPr="00BA6355" w:rsidRDefault="00383DD4" w:rsidP="00383DD4">
      <w:pPr>
        <w:pStyle w:val="Balk4"/>
        <w:numPr>
          <w:ilvl w:val="2"/>
          <w:numId w:val="15"/>
        </w:numPr>
        <w:autoSpaceDE w:val="0"/>
        <w:autoSpaceDN w:val="0"/>
        <w:adjustRightInd w:val="0"/>
        <w:ind w:left="851" w:hanging="851"/>
        <w:rPr>
          <w:rFonts w:cs="Times New Roman"/>
        </w:rPr>
      </w:pPr>
      <w:r w:rsidRPr="00BA6355">
        <w:rPr>
          <w:rFonts w:cs="Times New Roman"/>
        </w:rPr>
        <w:t>Boruların nakliye esnasında herhangi bir tahribata uğramasını önlemek için yükleme boşaltma özel önlemleri alınacak, yuvarlanmaya, kaymaya, eğilmeye ve titreşime karşı borular emniyete alınacaktır.</w:t>
      </w:r>
    </w:p>
    <w:p w:rsidR="00383DD4" w:rsidRPr="00BA6355" w:rsidRDefault="00383DD4" w:rsidP="00383DD4">
      <w:pPr>
        <w:pStyle w:val="Balk4"/>
        <w:numPr>
          <w:ilvl w:val="2"/>
          <w:numId w:val="15"/>
        </w:numPr>
        <w:autoSpaceDE w:val="0"/>
        <w:autoSpaceDN w:val="0"/>
        <w:adjustRightInd w:val="0"/>
        <w:ind w:left="851" w:hanging="851"/>
        <w:rPr>
          <w:rFonts w:cs="Times New Roman"/>
        </w:rPr>
      </w:pPr>
      <w:r w:rsidRPr="00BA6355">
        <w:rPr>
          <w:rFonts w:cs="Times New Roman"/>
        </w:rPr>
        <w:t xml:space="preserve">Borular hasarların olabildiğince önleneceği şekilde indirilip kaldırılacaktır. Yüklenmesinde veya boşaltılmasında sadece ip veya lastik halatlar kullanılacaktır. Zincir veya çelik halat kullanılmayacaktır. Direk olarak iş makinası ile yükleme ve boşaltma yapılmayacaktır. </w:t>
      </w:r>
    </w:p>
    <w:p w:rsidR="00383DD4" w:rsidRPr="00BA6355" w:rsidRDefault="00383DD4" w:rsidP="00383DD4">
      <w:pPr>
        <w:pStyle w:val="Balk4"/>
        <w:numPr>
          <w:ilvl w:val="2"/>
          <w:numId w:val="15"/>
        </w:numPr>
        <w:autoSpaceDE w:val="0"/>
        <w:autoSpaceDN w:val="0"/>
        <w:adjustRightInd w:val="0"/>
        <w:ind w:left="851" w:hanging="851"/>
        <w:rPr>
          <w:rFonts w:cs="Times New Roman"/>
        </w:rPr>
      </w:pPr>
      <w:r w:rsidRPr="00BA6355">
        <w:rPr>
          <w:rFonts w:cs="Times New Roman"/>
        </w:rPr>
        <w:t xml:space="preserve">Yüklenici, gözle görülür kusur ve hasarları tespit etmek için boruları inceleyerek ve böyle bir durum varsa İdarece belirlenen Denetim, Muayene ve Kontrol Heyetini haberdar edecektir. </w:t>
      </w:r>
    </w:p>
    <w:p w:rsidR="00383DD4" w:rsidRPr="00BA6355" w:rsidRDefault="00383DD4" w:rsidP="00383DD4">
      <w:pPr>
        <w:pStyle w:val="Balk4"/>
        <w:numPr>
          <w:ilvl w:val="2"/>
          <w:numId w:val="15"/>
        </w:numPr>
        <w:autoSpaceDE w:val="0"/>
        <w:autoSpaceDN w:val="0"/>
        <w:adjustRightInd w:val="0"/>
        <w:ind w:left="851" w:hanging="851"/>
        <w:rPr>
          <w:rFonts w:cs="Times New Roman"/>
        </w:rPr>
      </w:pPr>
      <w:r w:rsidRPr="00BA6355">
        <w:rPr>
          <w:rFonts w:cs="Times New Roman"/>
        </w:rPr>
        <w:t>Çarpma şeklinde tesirlere (boruların yere atılması, kaldırma bantlarının aniden çekilmesi, bırakılması veya boruların hızlı bir şekilde yere veya başka şeyler üzerine bırakılması) karşı borular kesinlikle korunacaktır.</w:t>
      </w:r>
    </w:p>
    <w:p w:rsidR="00383DD4" w:rsidRPr="00BA6355" w:rsidRDefault="00383DD4" w:rsidP="00383DD4">
      <w:pPr>
        <w:pStyle w:val="Balk4"/>
        <w:numPr>
          <w:ilvl w:val="2"/>
          <w:numId w:val="15"/>
        </w:numPr>
        <w:autoSpaceDE w:val="0"/>
        <w:autoSpaceDN w:val="0"/>
        <w:adjustRightInd w:val="0"/>
        <w:ind w:left="851" w:hanging="851"/>
        <w:rPr>
          <w:rFonts w:cs="Times New Roman"/>
        </w:rPr>
      </w:pPr>
      <w:r w:rsidRPr="00BA6355">
        <w:rPr>
          <w:rFonts w:cs="Times New Roman"/>
        </w:rPr>
        <w:t>Bütün borular içlerine toprak, çamur, pis su  vb. kirletici unsurların girmesini önleyecek şekilde depolanacaktır. Yığılan borularda mesnetleme ve yığın yüksekliği ilgili standartta belirtilen değerleri aşmayacaktır. Boruların zarara uğraması veya kalıcı deformasyon almaları engellenecektir. Boru yığını, boruların yuvarlanmasını önleneyecek şekilde tutturulacak, noktasal temaslar kesinlikle önlenecektir. Borular rastgele yığılmayacak, boruların birbiri ile teması üniform ve boydan boya olacaktır.</w:t>
      </w:r>
    </w:p>
    <w:p w:rsidR="00383DD4" w:rsidRPr="00BA6355" w:rsidRDefault="00383DD4" w:rsidP="00383DD4">
      <w:pPr>
        <w:pStyle w:val="Balk4"/>
        <w:numPr>
          <w:ilvl w:val="2"/>
          <w:numId w:val="15"/>
        </w:numPr>
        <w:autoSpaceDE w:val="0"/>
        <w:autoSpaceDN w:val="0"/>
        <w:adjustRightInd w:val="0"/>
        <w:ind w:left="851" w:hanging="851"/>
        <w:rPr>
          <w:rFonts w:cs="Times New Roman"/>
        </w:rPr>
      </w:pPr>
      <w:r w:rsidRPr="00BA6355">
        <w:rPr>
          <w:rFonts w:cs="Times New Roman"/>
        </w:rPr>
        <w:t>Borular bir depolama sahasından alındığında, Yüklenici kalan boruların kaymalarının önlenmesini sağlayacaktır. Yüklenici bir depolama sahasındaki malzemeler boşaltıldığında sahayı ve tüm giriş çıkış yollarını temizleyecek ve her ikisini de eski durumlarına getirecektir.</w:t>
      </w:r>
    </w:p>
    <w:p w:rsidR="00383DD4" w:rsidRPr="00BA6355" w:rsidRDefault="00383DD4" w:rsidP="00383DD4">
      <w:pPr>
        <w:pStyle w:val="Balk4"/>
        <w:numPr>
          <w:ilvl w:val="2"/>
          <w:numId w:val="15"/>
        </w:numPr>
        <w:autoSpaceDE w:val="0"/>
        <w:autoSpaceDN w:val="0"/>
        <w:adjustRightInd w:val="0"/>
        <w:ind w:left="851" w:hanging="851"/>
        <w:rPr>
          <w:rFonts w:cs="Times New Roman"/>
        </w:rPr>
      </w:pPr>
      <w:r w:rsidRPr="00BA6355">
        <w:rPr>
          <w:rFonts w:cs="Times New Roman"/>
        </w:rPr>
        <w:t>Borular, hasar görelerinin ve kirlenmelerinin önlenmesi için boru dışına en az iki adet olmak üzere kereste veya benzeri bir malzeme üzerine boyunca sırayla dizileceklerdir. Borular, çevredeki alanın normal kullanımının mümkün olduğunca az etkilenmesini sağlayacak şekilde dizilecektir. Borular yuvarlanmaya karşı korunacaktır.</w:t>
      </w:r>
    </w:p>
    <w:p w:rsidR="00383DD4" w:rsidRPr="00BA6355" w:rsidRDefault="00383DD4" w:rsidP="00383DD4">
      <w:pPr>
        <w:pStyle w:val="Balk4"/>
        <w:numPr>
          <w:ilvl w:val="2"/>
          <w:numId w:val="15"/>
        </w:numPr>
        <w:tabs>
          <w:tab w:val="left" w:pos="851"/>
        </w:tabs>
        <w:autoSpaceDE w:val="0"/>
        <w:autoSpaceDN w:val="0"/>
        <w:adjustRightInd w:val="0"/>
        <w:ind w:left="851" w:hanging="851"/>
        <w:rPr>
          <w:rFonts w:eastAsia="Times New Roman" w:cs="Times New Roman"/>
        </w:rPr>
      </w:pPr>
      <w:r w:rsidRPr="00BA6355">
        <w:rPr>
          <w:rFonts w:cs="Times New Roman"/>
        </w:rPr>
        <w:t>Boruların nakli yükleme, boşaltma istif, depolama işleri Yükleniciye ait olup bununla ilgili her türlü alet edevat, araç, iş makinası ve işçiliği temin etmekten mesuldür. Boruların yükleme boşaltma ve nakli esnasında her türlü emniyet önlemlerini Yüklenici alacaktır</w:t>
      </w:r>
      <w:r w:rsidRPr="00BA6355">
        <w:rPr>
          <w:rFonts w:eastAsia="Times New Roman" w:cs="Times New Roman"/>
        </w:rPr>
        <w:t>.</w:t>
      </w:r>
    </w:p>
    <w:p w:rsidR="00383DD4" w:rsidRPr="00BA6355" w:rsidRDefault="007F34A5" w:rsidP="00383DD4">
      <w:pPr>
        <w:pStyle w:val="Balk2"/>
        <w:numPr>
          <w:ilvl w:val="1"/>
          <w:numId w:val="15"/>
        </w:numPr>
        <w:ind w:left="851" w:hanging="851"/>
        <w:rPr>
          <w:szCs w:val="24"/>
        </w:rPr>
      </w:pPr>
      <w:r w:rsidRPr="00BA6355">
        <w:rPr>
          <w:szCs w:val="24"/>
        </w:rPr>
        <w:t>Boruların</w:t>
      </w:r>
      <w:r w:rsidR="00383DD4" w:rsidRPr="00BA6355">
        <w:rPr>
          <w:szCs w:val="24"/>
        </w:rPr>
        <w:t>Teslimi</w:t>
      </w:r>
    </w:p>
    <w:p w:rsidR="001254CC" w:rsidRPr="00BA6355" w:rsidRDefault="001F5016" w:rsidP="00383DD4">
      <w:pPr>
        <w:pStyle w:val="Balk4"/>
        <w:numPr>
          <w:ilvl w:val="2"/>
          <w:numId w:val="15"/>
        </w:numPr>
        <w:autoSpaceDE w:val="0"/>
        <w:autoSpaceDN w:val="0"/>
        <w:adjustRightInd w:val="0"/>
        <w:ind w:left="851" w:hanging="851"/>
        <w:rPr>
          <w:rFonts w:cs="Times New Roman"/>
        </w:rPr>
      </w:pPr>
      <w:r w:rsidRPr="00BA6355">
        <w:rPr>
          <w:rFonts w:eastAsia="Times New Roman" w:cs="Times New Roman"/>
        </w:rPr>
        <w:t>İ</w:t>
      </w:r>
      <w:r w:rsidR="001254CC" w:rsidRPr="00BA6355">
        <w:rPr>
          <w:rFonts w:eastAsia="Times New Roman" w:cs="Times New Roman"/>
        </w:rPr>
        <w:t>darenin talep edeceği zamanda yine idarenin talep edeceği miktarda olmak üzere idarece takdir edilen yere yukarıda belirtilen teslim koşullarına uygun şekilde fiilen teslim edile</w:t>
      </w:r>
      <w:r w:rsidR="007F34A5" w:rsidRPr="00BA6355">
        <w:rPr>
          <w:rFonts w:eastAsia="Times New Roman" w:cs="Times New Roman"/>
        </w:rPr>
        <w:t>n borular Muayene ve Kabul komisyonunca muayene ve test işlemlerine tabi tutulacaktır</w:t>
      </w:r>
      <w:r w:rsidR="001254CC" w:rsidRPr="00BA6355">
        <w:rPr>
          <w:rFonts w:eastAsia="Times New Roman" w:cs="Times New Roman"/>
        </w:rPr>
        <w:t>.</w:t>
      </w:r>
    </w:p>
    <w:p w:rsidR="001254CC" w:rsidRPr="00BA6355" w:rsidRDefault="007F34A5" w:rsidP="00383DD4">
      <w:pPr>
        <w:pStyle w:val="Balk4"/>
        <w:numPr>
          <w:ilvl w:val="2"/>
          <w:numId w:val="15"/>
        </w:numPr>
        <w:autoSpaceDE w:val="0"/>
        <w:autoSpaceDN w:val="0"/>
        <w:adjustRightInd w:val="0"/>
        <w:ind w:left="851" w:hanging="851"/>
        <w:rPr>
          <w:rFonts w:cs="Times New Roman"/>
        </w:rPr>
      </w:pPr>
      <w:r w:rsidRPr="00BA6355">
        <w:rPr>
          <w:rFonts w:eastAsia="Times New Roman" w:cs="Times New Roman"/>
        </w:rPr>
        <w:t xml:space="preserve">Fiilen teslim alınan borular Muayene ve Kabul Komisyonunca kabul </w:t>
      </w:r>
      <w:r w:rsidRPr="00BA6355">
        <w:rPr>
          <w:rFonts w:eastAsia="Times New Roman" w:cs="Times New Roman"/>
        </w:rPr>
        <w:lastRenderedPageBreak/>
        <w:t>edilmedikçe</w:t>
      </w:r>
      <w:r w:rsidR="001254CC" w:rsidRPr="00BA6355">
        <w:rPr>
          <w:rFonts w:eastAsia="Times New Roman" w:cs="Times New Roman"/>
        </w:rPr>
        <w:t>hakediş ve ödeme talep edilemeyecektir.</w:t>
      </w:r>
    </w:p>
    <w:p w:rsidR="00383DD4" w:rsidRPr="00BA6355" w:rsidRDefault="00383DD4" w:rsidP="00383DD4">
      <w:pPr>
        <w:pStyle w:val="Balk1"/>
        <w:numPr>
          <w:ilvl w:val="0"/>
          <w:numId w:val="0"/>
        </w:numPr>
        <w:ind w:left="851"/>
        <w:rPr>
          <w:rFonts w:cs="Times New Roman"/>
          <w:szCs w:val="24"/>
        </w:rPr>
      </w:pPr>
    </w:p>
    <w:p w:rsidR="002537C3" w:rsidRPr="00BA6355" w:rsidRDefault="002537C3" w:rsidP="00E37FCA">
      <w:pPr>
        <w:pStyle w:val="Balk1"/>
        <w:numPr>
          <w:ilvl w:val="0"/>
          <w:numId w:val="0"/>
        </w:numPr>
        <w:ind w:left="360" w:hanging="360"/>
        <w:jc w:val="center"/>
        <w:rPr>
          <w:rFonts w:cs="Times New Roman"/>
          <w:szCs w:val="24"/>
        </w:rPr>
      </w:pPr>
      <w:bookmarkStart w:id="18" w:name="_Toc435199820"/>
    </w:p>
    <w:p w:rsidR="00E37FCA" w:rsidRPr="00BA6355" w:rsidRDefault="00E37FCA" w:rsidP="00E37FCA">
      <w:pPr>
        <w:pStyle w:val="Balk1"/>
        <w:numPr>
          <w:ilvl w:val="0"/>
          <w:numId w:val="0"/>
        </w:numPr>
        <w:ind w:left="360" w:hanging="360"/>
        <w:jc w:val="center"/>
        <w:rPr>
          <w:rFonts w:cs="Times New Roman"/>
          <w:szCs w:val="24"/>
        </w:rPr>
      </w:pPr>
      <w:r w:rsidRPr="00BA6355">
        <w:rPr>
          <w:rFonts w:cs="Times New Roman"/>
          <w:szCs w:val="24"/>
        </w:rPr>
        <w:t>BEŞİNCİ BÖLÜM</w:t>
      </w:r>
    </w:p>
    <w:p w:rsidR="00E37FCA" w:rsidRPr="00BA6355" w:rsidRDefault="00E37FCA" w:rsidP="00E37FCA">
      <w:pPr>
        <w:pStyle w:val="Balk1"/>
        <w:numPr>
          <w:ilvl w:val="0"/>
          <w:numId w:val="0"/>
        </w:numPr>
        <w:ind w:left="360" w:hanging="360"/>
        <w:jc w:val="center"/>
        <w:rPr>
          <w:rFonts w:cs="Times New Roman"/>
          <w:szCs w:val="24"/>
        </w:rPr>
      </w:pPr>
      <w:r w:rsidRPr="00BA6355">
        <w:rPr>
          <w:rFonts w:cs="Times New Roman"/>
          <w:szCs w:val="24"/>
        </w:rPr>
        <w:t>GARANTİ ŞARTLARI</w:t>
      </w:r>
    </w:p>
    <w:p w:rsidR="008453EA" w:rsidRPr="00BA6355" w:rsidRDefault="008453EA" w:rsidP="008453EA">
      <w:pPr>
        <w:pStyle w:val="Balk1"/>
        <w:numPr>
          <w:ilvl w:val="0"/>
          <w:numId w:val="0"/>
        </w:numPr>
        <w:ind w:left="851"/>
        <w:rPr>
          <w:rFonts w:cs="Times New Roman"/>
          <w:szCs w:val="24"/>
        </w:rPr>
      </w:pPr>
    </w:p>
    <w:p w:rsidR="00C74626" w:rsidRPr="00BA6355" w:rsidRDefault="00C74626" w:rsidP="00E15026">
      <w:pPr>
        <w:pStyle w:val="Balk1"/>
        <w:ind w:left="851" w:hanging="851"/>
        <w:rPr>
          <w:rFonts w:cs="Times New Roman"/>
          <w:szCs w:val="24"/>
        </w:rPr>
      </w:pPr>
      <w:r w:rsidRPr="00BA6355">
        <w:rPr>
          <w:rFonts w:cs="Times New Roman"/>
          <w:szCs w:val="24"/>
        </w:rPr>
        <w:t>GARANTİ ŞARTLAR</w:t>
      </w:r>
      <w:bookmarkEnd w:id="18"/>
      <w:r w:rsidR="00E15026" w:rsidRPr="00BA6355">
        <w:rPr>
          <w:rFonts w:cs="Times New Roman"/>
          <w:szCs w:val="24"/>
        </w:rPr>
        <w:t>I</w:t>
      </w:r>
    </w:p>
    <w:p w:rsidR="00E15026" w:rsidRPr="00BA6355" w:rsidRDefault="00C74626" w:rsidP="00E15026">
      <w:pPr>
        <w:pStyle w:val="Balk2"/>
        <w:numPr>
          <w:ilvl w:val="1"/>
          <w:numId w:val="15"/>
        </w:numPr>
        <w:tabs>
          <w:tab w:val="num" w:pos="1560"/>
        </w:tabs>
        <w:ind w:left="851" w:hanging="851"/>
        <w:rPr>
          <w:b w:val="0"/>
          <w:szCs w:val="24"/>
        </w:rPr>
      </w:pPr>
      <w:bookmarkStart w:id="19" w:name="_Toc431486344"/>
      <w:r w:rsidRPr="00BA6355">
        <w:rPr>
          <w:b w:val="0"/>
          <w:szCs w:val="24"/>
        </w:rPr>
        <w:t>Garanti,</w:t>
      </w:r>
      <w:r w:rsidR="00904614" w:rsidRPr="00BA6355">
        <w:rPr>
          <w:b w:val="0"/>
          <w:szCs w:val="24"/>
        </w:rPr>
        <w:t xml:space="preserve"> kabul (yapım işlerinde geçici kabul, mal alımlarında kabul)</w:t>
      </w:r>
      <w:r w:rsidRPr="00BA6355">
        <w:rPr>
          <w:b w:val="0"/>
          <w:szCs w:val="24"/>
        </w:rPr>
        <w:t xml:space="preserve"> işlemlerinin tamamlanmasına müteakip başlar ve süresi 2 (iki) yıldır. Üretici garantisi 2 (iki) yıldan daha fazla ise üretici garantisi geçerli sayılacaktır. Yüklenici garantinin bitimini müteakip 10 (on) yıl süre ile gerekli olan mal ve hizmeti ücreti mukabili karşılamakla mükelleftir.</w:t>
      </w:r>
      <w:bookmarkEnd w:id="19"/>
    </w:p>
    <w:p w:rsidR="00F94629" w:rsidRPr="00BA6355" w:rsidRDefault="00E15026" w:rsidP="00E15026">
      <w:pPr>
        <w:pStyle w:val="Balk2"/>
        <w:numPr>
          <w:ilvl w:val="1"/>
          <w:numId w:val="15"/>
        </w:numPr>
        <w:tabs>
          <w:tab w:val="num" w:pos="1560"/>
        </w:tabs>
        <w:ind w:left="851" w:hanging="851"/>
        <w:rPr>
          <w:b w:val="0"/>
          <w:szCs w:val="24"/>
        </w:rPr>
      </w:pPr>
      <w:r w:rsidRPr="00BA6355">
        <w:rPr>
          <w:b w:val="0"/>
          <w:szCs w:val="24"/>
        </w:rPr>
        <w:t>B</w:t>
      </w:r>
      <w:r w:rsidR="00F94629" w:rsidRPr="00BA6355">
        <w:rPr>
          <w:b w:val="0"/>
        </w:rPr>
        <w:t>orular, içmesuyu tesisinde döşenip olumlu sonuç alınıncaya kadar yüklenici firmanın garantisi altında olacaktır.</w:t>
      </w:r>
    </w:p>
    <w:p w:rsidR="00D45653" w:rsidRPr="00BA6355" w:rsidRDefault="00B97BC7" w:rsidP="006D6759">
      <w:pPr>
        <w:pStyle w:val="Balk2"/>
        <w:numPr>
          <w:ilvl w:val="2"/>
          <w:numId w:val="15"/>
        </w:numPr>
        <w:tabs>
          <w:tab w:val="num" w:pos="432"/>
        </w:tabs>
        <w:ind w:left="851" w:hanging="851"/>
        <w:rPr>
          <w:b w:val="0"/>
          <w:szCs w:val="24"/>
        </w:rPr>
      </w:pPr>
      <w:bookmarkStart w:id="20" w:name="_Toc431486345"/>
      <w:r w:rsidRPr="00BA6355">
        <w:rPr>
          <w:b w:val="0"/>
          <w:szCs w:val="24"/>
        </w:rPr>
        <w:t>Satın alınan ürünler kesintisiz olarak 24 (yirmidört) saat esasına göre 365 (üçyüzaltmışbeş) gün çalıştırılacakt</w:t>
      </w:r>
      <w:bookmarkEnd w:id="20"/>
      <w:r w:rsidR="006D6759" w:rsidRPr="00BA6355">
        <w:rPr>
          <w:b w:val="0"/>
          <w:szCs w:val="24"/>
        </w:rPr>
        <w:t>ır.</w:t>
      </w:r>
    </w:p>
    <w:p w:rsidR="00D45653" w:rsidRPr="00BA6355" w:rsidRDefault="00D45653" w:rsidP="00514C7D">
      <w:pPr>
        <w:pStyle w:val="Balk1"/>
        <w:numPr>
          <w:ilvl w:val="0"/>
          <w:numId w:val="0"/>
        </w:numPr>
        <w:ind w:left="851"/>
        <w:rPr>
          <w:rFonts w:cs="Times New Roman"/>
          <w:szCs w:val="24"/>
        </w:rPr>
      </w:pPr>
    </w:p>
    <w:tbl>
      <w:tblPr>
        <w:tblW w:w="9270" w:type="dxa"/>
        <w:tblInd w:w="70" w:type="dxa"/>
        <w:tblCellMar>
          <w:left w:w="70" w:type="dxa"/>
          <w:right w:w="70" w:type="dxa"/>
        </w:tblCellMar>
        <w:tblLook w:val="0000"/>
      </w:tblPr>
      <w:tblGrid>
        <w:gridCol w:w="3090"/>
        <w:gridCol w:w="3090"/>
        <w:gridCol w:w="3090"/>
      </w:tblGrid>
      <w:tr w:rsidR="00BA6355" w:rsidRPr="00BA6355" w:rsidTr="00385FF0">
        <w:trPr>
          <w:trHeight w:val="255"/>
        </w:trPr>
        <w:tc>
          <w:tcPr>
            <w:tcW w:w="3090" w:type="dxa"/>
            <w:shd w:val="clear" w:color="auto" w:fill="auto"/>
            <w:noWrap/>
          </w:tcPr>
          <w:p w:rsidR="00385FF0" w:rsidRPr="00BA6355" w:rsidRDefault="00385FF0" w:rsidP="00514C7D">
            <w:pPr>
              <w:ind w:left="0"/>
            </w:pPr>
          </w:p>
        </w:tc>
        <w:tc>
          <w:tcPr>
            <w:tcW w:w="3090" w:type="dxa"/>
            <w:shd w:val="clear" w:color="auto" w:fill="auto"/>
          </w:tcPr>
          <w:p w:rsidR="00385FF0" w:rsidRPr="00BA6355" w:rsidRDefault="00385FF0" w:rsidP="00514C7D">
            <w:pPr>
              <w:ind w:left="0"/>
            </w:pPr>
          </w:p>
        </w:tc>
        <w:tc>
          <w:tcPr>
            <w:tcW w:w="3090" w:type="dxa"/>
            <w:shd w:val="clear" w:color="auto" w:fill="auto"/>
          </w:tcPr>
          <w:p w:rsidR="00385FF0" w:rsidRPr="00BA6355" w:rsidRDefault="00385FF0" w:rsidP="00514C7D">
            <w:pPr>
              <w:ind w:left="0"/>
            </w:pPr>
          </w:p>
        </w:tc>
      </w:tr>
      <w:tr w:rsidR="00BA6355" w:rsidRPr="00BA6355" w:rsidTr="00385FF0">
        <w:trPr>
          <w:trHeight w:val="255"/>
        </w:trPr>
        <w:tc>
          <w:tcPr>
            <w:tcW w:w="3090" w:type="dxa"/>
            <w:shd w:val="clear" w:color="auto" w:fill="auto"/>
            <w:noWrap/>
          </w:tcPr>
          <w:p w:rsidR="001A2A33" w:rsidRPr="00BA6355" w:rsidRDefault="001A2A33" w:rsidP="00514C7D">
            <w:pPr>
              <w:ind w:left="0"/>
            </w:pPr>
          </w:p>
        </w:tc>
        <w:tc>
          <w:tcPr>
            <w:tcW w:w="3090" w:type="dxa"/>
            <w:shd w:val="clear" w:color="auto" w:fill="auto"/>
          </w:tcPr>
          <w:p w:rsidR="001A2A33" w:rsidRPr="00BA6355" w:rsidRDefault="001A2A33" w:rsidP="00385FF0">
            <w:pPr>
              <w:ind w:left="0"/>
              <w:jc w:val="center"/>
            </w:pPr>
          </w:p>
        </w:tc>
        <w:tc>
          <w:tcPr>
            <w:tcW w:w="3090" w:type="dxa"/>
            <w:shd w:val="clear" w:color="auto" w:fill="auto"/>
          </w:tcPr>
          <w:p w:rsidR="00514C7D" w:rsidRPr="00BA6355" w:rsidRDefault="00514C7D" w:rsidP="00514C7D">
            <w:pPr>
              <w:ind w:left="0"/>
            </w:pPr>
          </w:p>
        </w:tc>
      </w:tr>
      <w:tr w:rsidR="00BA6355" w:rsidRPr="00BA6355" w:rsidTr="00385FF0">
        <w:trPr>
          <w:trHeight w:val="255"/>
        </w:trPr>
        <w:tc>
          <w:tcPr>
            <w:tcW w:w="3090" w:type="dxa"/>
            <w:shd w:val="clear" w:color="auto" w:fill="auto"/>
            <w:noWrap/>
          </w:tcPr>
          <w:p w:rsidR="00C0792D" w:rsidRPr="00BA6355" w:rsidRDefault="00C0792D" w:rsidP="00514C7D">
            <w:pPr>
              <w:ind w:left="0"/>
            </w:pPr>
            <w:bookmarkStart w:id="21" w:name="_GoBack"/>
          </w:p>
        </w:tc>
        <w:tc>
          <w:tcPr>
            <w:tcW w:w="3090" w:type="dxa"/>
            <w:shd w:val="clear" w:color="auto" w:fill="auto"/>
            <w:noWrap/>
          </w:tcPr>
          <w:p w:rsidR="00C0792D" w:rsidRPr="00BA6355" w:rsidRDefault="00C0792D" w:rsidP="00385FF0">
            <w:pPr>
              <w:ind w:left="0"/>
              <w:jc w:val="center"/>
            </w:pPr>
          </w:p>
        </w:tc>
        <w:tc>
          <w:tcPr>
            <w:tcW w:w="3090" w:type="dxa"/>
            <w:shd w:val="clear" w:color="auto" w:fill="auto"/>
            <w:noWrap/>
          </w:tcPr>
          <w:p w:rsidR="00C0792D" w:rsidRPr="00BA6355" w:rsidRDefault="001A2A33" w:rsidP="00385FF0">
            <w:pPr>
              <w:ind w:left="0"/>
              <w:jc w:val="right"/>
            </w:pPr>
            <w:r w:rsidRPr="00BA6355">
              <w:t>Tanzim Eden</w:t>
            </w:r>
          </w:p>
        </w:tc>
      </w:tr>
      <w:bookmarkEnd w:id="21"/>
      <w:tr w:rsidR="00BA6355" w:rsidRPr="00BA6355" w:rsidTr="00385FF0">
        <w:trPr>
          <w:trHeight w:val="255"/>
        </w:trPr>
        <w:tc>
          <w:tcPr>
            <w:tcW w:w="3090" w:type="dxa"/>
            <w:shd w:val="clear" w:color="auto" w:fill="auto"/>
            <w:noWrap/>
          </w:tcPr>
          <w:p w:rsidR="001A2A33" w:rsidRPr="00BA6355" w:rsidRDefault="001A2A33" w:rsidP="00514C7D">
            <w:pPr>
              <w:ind w:left="0"/>
            </w:pPr>
          </w:p>
        </w:tc>
        <w:tc>
          <w:tcPr>
            <w:tcW w:w="3090" w:type="dxa"/>
            <w:shd w:val="clear" w:color="auto" w:fill="auto"/>
            <w:noWrap/>
          </w:tcPr>
          <w:p w:rsidR="001A2A33" w:rsidRPr="00BA6355" w:rsidRDefault="001A2A33" w:rsidP="00385FF0">
            <w:pPr>
              <w:ind w:left="0"/>
              <w:jc w:val="center"/>
            </w:pPr>
          </w:p>
        </w:tc>
        <w:tc>
          <w:tcPr>
            <w:tcW w:w="3090" w:type="dxa"/>
            <w:shd w:val="clear" w:color="auto" w:fill="auto"/>
            <w:noWrap/>
          </w:tcPr>
          <w:p w:rsidR="001A2A33" w:rsidRPr="00BA6355" w:rsidRDefault="001A2A33" w:rsidP="00385FF0">
            <w:pPr>
              <w:ind w:left="0"/>
              <w:jc w:val="right"/>
            </w:pPr>
            <w:r w:rsidRPr="00BA6355">
              <w:t>Ahmet BOZKURT</w:t>
            </w:r>
          </w:p>
        </w:tc>
      </w:tr>
      <w:tr w:rsidR="00BA6355" w:rsidRPr="00BA6355" w:rsidTr="00385FF0">
        <w:trPr>
          <w:trHeight w:val="255"/>
        </w:trPr>
        <w:tc>
          <w:tcPr>
            <w:tcW w:w="3090" w:type="dxa"/>
            <w:shd w:val="clear" w:color="auto" w:fill="auto"/>
            <w:noWrap/>
          </w:tcPr>
          <w:p w:rsidR="001A2A33" w:rsidRPr="00BA6355" w:rsidRDefault="001A2A33" w:rsidP="00514C7D">
            <w:pPr>
              <w:ind w:left="0"/>
            </w:pPr>
          </w:p>
        </w:tc>
        <w:tc>
          <w:tcPr>
            <w:tcW w:w="3090" w:type="dxa"/>
            <w:shd w:val="clear" w:color="auto" w:fill="auto"/>
            <w:noWrap/>
          </w:tcPr>
          <w:p w:rsidR="001A2A33" w:rsidRPr="00BA6355" w:rsidRDefault="001A2A33" w:rsidP="00385FF0">
            <w:pPr>
              <w:ind w:left="0"/>
              <w:jc w:val="center"/>
            </w:pPr>
          </w:p>
        </w:tc>
        <w:tc>
          <w:tcPr>
            <w:tcW w:w="3090" w:type="dxa"/>
            <w:shd w:val="clear" w:color="auto" w:fill="auto"/>
            <w:noWrap/>
          </w:tcPr>
          <w:p w:rsidR="001A2A33" w:rsidRPr="00BA6355" w:rsidRDefault="001A2A33" w:rsidP="00385FF0">
            <w:pPr>
              <w:ind w:left="0"/>
              <w:jc w:val="right"/>
            </w:pPr>
            <w:r w:rsidRPr="00BA6355">
              <w:t>İnşaat Mühendisi</w:t>
            </w:r>
          </w:p>
        </w:tc>
      </w:tr>
      <w:tr w:rsidR="00BA6355" w:rsidRPr="00BA6355" w:rsidTr="00385FF0">
        <w:trPr>
          <w:trHeight w:val="255"/>
        </w:trPr>
        <w:tc>
          <w:tcPr>
            <w:tcW w:w="3090" w:type="dxa"/>
            <w:shd w:val="clear" w:color="auto" w:fill="auto"/>
            <w:noWrap/>
          </w:tcPr>
          <w:p w:rsidR="001A2A33" w:rsidRPr="00BA6355" w:rsidRDefault="001A2A33" w:rsidP="00514C7D">
            <w:pPr>
              <w:ind w:left="0"/>
            </w:pPr>
          </w:p>
        </w:tc>
        <w:tc>
          <w:tcPr>
            <w:tcW w:w="3090" w:type="dxa"/>
            <w:shd w:val="clear" w:color="auto" w:fill="auto"/>
            <w:noWrap/>
          </w:tcPr>
          <w:p w:rsidR="001A2A33" w:rsidRPr="00BA6355" w:rsidRDefault="001A2A33" w:rsidP="00385FF0">
            <w:pPr>
              <w:ind w:left="0"/>
              <w:jc w:val="center"/>
            </w:pPr>
          </w:p>
        </w:tc>
        <w:tc>
          <w:tcPr>
            <w:tcW w:w="3090" w:type="dxa"/>
            <w:shd w:val="clear" w:color="auto" w:fill="auto"/>
            <w:noWrap/>
          </w:tcPr>
          <w:p w:rsidR="001A2A33" w:rsidRPr="00BA6355" w:rsidRDefault="001A2A33" w:rsidP="00385FF0">
            <w:pPr>
              <w:ind w:left="0"/>
              <w:jc w:val="right"/>
            </w:pPr>
            <w:r w:rsidRPr="00BA6355">
              <w:t>Birlik Teknik Hizmetler Birim Sorumlusu</w:t>
            </w:r>
          </w:p>
        </w:tc>
      </w:tr>
      <w:tr w:rsidR="00BA6355" w:rsidRPr="00BA6355" w:rsidTr="00385FF0">
        <w:trPr>
          <w:trHeight w:val="255"/>
        </w:trPr>
        <w:tc>
          <w:tcPr>
            <w:tcW w:w="3090" w:type="dxa"/>
            <w:shd w:val="clear" w:color="auto" w:fill="auto"/>
            <w:noWrap/>
          </w:tcPr>
          <w:p w:rsidR="00524230" w:rsidRPr="00BA6355" w:rsidRDefault="00524230" w:rsidP="00514C7D">
            <w:pPr>
              <w:ind w:left="0"/>
            </w:pPr>
          </w:p>
        </w:tc>
        <w:tc>
          <w:tcPr>
            <w:tcW w:w="3090" w:type="dxa"/>
            <w:shd w:val="clear" w:color="auto" w:fill="auto"/>
            <w:noWrap/>
          </w:tcPr>
          <w:p w:rsidR="001A2A33" w:rsidRPr="00BA6355" w:rsidRDefault="001A2A33" w:rsidP="00385FF0">
            <w:pPr>
              <w:ind w:left="0"/>
              <w:jc w:val="center"/>
            </w:pPr>
          </w:p>
        </w:tc>
        <w:tc>
          <w:tcPr>
            <w:tcW w:w="3090" w:type="dxa"/>
            <w:shd w:val="clear" w:color="auto" w:fill="auto"/>
            <w:noWrap/>
          </w:tcPr>
          <w:p w:rsidR="001A2A33" w:rsidRPr="00BA6355" w:rsidRDefault="001A2A33" w:rsidP="00514C7D">
            <w:pPr>
              <w:ind w:left="0"/>
            </w:pPr>
          </w:p>
        </w:tc>
      </w:tr>
      <w:tr w:rsidR="00BA6355" w:rsidRPr="00BA6355" w:rsidTr="00385FF0">
        <w:trPr>
          <w:trHeight w:val="255"/>
        </w:trPr>
        <w:tc>
          <w:tcPr>
            <w:tcW w:w="3090" w:type="dxa"/>
            <w:shd w:val="clear" w:color="auto" w:fill="auto"/>
            <w:noWrap/>
          </w:tcPr>
          <w:p w:rsidR="001A2A33" w:rsidRPr="00BA6355" w:rsidRDefault="001A2A33" w:rsidP="00514C7D">
            <w:pPr>
              <w:ind w:left="0"/>
              <w:rPr>
                <w:bCs/>
              </w:rPr>
            </w:pPr>
          </w:p>
        </w:tc>
        <w:tc>
          <w:tcPr>
            <w:tcW w:w="3090" w:type="dxa"/>
            <w:shd w:val="clear" w:color="auto" w:fill="auto"/>
            <w:noWrap/>
          </w:tcPr>
          <w:p w:rsidR="001A2A33" w:rsidRPr="00BA6355" w:rsidRDefault="001A2A33" w:rsidP="00385FF0">
            <w:pPr>
              <w:ind w:left="0"/>
              <w:jc w:val="center"/>
            </w:pPr>
          </w:p>
        </w:tc>
        <w:tc>
          <w:tcPr>
            <w:tcW w:w="3090" w:type="dxa"/>
            <w:shd w:val="clear" w:color="auto" w:fill="auto"/>
            <w:noWrap/>
          </w:tcPr>
          <w:p w:rsidR="001A2A33" w:rsidRPr="00BA6355" w:rsidRDefault="001A2A33" w:rsidP="00514C7D">
            <w:pPr>
              <w:ind w:left="0"/>
            </w:pPr>
          </w:p>
        </w:tc>
      </w:tr>
      <w:tr w:rsidR="00BA6355" w:rsidRPr="00BA6355" w:rsidTr="00385FF0">
        <w:trPr>
          <w:trHeight w:val="255"/>
        </w:trPr>
        <w:tc>
          <w:tcPr>
            <w:tcW w:w="3090" w:type="dxa"/>
            <w:shd w:val="clear" w:color="auto" w:fill="auto"/>
            <w:noWrap/>
          </w:tcPr>
          <w:p w:rsidR="001A2A33" w:rsidRPr="00BA6355" w:rsidRDefault="001A2A33" w:rsidP="00514C7D">
            <w:pPr>
              <w:ind w:left="0"/>
            </w:pPr>
            <w:r w:rsidRPr="00BA6355">
              <w:t>Uygun görüşle arz ederim.</w:t>
            </w:r>
          </w:p>
        </w:tc>
        <w:tc>
          <w:tcPr>
            <w:tcW w:w="3090" w:type="dxa"/>
            <w:shd w:val="clear" w:color="auto" w:fill="auto"/>
            <w:noWrap/>
          </w:tcPr>
          <w:p w:rsidR="001A2A33" w:rsidRPr="00BA6355" w:rsidRDefault="001A2A33" w:rsidP="00385FF0">
            <w:pPr>
              <w:ind w:left="0"/>
              <w:jc w:val="center"/>
            </w:pPr>
          </w:p>
        </w:tc>
        <w:tc>
          <w:tcPr>
            <w:tcW w:w="3090" w:type="dxa"/>
            <w:shd w:val="clear" w:color="auto" w:fill="auto"/>
            <w:noWrap/>
          </w:tcPr>
          <w:p w:rsidR="001A2A33" w:rsidRPr="00BA6355" w:rsidRDefault="001A2A33" w:rsidP="00514C7D">
            <w:pPr>
              <w:ind w:left="0"/>
            </w:pPr>
          </w:p>
        </w:tc>
      </w:tr>
      <w:tr w:rsidR="00BA6355" w:rsidRPr="00BA6355" w:rsidTr="00385FF0">
        <w:trPr>
          <w:trHeight w:val="255"/>
        </w:trPr>
        <w:tc>
          <w:tcPr>
            <w:tcW w:w="3090" w:type="dxa"/>
            <w:shd w:val="clear" w:color="auto" w:fill="auto"/>
            <w:noWrap/>
          </w:tcPr>
          <w:p w:rsidR="001A2A33" w:rsidRPr="00BA6355" w:rsidRDefault="00514C7D" w:rsidP="00514C7D">
            <w:pPr>
              <w:ind w:left="0"/>
            </w:pPr>
            <w:r w:rsidRPr="00BA6355">
              <w:rPr>
                <w:bCs/>
              </w:rPr>
              <w:t>…./…</w:t>
            </w:r>
            <w:r w:rsidR="001A2A33" w:rsidRPr="00BA6355">
              <w:rPr>
                <w:bCs/>
              </w:rPr>
              <w:t>/2016</w:t>
            </w:r>
          </w:p>
        </w:tc>
        <w:tc>
          <w:tcPr>
            <w:tcW w:w="3090" w:type="dxa"/>
            <w:shd w:val="clear" w:color="auto" w:fill="auto"/>
            <w:noWrap/>
          </w:tcPr>
          <w:p w:rsidR="001A2A33" w:rsidRPr="00BA6355" w:rsidRDefault="001A2A33" w:rsidP="00385FF0">
            <w:pPr>
              <w:ind w:left="0"/>
              <w:jc w:val="center"/>
            </w:pPr>
          </w:p>
        </w:tc>
        <w:tc>
          <w:tcPr>
            <w:tcW w:w="3090" w:type="dxa"/>
            <w:shd w:val="clear" w:color="auto" w:fill="auto"/>
            <w:noWrap/>
          </w:tcPr>
          <w:p w:rsidR="001A2A33" w:rsidRPr="00BA6355" w:rsidRDefault="001A2A33" w:rsidP="00514C7D">
            <w:pPr>
              <w:ind w:left="0"/>
            </w:pPr>
          </w:p>
        </w:tc>
      </w:tr>
      <w:tr w:rsidR="00BA6355" w:rsidRPr="00BA6355" w:rsidTr="00385FF0">
        <w:trPr>
          <w:trHeight w:val="255"/>
        </w:trPr>
        <w:tc>
          <w:tcPr>
            <w:tcW w:w="3090" w:type="dxa"/>
            <w:vMerge w:val="restart"/>
            <w:shd w:val="clear" w:color="auto" w:fill="auto"/>
            <w:noWrap/>
          </w:tcPr>
          <w:p w:rsidR="001A2A33" w:rsidRPr="00BA6355" w:rsidRDefault="001A2A33" w:rsidP="00514C7D">
            <w:pPr>
              <w:ind w:left="0"/>
              <w:rPr>
                <w:bCs/>
              </w:rPr>
            </w:pPr>
          </w:p>
        </w:tc>
        <w:tc>
          <w:tcPr>
            <w:tcW w:w="3090" w:type="dxa"/>
            <w:shd w:val="clear" w:color="auto" w:fill="auto"/>
            <w:noWrap/>
          </w:tcPr>
          <w:p w:rsidR="001A2A33" w:rsidRPr="00BA6355" w:rsidRDefault="001A2A33" w:rsidP="00385FF0">
            <w:pPr>
              <w:ind w:left="0"/>
              <w:jc w:val="center"/>
            </w:pPr>
          </w:p>
        </w:tc>
        <w:tc>
          <w:tcPr>
            <w:tcW w:w="3090" w:type="dxa"/>
            <w:shd w:val="clear" w:color="auto" w:fill="auto"/>
            <w:noWrap/>
          </w:tcPr>
          <w:p w:rsidR="001A2A33" w:rsidRPr="00BA6355" w:rsidRDefault="001A2A33" w:rsidP="00514C7D">
            <w:pPr>
              <w:ind w:left="0"/>
            </w:pPr>
          </w:p>
        </w:tc>
      </w:tr>
      <w:tr w:rsidR="00BA6355" w:rsidRPr="00BA6355" w:rsidTr="00385FF0">
        <w:trPr>
          <w:trHeight w:val="255"/>
        </w:trPr>
        <w:tc>
          <w:tcPr>
            <w:tcW w:w="3090" w:type="dxa"/>
            <w:vMerge/>
            <w:shd w:val="clear" w:color="auto" w:fill="auto"/>
            <w:noWrap/>
          </w:tcPr>
          <w:p w:rsidR="001A2A33" w:rsidRPr="00BA6355" w:rsidRDefault="001A2A33" w:rsidP="00514C7D">
            <w:pPr>
              <w:ind w:left="0"/>
              <w:rPr>
                <w:bCs/>
              </w:rPr>
            </w:pPr>
          </w:p>
        </w:tc>
        <w:tc>
          <w:tcPr>
            <w:tcW w:w="3090" w:type="dxa"/>
            <w:shd w:val="clear" w:color="auto" w:fill="auto"/>
            <w:noWrap/>
          </w:tcPr>
          <w:p w:rsidR="001A2A33" w:rsidRPr="00BA6355" w:rsidRDefault="001A2A33" w:rsidP="00385FF0">
            <w:pPr>
              <w:ind w:left="0"/>
              <w:jc w:val="center"/>
            </w:pPr>
          </w:p>
        </w:tc>
        <w:tc>
          <w:tcPr>
            <w:tcW w:w="3090" w:type="dxa"/>
            <w:shd w:val="clear" w:color="auto" w:fill="auto"/>
            <w:noWrap/>
          </w:tcPr>
          <w:p w:rsidR="001A2A33" w:rsidRPr="00BA6355" w:rsidRDefault="001A2A33" w:rsidP="00514C7D">
            <w:pPr>
              <w:ind w:left="0"/>
            </w:pPr>
          </w:p>
        </w:tc>
      </w:tr>
      <w:tr w:rsidR="00BA6355" w:rsidRPr="00BA6355" w:rsidTr="00385FF0">
        <w:trPr>
          <w:trHeight w:val="255"/>
        </w:trPr>
        <w:tc>
          <w:tcPr>
            <w:tcW w:w="3090" w:type="dxa"/>
            <w:shd w:val="clear" w:color="auto" w:fill="auto"/>
            <w:noWrap/>
          </w:tcPr>
          <w:p w:rsidR="001A2A33" w:rsidRPr="00BA6355" w:rsidRDefault="001A2A33" w:rsidP="00514C7D">
            <w:pPr>
              <w:ind w:left="0"/>
            </w:pPr>
            <w:r w:rsidRPr="00BA6355">
              <w:t>Gündoğdu KISA</w:t>
            </w:r>
          </w:p>
        </w:tc>
        <w:tc>
          <w:tcPr>
            <w:tcW w:w="3090" w:type="dxa"/>
            <w:shd w:val="clear" w:color="auto" w:fill="auto"/>
            <w:noWrap/>
          </w:tcPr>
          <w:p w:rsidR="001A2A33" w:rsidRPr="00BA6355" w:rsidRDefault="001A2A33" w:rsidP="00385FF0">
            <w:pPr>
              <w:ind w:left="0"/>
              <w:jc w:val="center"/>
            </w:pPr>
          </w:p>
        </w:tc>
        <w:tc>
          <w:tcPr>
            <w:tcW w:w="3090" w:type="dxa"/>
            <w:shd w:val="clear" w:color="auto" w:fill="auto"/>
            <w:noWrap/>
          </w:tcPr>
          <w:p w:rsidR="001A2A33" w:rsidRPr="00BA6355" w:rsidRDefault="001A2A33" w:rsidP="00514C7D">
            <w:pPr>
              <w:ind w:left="0"/>
            </w:pPr>
          </w:p>
        </w:tc>
      </w:tr>
      <w:tr w:rsidR="00BA6355" w:rsidRPr="00BA6355" w:rsidTr="00385FF0">
        <w:trPr>
          <w:trHeight w:val="255"/>
        </w:trPr>
        <w:tc>
          <w:tcPr>
            <w:tcW w:w="3090" w:type="dxa"/>
            <w:shd w:val="clear" w:color="auto" w:fill="auto"/>
            <w:noWrap/>
          </w:tcPr>
          <w:p w:rsidR="001A2A33" w:rsidRPr="00BA6355" w:rsidRDefault="001A2A33" w:rsidP="00514C7D">
            <w:pPr>
              <w:ind w:left="0"/>
            </w:pPr>
            <w:r w:rsidRPr="00BA6355">
              <w:t>Birlik Müdürü</w:t>
            </w:r>
          </w:p>
        </w:tc>
        <w:tc>
          <w:tcPr>
            <w:tcW w:w="3090" w:type="dxa"/>
            <w:shd w:val="clear" w:color="auto" w:fill="auto"/>
            <w:noWrap/>
          </w:tcPr>
          <w:p w:rsidR="001A2A33" w:rsidRPr="00BA6355" w:rsidRDefault="001A2A33" w:rsidP="00385FF0">
            <w:pPr>
              <w:ind w:left="0"/>
              <w:jc w:val="center"/>
              <w:rPr>
                <w:bCs/>
              </w:rPr>
            </w:pPr>
          </w:p>
        </w:tc>
        <w:tc>
          <w:tcPr>
            <w:tcW w:w="3090" w:type="dxa"/>
            <w:shd w:val="clear" w:color="auto" w:fill="auto"/>
            <w:noWrap/>
          </w:tcPr>
          <w:p w:rsidR="001A2A33" w:rsidRPr="00BA6355" w:rsidRDefault="001A2A33" w:rsidP="00514C7D">
            <w:pPr>
              <w:ind w:left="0"/>
            </w:pPr>
          </w:p>
        </w:tc>
      </w:tr>
      <w:tr w:rsidR="00BA6355" w:rsidRPr="00BA6355" w:rsidTr="00385FF0">
        <w:trPr>
          <w:trHeight w:val="255"/>
        </w:trPr>
        <w:tc>
          <w:tcPr>
            <w:tcW w:w="3090" w:type="dxa"/>
            <w:shd w:val="clear" w:color="auto" w:fill="auto"/>
            <w:noWrap/>
          </w:tcPr>
          <w:p w:rsidR="001A2A33" w:rsidRPr="00BA6355" w:rsidRDefault="001A2A33" w:rsidP="00514C7D">
            <w:pPr>
              <w:ind w:left="0"/>
            </w:pPr>
          </w:p>
        </w:tc>
        <w:tc>
          <w:tcPr>
            <w:tcW w:w="3090" w:type="dxa"/>
            <w:shd w:val="clear" w:color="auto" w:fill="auto"/>
            <w:noWrap/>
          </w:tcPr>
          <w:p w:rsidR="001A2A33" w:rsidRPr="00BA6355" w:rsidRDefault="001A2A33" w:rsidP="00385FF0">
            <w:pPr>
              <w:ind w:left="0"/>
              <w:jc w:val="center"/>
              <w:rPr>
                <w:bCs/>
              </w:rPr>
            </w:pPr>
          </w:p>
        </w:tc>
        <w:tc>
          <w:tcPr>
            <w:tcW w:w="3090" w:type="dxa"/>
            <w:shd w:val="clear" w:color="auto" w:fill="auto"/>
            <w:noWrap/>
          </w:tcPr>
          <w:p w:rsidR="001A2A33" w:rsidRPr="00BA6355" w:rsidRDefault="001A2A33" w:rsidP="00514C7D">
            <w:pPr>
              <w:ind w:left="0"/>
            </w:pPr>
          </w:p>
        </w:tc>
      </w:tr>
      <w:tr w:rsidR="00BA6355" w:rsidRPr="00BA6355" w:rsidTr="00385FF0">
        <w:trPr>
          <w:trHeight w:val="255"/>
        </w:trPr>
        <w:tc>
          <w:tcPr>
            <w:tcW w:w="3090" w:type="dxa"/>
            <w:shd w:val="clear" w:color="auto" w:fill="auto"/>
            <w:noWrap/>
          </w:tcPr>
          <w:p w:rsidR="001A2A33" w:rsidRPr="00BA6355" w:rsidRDefault="001A2A33" w:rsidP="00514C7D">
            <w:pPr>
              <w:ind w:left="0"/>
            </w:pPr>
          </w:p>
        </w:tc>
        <w:tc>
          <w:tcPr>
            <w:tcW w:w="3090" w:type="dxa"/>
            <w:shd w:val="clear" w:color="auto" w:fill="auto"/>
            <w:noWrap/>
          </w:tcPr>
          <w:p w:rsidR="001A2A33" w:rsidRPr="00BA6355" w:rsidRDefault="001A2A33" w:rsidP="00385FF0">
            <w:pPr>
              <w:ind w:left="0"/>
              <w:jc w:val="center"/>
              <w:rPr>
                <w:bCs/>
              </w:rPr>
            </w:pPr>
          </w:p>
        </w:tc>
        <w:tc>
          <w:tcPr>
            <w:tcW w:w="3090" w:type="dxa"/>
            <w:shd w:val="clear" w:color="auto" w:fill="auto"/>
            <w:noWrap/>
          </w:tcPr>
          <w:p w:rsidR="001A2A33" w:rsidRPr="00BA6355" w:rsidRDefault="001A2A33" w:rsidP="00514C7D">
            <w:pPr>
              <w:ind w:left="0"/>
            </w:pPr>
          </w:p>
        </w:tc>
      </w:tr>
      <w:tr w:rsidR="00BA6355" w:rsidRPr="00BA6355" w:rsidTr="00385FF0">
        <w:trPr>
          <w:trHeight w:val="255"/>
        </w:trPr>
        <w:tc>
          <w:tcPr>
            <w:tcW w:w="3090" w:type="dxa"/>
            <w:shd w:val="clear" w:color="auto" w:fill="auto"/>
            <w:noWrap/>
          </w:tcPr>
          <w:p w:rsidR="001A2A33" w:rsidRPr="00BA6355" w:rsidRDefault="001A2A33" w:rsidP="00514C7D">
            <w:pPr>
              <w:ind w:left="0"/>
            </w:pPr>
          </w:p>
        </w:tc>
        <w:tc>
          <w:tcPr>
            <w:tcW w:w="3090" w:type="dxa"/>
            <w:shd w:val="clear" w:color="auto" w:fill="auto"/>
            <w:noWrap/>
          </w:tcPr>
          <w:p w:rsidR="001A2A33" w:rsidRPr="00BA6355" w:rsidRDefault="001A2A33" w:rsidP="00385FF0">
            <w:pPr>
              <w:ind w:left="0"/>
              <w:jc w:val="center"/>
              <w:rPr>
                <w:bCs/>
              </w:rPr>
            </w:pPr>
            <w:r w:rsidRPr="00BA6355">
              <w:rPr>
                <w:bCs/>
              </w:rPr>
              <w:t>OLUR</w:t>
            </w:r>
          </w:p>
        </w:tc>
        <w:tc>
          <w:tcPr>
            <w:tcW w:w="3090" w:type="dxa"/>
            <w:shd w:val="clear" w:color="auto" w:fill="auto"/>
            <w:noWrap/>
          </w:tcPr>
          <w:p w:rsidR="001A2A33" w:rsidRPr="00BA6355" w:rsidRDefault="001A2A33" w:rsidP="00514C7D">
            <w:pPr>
              <w:ind w:left="0"/>
            </w:pPr>
          </w:p>
        </w:tc>
      </w:tr>
      <w:tr w:rsidR="00BA6355" w:rsidRPr="00BA6355" w:rsidTr="00385FF0">
        <w:trPr>
          <w:trHeight w:val="70"/>
        </w:trPr>
        <w:tc>
          <w:tcPr>
            <w:tcW w:w="3090" w:type="dxa"/>
            <w:shd w:val="clear" w:color="auto" w:fill="auto"/>
            <w:noWrap/>
          </w:tcPr>
          <w:p w:rsidR="001A2A33" w:rsidRPr="00BA6355" w:rsidRDefault="001A2A33" w:rsidP="00514C7D">
            <w:pPr>
              <w:ind w:left="0"/>
            </w:pPr>
          </w:p>
        </w:tc>
        <w:tc>
          <w:tcPr>
            <w:tcW w:w="3090" w:type="dxa"/>
            <w:shd w:val="clear" w:color="auto" w:fill="auto"/>
            <w:noWrap/>
          </w:tcPr>
          <w:p w:rsidR="001A2A33" w:rsidRPr="00BA6355" w:rsidRDefault="001A2A33" w:rsidP="00385FF0">
            <w:pPr>
              <w:ind w:left="0"/>
              <w:jc w:val="center"/>
            </w:pPr>
            <w:r w:rsidRPr="00BA6355">
              <w:t>…./</w:t>
            </w:r>
            <w:r w:rsidR="00514C7D" w:rsidRPr="00BA6355">
              <w:t>…</w:t>
            </w:r>
            <w:r w:rsidRPr="00BA6355">
              <w:t>2016</w:t>
            </w:r>
          </w:p>
        </w:tc>
        <w:tc>
          <w:tcPr>
            <w:tcW w:w="3090" w:type="dxa"/>
            <w:shd w:val="clear" w:color="auto" w:fill="auto"/>
            <w:noWrap/>
          </w:tcPr>
          <w:p w:rsidR="001A2A33" w:rsidRPr="00BA6355" w:rsidRDefault="001A2A33" w:rsidP="00514C7D">
            <w:pPr>
              <w:ind w:left="0"/>
            </w:pPr>
          </w:p>
        </w:tc>
      </w:tr>
      <w:tr w:rsidR="00BA6355" w:rsidRPr="00BA6355" w:rsidTr="00385FF0">
        <w:trPr>
          <w:trHeight w:val="255"/>
        </w:trPr>
        <w:tc>
          <w:tcPr>
            <w:tcW w:w="3090" w:type="dxa"/>
            <w:shd w:val="clear" w:color="auto" w:fill="auto"/>
            <w:noWrap/>
          </w:tcPr>
          <w:p w:rsidR="001A2A33" w:rsidRPr="00BA6355" w:rsidRDefault="001A2A33" w:rsidP="00514C7D">
            <w:pPr>
              <w:ind w:left="0"/>
            </w:pPr>
          </w:p>
        </w:tc>
        <w:tc>
          <w:tcPr>
            <w:tcW w:w="3090" w:type="dxa"/>
            <w:shd w:val="clear" w:color="auto" w:fill="auto"/>
            <w:noWrap/>
          </w:tcPr>
          <w:p w:rsidR="001A2A33" w:rsidRPr="00BA6355" w:rsidRDefault="001A2A33" w:rsidP="00385FF0">
            <w:pPr>
              <w:ind w:left="0"/>
              <w:jc w:val="center"/>
            </w:pPr>
          </w:p>
        </w:tc>
        <w:tc>
          <w:tcPr>
            <w:tcW w:w="3090" w:type="dxa"/>
            <w:shd w:val="clear" w:color="auto" w:fill="auto"/>
            <w:noWrap/>
          </w:tcPr>
          <w:p w:rsidR="001A2A33" w:rsidRPr="00BA6355" w:rsidRDefault="001A2A33" w:rsidP="00514C7D">
            <w:pPr>
              <w:ind w:left="0"/>
            </w:pPr>
          </w:p>
        </w:tc>
      </w:tr>
      <w:tr w:rsidR="00BA6355" w:rsidRPr="00BA6355" w:rsidTr="00385FF0">
        <w:trPr>
          <w:trHeight w:val="255"/>
        </w:trPr>
        <w:tc>
          <w:tcPr>
            <w:tcW w:w="3090" w:type="dxa"/>
            <w:shd w:val="clear" w:color="auto" w:fill="auto"/>
            <w:noWrap/>
          </w:tcPr>
          <w:p w:rsidR="001A2A33" w:rsidRPr="00BA6355" w:rsidRDefault="001A2A33" w:rsidP="00514C7D">
            <w:pPr>
              <w:ind w:left="0"/>
            </w:pPr>
          </w:p>
        </w:tc>
        <w:tc>
          <w:tcPr>
            <w:tcW w:w="3090" w:type="dxa"/>
            <w:shd w:val="clear" w:color="auto" w:fill="auto"/>
            <w:noWrap/>
          </w:tcPr>
          <w:p w:rsidR="001A2A33" w:rsidRPr="00BA6355" w:rsidRDefault="001A2A33" w:rsidP="00385FF0">
            <w:pPr>
              <w:ind w:left="0"/>
              <w:jc w:val="center"/>
            </w:pPr>
          </w:p>
        </w:tc>
        <w:tc>
          <w:tcPr>
            <w:tcW w:w="3090" w:type="dxa"/>
            <w:shd w:val="clear" w:color="auto" w:fill="auto"/>
            <w:noWrap/>
          </w:tcPr>
          <w:p w:rsidR="001A2A33" w:rsidRPr="00BA6355" w:rsidRDefault="001A2A33" w:rsidP="00514C7D">
            <w:pPr>
              <w:ind w:left="0"/>
            </w:pPr>
          </w:p>
        </w:tc>
      </w:tr>
      <w:tr w:rsidR="00BA6355" w:rsidRPr="00BA6355" w:rsidTr="00385FF0">
        <w:trPr>
          <w:trHeight w:val="255"/>
        </w:trPr>
        <w:tc>
          <w:tcPr>
            <w:tcW w:w="3090" w:type="dxa"/>
            <w:shd w:val="clear" w:color="auto" w:fill="auto"/>
            <w:noWrap/>
          </w:tcPr>
          <w:p w:rsidR="001A2A33" w:rsidRPr="00BA6355" w:rsidRDefault="001A2A33" w:rsidP="00514C7D">
            <w:pPr>
              <w:ind w:left="0"/>
            </w:pPr>
          </w:p>
        </w:tc>
        <w:tc>
          <w:tcPr>
            <w:tcW w:w="3090" w:type="dxa"/>
            <w:shd w:val="clear" w:color="auto" w:fill="auto"/>
            <w:noWrap/>
          </w:tcPr>
          <w:p w:rsidR="001A2A33" w:rsidRPr="00BA6355" w:rsidRDefault="001A2A33" w:rsidP="00385FF0">
            <w:pPr>
              <w:ind w:left="0"/>
              <w:jc w:val="center"/>
            </w:pPr>
            <w:r w:rsidRPr="00BA6355">
              <w:rPr>
                <w:bCs/>
              </w:rPr>
              <w:t>Engin YALÇIN</w:t>
            </w:r>
          </w:p>
        </w:tc>
        <w:tc>
          <w:tcPr>
            <w:tcW w:w="3090" w:type="dxa"/>
            <w:shd w:val="clear" w:color="auto" w:fill="auto"/>
            <w:noWrap/>
          </w:tcPr>
          <w:p w:rsidR="001A2A33" w:rsidRPr="00BA6355" w:rsidRDefault="001A2A33" w:rsidP="00514C7D">
            <w:pPr>
              <w:ind w:left="0"/>
            </w:pPr>
          </w:p>
        </w:tc>
      </w:tr>
      <w:tr w:rsidR="00BA6355" w:rsidRPr="00BA6355" w:rsidTr="00385FF0">
        <w:trPr>
          <w:trHeight w:val="255"/>
        </w:trPr>
        <w:tc>
          <w:tcPr>
            <w:tcW w:w="3090" w:type="dxa"/>
            <w:shd w:val="clear" w:color="auto" w:fill="auto"/>
            <w:noWrap/>
          </w:tcPr>
          <w:p w:rsidR="001A2A33" w:rsidRPr="00BA6355" w:rsidRDefault="001A2A33" w:rsidP="00514C7D">
            <w:pPr>
              <w:ind w:left="0"/>
            </w:pPr>
          </w:p>
        </w:tc>
        <w:tc>
          <w:tcPr>
            <w:tcW w:w="3090" w:type="dxa"/>
            <w:shd w:val="clear" w:color="auto" w:fill="auto"/>
            <w:noWrap/>
          </w:tcPr>
          <w:p w:rsidR="001A2A33" w:rsidRPr="00BA6355" w:rsidRDefault="001A2A33" w:rsidP="00385FF0">
            <w:pPr>
              <w:ind w:left="0"/>
              <w:jc w:val="center"/>
              <w:rPr>
                <w:bCs/>
              </w:rPr>
            </w:pPr>
            <w:r w:rsidRPr="00BA6355">
              <w:rPr>
                <w:bCs/>
              </w:rPr>
              <w:t>Birlik Başkanı</w:t>
            </w:r>
          </w:p>
        </w:tc>
        <w:tc>
          <w:tcPr>
            <w:tcW w:w="3090" w:type="dxa"/>
            <w:shd w:val="clear" w:color="auto" w:fill="auto"/>
            <w:noWrap/>
          </w:tcPr>
          <w:p w:rsidR="001A2A33" w:rsidRPr="00BA6355" w:rsidRDefault="001A2A33" w:rsidP="00514C7D">
            <w:pPr>
              <w:ind w:left="0"/>
            </w:pPr>
          </w:p>
        </w:tc>
      </w:tr>
      <w:tr w:rsidR="001A2A33" w:rsidRPr="00BA6355" w:rsidTr="00ED07AA">
        <w:trPr>
          <w:trHeight w:val="492"/>
        </w:trPr>
        <w:tc>
          <w:tcPr>
            <w:tcW w:w="3090" w:type="dxa"/>
            <w:shd w:val="clear" w:color="auto" w:fill="auto"/>
            <w:noWrap/>
          </w:tcPr>
          <w:p w:rsidR="001A2A33" w:rsidRPr="00BA6355" w:rsidRDefault="001A2A33" w:rsidP="00514C7D">
            <w:pPr>
              <w:ind w:left="0"/>
            </w:pPr>
          </w:p>
        </w:tc>
        <w:tc>
          <w:tcPr>
            <w:tcW w:w="3090" w:type="dxa"/>
            <w:shd w:val="clear" w:color="auto" w:fill="auto"/>
            <w:noWrap/>
          </w:tcPr>
          <w:p w:rsidR="001A2A33" w:rsidRPr="00BA6355" w:rsidRDefault="001A2A33" w:rsidP="00385FF0">
            <w:pPr>
              <w:ind w:left="0"/>
              <w:jc w:val="center"/>
              <w:rPr>
                <w:bCs/>
              </w:rPr>
            </w:pPr>
            <w:r w:rsidRPr="00BA6355">
              <w:rPr>
                <w:bCs/>
              </w:rPr>
              <w:t>Kaymakam</w:t>
            </w:r>
          </w:p>
        </w:tc>
        <w:tc>
          <w:tcPr>
            <w:tcW w:w="3090" w:type="dxa"/>
            <w:shd w:val="clear" w:color="auto" w:fill="auto"/>
            <w:noWrap/>
          </w:tcPr>
          <w:p w:rsidR="001A2A33" w:rsidRPr="00BA6355" w:rsidRDefault="001A2A33" w:rsidP="00514C7D">
            <w:pPr>
              <w:ind w:left="0"/>
            </w:pPr>
          </w:p>
        </w:tc>
      </w:tr>
    </w:tbl>
    <w:p w:rsidR="00C71DCA" w:rsidRPr="00BA6355" w:rsidRDefault="00C71DCA" w:rsidP="004157D5">
      <w:pPr>
        <w:pStyle w:val="3-NormalYaz"/>
        <w:spacing w:line="240" w:lineRule="atLeast"/>
        <w:rPr>
          <w:sz w:val="22"/>
          <w:szCs w:val="22"/>
        </w:rPr>
      </w:pPr>
    </w:p>
    <w:sectPr w:rsidR="00C71DCA" w:rsidRPr="00BA6355" w:rsidSect="00B46C19">
      <w:footerReference w:type="default" r:id="rId9"/>
      <w:footerReference w:type="first" r:id="rId10"/>
      <w:pgSz w:w="11906" w:h="16838"/>
      <w:pgMar w:top="1417" w:right="1417" w:bottom="1417" w:left="1417" w:header="737"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8C9" w:rsidRDefault="000128C9" w:rsidP="005258A5">
      <w:r>
        <w:separator/>
      </w:r>
    </w:p>
  </w:endnote>
  <w:endnote w:type="continuationSeparator" w:id="1">
    <w:p w:rsidR="000128C9" w:rsidRDefault="000128C9" w:rsidP="00525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Liberation Serif">
    <w:altName w:val="MS 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85197"/>
      <w:docPartObj>
        <w:docPartGallery w:val="Page Numbers (Bottom of Page)"/>
        <w:docPartUnique/>
      </w:docPartObj>
    </w:sdtPr>
    <w:sdtContent>
      <w:sdt>
        <w:sdtPr>
          <w:id w:val="86385198"/>
          <w:docPartObj>
            <w:docPartGallery w:val="Page Numbers (Bottom of Page)"/>
            <w:docPartUnique/>
          </w:docPartObj>
        </w:sdtPr>
        <w:sdtContent>
          <w:sdt>
            <w:sdtPr>
              <w:id w:val="86385199"/>
              <w:docPartObj>
                <w:docPartGallery w:val="Page Numbers (Top of Page)"/>
                <w:docPartUnique/>
              </w:docPartObj>
            </w:sdtPr>
            <w:sdtContent>
              <w:sdt>
                <w:sdtPr>
                  <w:rPr>
                    <w:sz w:val="16"/>
                    <w:szCs w:val="16"/>
                  </w:rPr>
                  <w:id w:val="86385200"/>
                  <w:docPartObj>
                    <w:docPartGallery w:val="Page Numbers (Bottom of Page)"/>
                    <w:docPartUnique/>
                  </w:docPartObj>
                </w:sdtPr>
                <w:sdtContent>
                  <w:sdt>
                    <w:sdtPr>
                      <w:rPr>
                        <w:sz w:val="16"/>
                        <w:szCs w:val="16"/>
                      </w:rPr>
                      <w:id w:val="86385201"/>
                      <w:docPartObj>
                        <w:docPartGallery w:val="Page Numbers (Top of Page)"/>
                        <w:docPartUnique/>
                      </w:docPartObj>
                    </w:sdtPr>
                    <w:sdtContent>
                      <w:p w:rsidR="00E106CC" w:rsidRDefault="00E106CC" w:rsidP="00384BC5">
                        <w:pPr>
                          <w:pStyle w:val="Altbilgi"/>
                          <w:jc w:val="right"/>
                          <w:rPr>
                            <w:sz w:val="16"/>
                            <w:szCs w:val="16"/>
                          </w:rPr>
                        </w:pPr>
                      </w:p>
                      <w:p w:rsidR="00E106CC" w:rsidRDefault="00E106CC" w:rsidP="00384BC5">
                        <w:pPr>
                          <w:pStyle w:val="Altbilgi"/>
                          <w:jc w:val="right"/>
                          <w:rPr>
                            <w:sz w:val="16"/>
                            <w:szCs w:val="16"/>
                          </w:rPr>
                        </w:pPr>
                        <w:r w:rsidRPr="00764493">
                          <w:rPr>
                            <w:sz w:val="16"/>
                            <w:szCs w:val="16"/>
                          </w:rPr>
                          <w:t>Sayfa</w:t>
                        </w:r>
                        <w:r w:rsidR="00B72186" w:rsidRPr="001403E6">
                          <w:rPr>
                            <w:sz w:val="16"/>
                            <w:szCs w:val="16"/>
                          </w:rPr>
                          <w:fldChar w:fldCharType="begin"/>
                        </w:r>
                        <w:r w:rsidRPr="001403E6">
                          <w:rPr>
                            <w:sz w:val="16"/>
                            <w:szCs w:val="16"/>
                          </w:rPr>
                          <w:instrText>PAGE</w:instrText>
                        </w:r>
                        <w:r w:rsidR="00B72186" w:rsidRPr="001403E6">
                          <w:rPr>
                            <w:sz w:val="16"/>
                            <w:szCs w:val="16"/>
                          </w:rPr>
                          <w:fldChar w:fldCharType="separate"/>
                        </w:r>
                        <w:r w:rsidR="00CB20EC">
                          <w:rPr>
                            <w:noProof/>
                            <w:sz w:val="16"/>
                            <w:szCs w:val="16"/>
                          </w:rPr>
                          <w:t>4</w:t>
                        </w:r>
                        <w:r w:rsidR="00B72186" w:rsidRPr="001403E6">
                          <w:rPr>
                            <w:sz w:val="16"/>
                            <w:szCs w:val="16"/>
                          </w:rPr>
                          <w:fldChar w:fldCharType="end"/>
                        </w:r>
                        <w:r w:rsidRPr="001403E6">
                          <w:rPr>
                            <w:sz w:val="16"/>
                            <w:szCs w:val="16"/>
                          </w:rPr>
                          <w:t xml:space="preserve"> / </w:t>
                        </w:r>
                        <w:r w:rsidR="00B72186" w:rsidRPr="001403E6">
                          <w:rPr>
                            <w:sz w:val="16"/>
                            <w:szCs w:val="16"/>
                          </w:rPr>
                          <w:fldChar w:fldCharType="begin"/>
                        </w:r>
                        <w:r w:rsidRPr="001403E6">
                          <w:rPr>
                            <w:sz w:val="16"/>
                            <w:szCs w:val="16"/>
                          </w:rPr>
                          <w:instrText>NUMPAGES</w:instrText>
                        </w:r>
                        <w:r w:rsidR="00B72186" w:rsidRPr="001403E6">
                          <w:rPr>
                            <w:sz w:val="16"/>
                            <w:szCs w:val="16"/>
                          </w:rPr>
                          <w:fldChar w:fldCharType="separate"/>
                        </w:r>
                        <w:r w:rsidR="00CB20EC">
                          <w:rPr>
                            <w:noProof/>
                            <w:sz w:val="16"/>
                            <w:szCs w:val="16"/>
                          </w:rPr>
                          <w:t>8</w:t>
                        </w:r>
                        <w:r w:rsidR="00B72186" w:rsidRPr="001403E6">
                          <w:rPr>
                            <w:sz w:val="16"/>
                            <w:szCs w:val="16"/>
                          </w:rPr>
                          <w:fldChar w:fldCharType="end"/>
                        </w:r>
                      </w:p>
                    </w:sdtContent>
                  </w:sdt>
                </w:sdtContent>
              </w:sdt>
              <w:p w:rsidR="00E106CC" w:rsidRPr="00764493" w:rsidRDefault="00E106CC" w:rsidP="00B46C19">
                <w:pPr>
                  <w:pStyle w:val="Altbilgi"/>
                  <w:jc w:val="right"/>
                  <w:rPr>
                    <w:sz w:val="16"/>
                    <w:szCs w:val="16"/>
                  </w:rPr>
                </w:pPr>
                <w:r w:rsidRPr="00764493">
                  <w:rPr>
                    <w:sz w:val="16"/>
                    <w:szCs w:val="16"/>
                  </w:rPr>
                  <w:t>Patnos</w:t>
                </w:r>
                <w:r w:rsidR="00752EE7">
                  <w:rPr>
                    <w:sz w:val="16"/>
                    <w:szCs w:val="16"/>
                  </w:rPr>
                  <w:t xml:space="preserve"> İlçesi</w:t>
                </w:r>
                <w:r w:rsidRPr="00764493">
                  <w:rPr>
                    <w:sz w:val="16"/>
                    <w:szCs w:val="16"/>
                  </w:rPr>
                  <w:t xml:space="preserve"> </w:t>
                </w:r>
                <w:r>
                  <w:rPr>
                    <w:sz w:val="16"/>
                    <w:szCs w:val="16"/>
                  </w:rPr>
                  <w:t>Köylere Hizmet Götürme Birliği</w:t>
                </w:r>
              </w:p>
              <w:p w:rsidR="00E106CC" w:rsidRPr="00384BC5" w:rsidRDefault="00E106CC" w:rsidP="00384BC5">
                <w:pPr>
                  <w:pStyle w:val="Altbilgi"/>
                  <w:jc w:val="right"/>
                  <w:rPr>
                    <w:sz w:val="16"/>
                    <w:szCs w:val="16"/>
                  </w:rPr>
                </w:pPr>
                <w:r>
                  <w:rPr>
                    <w:sz w:val="16"/>
                    <w:szCs w:val="16"/>
                  </w:rPr>
                  <w:t>Teknik Şartname</w:t>
                </w:r>
              </w:p>
            </w:sdtContent>
          </w:sdt>
        </w:sdtContent>
      </w:sdt>
      <w:p w:rsidR="00E106CC" w:rsidRDefault="00E106CC" w:rsidP="00B74ACB">
        <w:pPr>
          <w:pStyle w:val="Altbilgi"/>
        </w:pPr>
      </w:p>
      <w:p w:rsidR="00E106CC" w:rsidRDefault="00B72186">
        <w:pPr>
          <w:pStyle w:val="Altbilgi"/>
          <w:jc w:val="right"/>
        </w:pPr>
      </w:p>
    </w:sdtContent>
  </w:sdt>
  <w:p w:rsidR="00E106CC" w:rsidRDefault="00E106C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CC" w:rsidRDefault="00E106CC" w:rsidP="00384BC5">
    <w:pPr>
      <w:pStyle w:val="Altbilgi"/>
      <w:jc w:val="right"/>
      <w:rPr>
        <w:sz w:val="16"/>
        <w:szCs w:val="16"/>
      </w:rPr>
    </w:pPr>
  </w:p>
  <w:p w:rsidR="00E106CC" w:rsidRDefault="00B72186" w:rsidP="00384BC5">
    <w:pPr>
      <w:pStyle w:val="Altbilgi"/>
      <w:jc w:val="right"/>
      <w:rPr>
        <w:sz w:val="16"/>
        <w:szCs w:val="16"/>
      </w:rPr>
    </w:pPr>
    <w:sdt>
      <w:sdtPr>
        <w:rPr>
          <w:sz w:val="16"/>
          <w:szCs w:val="16"/>
        </w:rPr>
        <w:id w:val="86385202"/>
        <w:docPartObj>
          <w:docPartGallery w:val="Page Numbers (Bottom of Page)"/>
          <w:docPartUnique/>
        </w:docPartObj>
      </w:sdtPr>
      <w:sdtContent>
        <w:sdt>
          <w:sdtPr>
            <w:rPr>
              <w:sz w:val="16"/>
              <w:szCs w:val="16"/>
            </w:rPr>
            <w:id w:val="86385203"/>
            <w:docPartObj>
              <w:docPartGallery w:val="Page Numbers (Top of Page)"/>
              <w:docPartUnique/>
            </w:docPartObj>
          </w:sdtPr>
          <w:sdtContent>
            <w:r w:rsidR="00E106CC" w:rsidRPr="00764493">
              <w:rPr>
                <w:sz w:val="16"/>
                <w:szCs w:val="16"/>
              </w:rPr>
              <w:t xml:space="preserve">Sayfa </w:t>
            </w:r>
            <w:r w:rsidRPr="001403E6">
              <w:rPr>
                <w:sz w:val="16"/>
                <w:szCs w:val="16"/>
              </w:rPr>
              <w:fldChar w:fldCharType="begin"/>
            </w:r>
            <w:r w:rsidR="00E106CC" w:rsidRPr="001403E6">
              <w:rPr>
                <w:sz w:val="16"/>
                <w:szCs w:val="16"/>
              </w:rPr>
              <w:instrText>PAGE</w:instrText>
            </w:r>
            <w:r w:rsidRPr="001403E6">
              <w:rPr>
                <w:sz w:val="16"/>
                <w:szCs w:val="16"/>
              </w:rPr>
              <w:fldChar w:fldCharType="separate"/>
            </w:r>
            <w:r w:rsidR="00CB20EC">
              <w:rPr>
                <w:noProof/>
                <w:sz w:val="16"/>
                <w:szCs w:val="16"/>
              </w:rPr>
              <w:t>1</w:t>
            </w:r>
            <w:r w:rsidRPr="001403E6">
              <w:rPr>
                <w:sz w:val="16"/>
                <w:szCs w:val="16"/>
              </w:rPr>
              <w:fldChar w:fldCharType="end"/>
            </w:r>
            <w:r w:rsidR="00E106CC" w:rsidRPr="001403E6">
              <w:rPr>
                <w:sz w:val="16"/>
                <w:szCs w:val="16"/>
              </w:rPr>
              <w:t xml:space="preserve"> / </w:t>
            </w:r>
            <w:r w:rsidRPr="001403E6">
              <w:rPr>
                <w:sz w:val="16"/>
                <w:szCs w:val="16"/>
              </w:rPr>
              <w:fldChar w:fldCharType="begin"/>
            </w:r>
            <w:r w:rsidR="00E106CC" w:rsidRPr="001403E6">
              <w:rPr>
                <w:sz w:val="16"/>
                <w:szCs w:val="16"/>
              </w:rPr>
              <w:instrText>NUMPAGES</w:instrText>
            </w:r>
            <w:r w:rsidRPr="001403E6">
              <w:rPr>
                <w:sz w:val="16"/>
                <w:szCs w:val="16"/>
              </w:rPr>
              <w:fldChar w:fldCharType="separate"/>
            </w:r>
            <w:r w:rsidR="00CB20EC">
              <w:rPr>
                <w:noProof/>
                <w:sz w:val="16"/>
                <w:szCs w:val="16"/>
              </w:rPr>
              <w:t>8</w:t>
            </w:r>
            <w:r w:rsidRPr="001403E6">
              <w:rPr>
                <w:sz w:val="16"/>
                <w:szCs w:val="16"/>
              </w:rPr>
              <w:fldChar w:fldCharType="end"/>
            </w:r>
          </w:sdtContent>
        </w:sdt>
      </w:sdtContent>
    </w:sdt>
  </w:p>
  <w:p w:rsidR="00E106CC" w:rsidRPr="00764493" w:rsidRDefault="00E106CC" w:rsidP="00384BC5">
    <w:pPr>
      <w:pStyle w:val="Altbilgi"/>
      <w:jc w:val="right"/>
      <w:rPr>
        <w:sz w:val="16"/>
        <w:szCs w:val="16"/>
      </w:rPr>
    </w:pPr>
    <w:r w:rsidRPr="00764493">
      <w:rPr>
        <w:sz w:val="16"/>
        <w:szCs w:val="16"/>
      </w:rPr>
      <w:t>Patnos</w:t>
    </w:r>
    <w:r w:rsidR="00752EE7">
      <w:rPr>
        <w:sz w:val="16"/>
        <w:szCs w:val="16"/>
      </w:rPr>
      <w:t xml:space="preserve"> İlçesi</w:t>
    </w:r>
    <w:r w:rsidRPr="00764493">
      <w:rPr>
        <w:sz w:val="16"/>
        <w:szCs w:val="16"/>
      </w:rPr>
      <w:t xml:space="preserve"> </w:t>
    </w:r>
    <w:r>
      <w:rPr>
        <w:sz w:val="16"/>
        <w:szCs w:val="16"/>
      </w:rPr>
      <w:t>Köylere Hizmet Götürme Birliği</w:t>
    </w:r>
  </w:p>
  <w:p w:rsidR="00E106CC" w:rsidRPr="00764493" w:rsidRDefault="00E106CC" w:rsidP="00384BC5">
    <w:pPr>
      <w:pStyle w:val="Altbilgi"/>
      <w:jc w:val="right"/>
      <w:rPr>
        <w:sz w:val="16"/>
        <w:szCs w:val="16"/>
      </w:rPr>
    </w:pPr>
    <w:r>
      <w:rPr>
        <w:sz w:val="16"/>
        <w:szCs w:val="16"/>
      </w:rPr>
      <w:t>Teknik Şartname</w:t>
    </w:r>
  </w:p>
  <w:p w:rsidR="00E106CC" w:rsidRDefault="00E106CC" w:rsidP="00384BC5">
    <w:pPr>
      <w:pStyle w:val="Altbilgi"/>
      <w:jc w:val="right"/>
    </w:pPr>
  </w:p>
  <w:p w:rsidR="00E106CC" w:rsidRDefault="00E106CC">
    <w:pPr>
      <w:pStyle w:val="Altbilgi"/>
    </w:pPr>
  </w:p>
  <w:p w:rsidR="00E106CC" w:rsidRDefault="00E106C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8C9" w:rsidRDefault="000128C9" w:rsidP="005258A5">
      <w:r>
        <w:separator/>
      </w:r>
    </w:p>
  </w:footnote>
  <w:footnote w:type="continuationSeparator" w:id="1">
    <w:p w:rsidR="000128C9" w:rsidRDefault="000128C9" w:rsidP="00525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2F8412E"/>
    <w:lvl w:ilvl="0">
      <w:start w:val="1"/>
      <w:numFmt w:val="decimal"/>
      <w:pStyle w:val="ListeNumaras2"/>
      <w:lvlText w:val="%1."/>
      <w:lvlJc w:val="left"/>
      <w:pPr>
        <w:tabs>
          <w:tab w:val="num" w:pos="720"/>
        </w:tabs>
        <w:ind w:left="720" w:hanging="360"/>
      </w:pPr>
    </w:lvl>
  </w:abstractNum>
  <w:abstractNum w:abstractNumId="1">
    <w:nsid w:val="FFFFFF88"/>
    <w:multiLevelType w:val="singleLevel"/>
    <w:tmpl w:val="C78C00AC"/>
    <w:lvl w:ilvl="0">
      <w:start w:val="1"/>
      <w:numFmt w:val="decimal"/>
      <w:pStyle w:val="ListeNumaras"/>
      <w:lvlText w:val="%1."/>
      <w:lvlJc w:val="left"/>
      <w:pPr>
        <w:tabs>
          <w:tab w:val="num" w:pos="360"/>
        </w:tabs>
        <w:ind w:left="360" w:hanging="360"/>
      </w:p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7228B6"/>
    <w:multiLevelType w:val="multilevel"/>
    <w:tmpl w:val="1D189A14"/>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color w:val="auto"/>
      </w:rPr>
    </w:lvl>
    <w:lvl w:ilvl="3">
      <w:start w:val="1"/>
      <w:numFmt w:val="decimal"/>
      <w:lvlText w:val="%1.%2.%3.%4"/>
      <w:lvlJc w:val="left"/>
      <w:pPr>
        <w:ind w:left="864" w:hanging="864"/>
      </w:pPr>
      <w:rPr>
        <w:b w:val="0"/>
        <w:color w:val="auto"/>
      </w:rPr>
    </w:lvl>
    <w:lvl w:ilvl="4">
      <w:start w:val="1"/>
      <w:numFmt w:val="decimal"/>
      <w:lvlText w:val="%1.%2.%3.%4.%5"/>
      <w:lvlJc w:val="left"/>
      <w:pPr>
        <w:ind w:left="1859"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bullet"/>
      <w:lvlText w:val=""/>
      <w:lvlJc w:val="left"/>
      <w:pPr>
        <w:ind w:left="1440" w:hanging="1440"/>
      </w:pPr>
      <w:rPr>
        <w:rFonts w:ascii="Symbol" w:hAnsi="Symbol" w:hint="default"/>
      </w:rPr>
    </w:lvl>
    <w:lvl w:ilvl="8">
      <w:start w:val="1"/>
      <w:numFmt w:val="decimal"/>
      <w:lvlText w:val="%1.%2.%3.%4.%5.%6.%7.%8.%9"/>
      <w:lvlJc w:val="left"/>
      <w:pPr>
        <w:ind w:left="1584" w:hanging="1584"/>
      </w:pPr>
    </w:lvl>
  </w:abstractNum>
  <w:abstractNum w:abstractNumId="4">
    <w:nsid w:val="01A54869"/>
    <w:multiLevelType w:val="hybridMultilevel"/>
    <w:tmpl w:val="63B202F6"/>
    <w:lvl w:ilvl="0" w:tplc="FFFFFFFF">
      <w:start w:val="1"/>
      <w:numFmt w:val="decimal"/>
      <w:pStyle w:val="DocRef"/>
      <w:lvlText w:val="[%1]"/>
      <w:lvlJc w:val="left"/>
      <w:pPr>
        <w:tabs>
          <w:tab w:val="num" w:pos="2268"/>
        </w:tabs>
        <w:ind w:left="2268" w:hanging="567"/>
      </w:pPr>
      <w:rPr>
        <w:rFonts w:cs="Times New Roman" w:hint="default"/>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4184DF6"/>
    <w:multiLevelType w:val="multilevel"/>
    <w:tmpl w:val="9BB607D4"/>
    <w:lvl w:ilvl="0">
      <w:start w:val="1"/>
      <w:numFmt w:val="decimal"/>
      <w:pStyle w:val="H1-artname"/>
      <w:lvlText w:val="%1"/>
      <w:lvlJc w:val="left"/>
      <w:pPr>
        <w:tabs>
          <w:tab w:val="num" w:pos="432"/>
        </w:tabs>
        <w:ind w:left="432" w:hanging="432"/>
      </w:pPr>
      <w:rPr>
        <w:rFonts w:hint="default"/>
      </w:rPr>
    </w:lvl>
    <w:lvl w:ilvl="1">
      <w:start w:val="1"/>
      <w:numFmt w:val="decimal"/>
      <w:pStyle w:val="H2-artname"/>
      <w:lvlText w:val="%1.%2"/>
      <w:lvlJc w:val="left"/>
      <w:pPr>
        <w:tabs>
          <w:tab w:val="num" w:pos="576"/>
        </w:tabs>
        <w:ind w:left="576" w:hanging="576"/>
      </w:pPr>
      <w:rPr>
        <w:rFonts w:hint="default"/>
      </w:rPr>
    </w:lvl>
    <w:lvl w:ilvl="2">
      <w:start w:val="1"/>
      <w:numFmt w:val="decimal"/>
      <w:pStyle w:val="H3-artname"/>
      <w:lvlText w:val="%1.%2.%3"/>
      <w:lvlJc w:val="left"/>
      <w:pPr>
        <w:tabs>
          <w:tab w:val="num" w:pos="720"/>
        </w:tabs>
        <w:ind w:left="720" w:hanging="720"/>
      </w:pPr>
      <w:rPr>
        <w:rFonts w:hint="default"/>
      </w:rPr>
    </w:lvl>
    <w:lvl w:ilvl="3">
      <w:start w:val="1"/>
      <w:numFmt w:val="decimal"/>
      <w:pStyle w:val="H4-plan"/>
      <w:lvlText w:val="%1.%2.%3.%4"/>
      <w:lvlJc w:val="left"/>
      <w:pPr>
        <w:tabs>
          <w:tab w:val="num" w:pos="864"/>
        </w:tabs>
        <w:ind w:left="864" w:hanging="864"/>
      </w:pPr>
      <w:rPr>
        <w:rFonts w:hint="default"/>
      </w:rPr>
    </w:lvl>
    <w:lvl w:ilvl="4">
      <w:start w:val="1"/>
      <w:numFmt w:val="decimal"/>
      <w:pStyle w:val="H5-plan"/>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6563E44"/>
    <w:multiLevelType w:val="multilevel"/>
    <w:tmpl w:val="8A5C5A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934356A"/>
    <w:multiLevelType w:val="hybridMultilevel"/>
    <w:tmpl w:val="DC2053EC"/>
    <w:lvl w:ilvl="0" w:tplc="041F0009">
      <w:start w:val="1"/>
      <w:numFmt w:val="bullet"/>
      <w:pStyle w:val="Bullet1"/>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0983087E"/>
    <w:multiLevelType w:val="singleLevel"/>
    <w:tmpl w:val="59D2420E"/>
    <w:lvl w:ilvl="0">
      <w:start w:val="1"/>
      <w:numFmt w:val="bullet"/>
      <w:pStyle w:val="Bullet3"/>
      <w:lvlText w:val=""/>
      <w:lvlJc w:val="left"/>
      <w:pPr>
        <w:tabs>
          <w:tab w:val="num" w:pos="360"/>
        </w:tabs>
        <w:ind w:left="360" w:hanging="360"/>
      </w:pPr>
      <w:rPr>
        <w:rFonts w:ascii="Symbol" w:hAnsi="Symbol" w:hint="default"/>
      </w:rPr>
    </w:lvl>
  </w:abstractNum>
  <w:abstractNum w:abstractNumId="9">
    <w:nsid w:val="0DAC28B5"/>
    <w:multiLevelType w:val="multilevel"/>
    <w:tmpl w:val="B64AEA40"/>
    <w:lvl w:ilvl="0">
      <w:start w:val="1"/>
      <w:numFmt w:val="decimal"/>
      <w:lvlText w:val="%1."/>
      <w:lvlJc w:val="left"/>
      <w:pPr>
        <w:ind w:left="1141" w:hanging="432"/>
      </w:pPr>
      <w:rPr>
        <w:rFonts w:hint="default"/>
      </w:rPr>
    </w:lvl>
    <w:lvl w:ilvl="1">
      <w:start w:val="1"/>
      <w:numFmt w:val="decimal"/>
      <w:pStyle w:val="Balk2"/>
      <w:lvlText w:val="%1.%2"/>
      <w:lvlJc w:val="left"/>
      <w:pPr>
        <w:ind w:left="1285"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Balk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4"/>
      <w:lvlText w:val="%1.%2.%3.%4"/>
      <w:lvlJc w:val="left"/>
      <w:pPr>
        <w:ind w:left="1573" w:hanging="864"/>
      </w:pPr>
      <w:rPr>
        <w:rFonts w:hint="default"/>
        <w:b/>
      </w:rPr>
    </w:lvl>
    <w:lvl w:ilvl="4">
      <w:start w:val="1"/>
      <w:numFmt w:val="decimal"/>
      <w:pStyle w:val="Balk5"/>
      <w:lvlText w:val="%1.%2.%3.%4.%5"/>
      <w:lvlJc w:val="left"/>
      <w:pPr>
        <w:ind w:left="1717" w:hanging="1008"/>
      </w:pPr>
      <w:rPr>
        <w:rFonts w:ascii="Times New Roman" w:hAnsi="Times New Roman" w:cs="Times New Roman" w:hint="default"/>
        <w:b/>
        <w:color w:val="auto"/>
      </w:rPr>
    </w:lvl>
    <w:lvl w:ilvl="5">
      <w:start w:val="1"/>
      <w:numFmt w:val="decimal"/>
      <w:pStyle w:val="Balk6"/>
      <w:lvlText w:val="%1.%2.%3.%4.%5.%6"/>
      <w:lvlJc w:val="left"/>
      <w:pPr>
        <w:ind w:left="1861" w:hanging="1152"/>
      </w:pPr>
      <w:rPr>
        <w:rFonts w:hint="default"/>
        <w:b/>
        <w:i w:val="0"/>
      </w:rPr>
    </w:lvl>
    <w:lvl w:ilvl="6">
      <w:start w:val="1"/>
      <w:numFmt w:val="decimal"/>
      <w:pStyle w:val="Balk7"/>
      <w:lvlText w:val="%1.%2.%3.%4.%5.%6.%7"/>
      <w:lvlJc w:val="left"/>
      <w:pPr>
        <w:ind w:left="2005" w:hanging="1296"/>
      </w:pPr>
      <w:rPr>
        <w:rFonts w:hint="default"/>
      </w:rPr>
    </w:lvl>
    <w:lvl w:ilvl="7">
      <w:start w:val="1"/>
      <w:numFmt w:val="decimal"/>
      <w:pStyle w:val="Balk8"/>
      <w:lvlText w:val="%1.%2.%3.%4.%5.%6.%7.%8"/>
      <w:lvlJc w:val="left"/>
      <w:pPr>
        <w:ind w:left="2149" w:hanging="1440"/>
      </w:pPr>
      <w:rPr>
        <w:rFonts w:hint="default"/>
      </w:rPr>
    </w:lvl>
    <w:lvl w:ilvl="8">
      <w:start w:val="1"/>
      <w:numFmt w:val="decimal"/>
      <w:pStyle w:val="Balk9"/>
      <w:lvlText w:val="%1.%2.%3.%4.%5.%6.%7.%8.%9"/>
      <w:lvlJc w:val="left"/>
      <w:pPr>
        <w:ind w:left="2293" w:hanging="1584"/>
      </w:pPr>
      <w:rPr>
        <w:rFonts w:hint="default"/>
      </w:rPr>
    </w:lvl>
  </w:abstractNum>
  <w:abstractNum w:abstractNumId="10">
    <w:nsid w:val="11CC5FC3"/>
    <w:multiLevelType w:val="hybridMultilevel"/>
    <w:tmpl w:val="A17C9CAA"/>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rPr>
        <w:rFonts w:cs="Times New Roman"/>
      </w:rPr>
    </w:lvl>
    <w:lvl w:ilvl="2" w:tplc="041F0001">
      <w:start w:val="1"/>
      <w:numFmt w:val="bullet"/>
      <w:lvlText w:val=""/>
      <w:lvlJc w:val="left"/>
      <w:pPr>
        <w:ind w:left="1800" w:hanging="180"/>
      </w:pPr>
      <w:rPr>
        <w:rFonts w:ascii="Symbol" w:hAnsi="Symbol" w:hint="default"/>
      </w:rPr>
    </w:lvl>
    <w:lvl w:ilvl="3" w:tplc="041F0001">
      <w:start w:val="1"/>
      <w:numFmt w:val="bullet"/>
      <w:lvlText w:val=""/>
      <w:lvlJc w:val="left"/>
      <w:pPr>
        <w:ind w:left="2520" w:hanging="360"/>
      </w:pPr>
      <w:rPr>
        <w:rFonts w:ascii="Symbol" w:hAnsi="Symbol" w:hint="default"/>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
    <w:nsid w:val="1A1663AC"/>
    <w:multiLevelType w:val="multilevel"/>
    <w:tmpl w:val="61A8CFC2"/>
    <w:lvl w:ilvl="0">
      <w:start w:val="1"/>
      <w:numFmt w:val="decimal"/>
      <w:pStyle w:val="Ba1"/>
      <w:lvlText w:val="%1."/>
      <w:lvlJc w:val="left"/>
      <w:pPr>
        <w:tabs>
          <w:tab w:val="num" w:pos="567"/>
        </w:tabs>
        <w:ind w:left="567" w:hanging="567"/>
      </w:pPr>
      <w:rPr>
        <w:rFonts w:ascii="Arial" w:hAnsi="Arial" w:hint="default"/>
        <w:b w:val="0"/>
        <w:i w:val="0"/>
        <w:sz w:val="24"/>
      </w:rPr>
    </w:lvl>
    <w:lvl w:ilvl="1">
      <w:start w:val="1"/>
      <w:numFmt w:val="decimal"/>
      <w:pStyle w:val="Ba2"/>
      <w:lvlText w:val="%1.%2."/>
      <w:lvlJc w:val="left"/>
      <w:pPr>
        <w:tabs>
          <w:tab w:val="num" w:pos="4271"/>
        </w:tabs>
        <w:ind w:left="427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BD27570"/>
    <w:multiLevelType w:val="singleLevel"/>
    <w:tmpl w:val="F7984336"/>
    <w:lvl w:ilvl="0">
      <w:start w:val="1"/>
      <w:numFmt w:val="bullet"/>
      <w:pStyle w:val="Bullet10"/>
      <w:lvlText w:val=""/>
      <w:lvlJc w:val="left"/>
      <w:pPr>
        <w:tabs>
          <w:tab w:val="num" w:pos="360"/>
        </w:tabs>
        <w:ind w:left="360" w:hanging="360"/>
      </w:pPr>
      <w:rPr>
        <w:rFonts w:ascii="Symbol" w:hAnsi="Symbol" w:hint="default"/>
      </w:rPr>
    </w:lvl>
  </w:abstractNum>
  <w:abstractNum w:abstractNumId="13">
    <w:nsid w:val="1DB60440"/>
    <w:multiLevelType w:val="hybridMultilevel"/>
    <w:tmpl w:val="990273B6"/>
    <w:lvl w:ilvl="0" w:tplc="CB5C2F7A">
      <w:start w:val="1"/>
      <w:numFmt w:val="bullet"/>
      <w:pStyle w:val="Style12ptJustified"/>
      <w:lvlText w:val=""/>
      <w:lvlJc w:val="left"/>
      <w:pPr>
        <w:tabs>
          <w:tab w:val="num" w:pos="992"/>
        </w:tabs>
        <w:ind w:left="1332" w:hanging="340"/>
      </w:pPr>
      <w:rPr>
        <w:rFonts w:ascii="Symbol" w:hAnsi="Symbol" w:hint="default"/>
      </w:rPr>
    </w:lvl>
    <w:lvl w:ilvl="1" w:tplc="041F0003" w:tentative="1">
      <w:start w:val="1"/>
      <w:numFmt w:val="bullet"/>
      <w:lvlText w:val="o"/>
      <w:lvlJc w:val="left"/>
      <w:pPr>
        <w:tabs>
          <w:tab w:val="num" w:pos="1865"/>
        </w:tabs>
        <w:ind w:left="1865" w:hanging="360"/>
      </w:pPr>
      <w:rPr>
        <w:rFonts w:ascii="Courier New" w:hAnsi="Courier New" w:hint="default"/>
      </w:rPr>
    </w:lvl>
    <w:lvl w:ilvl="2" w:tplc="041F0005" w:tentative="1">
      <w:start w:val="1"/>
      <w:numFmt w:val="bullet"/>
      <w:lvlText w:val=""/>
      <w:lvlJc w:val="left"/>
      <w:pPr>
        <w:tabs>
          <w:tab w:val="num" w:pos="2585"/>
        </w:tabs>
        <w:ind w:left="2585" w:hanging="360"/>
      </w:pPr>
      <w:rPr>
        <w:rFonts w:ascii="Wingdings" w:hAnsi="Wingdings" w:hint="default"/>
      </w:rPr>
    </w:lvl>
    <w:lvl w:ilvl="3" w:tplc="041F0001" w:tentative="1">
      <w:start w:val="1"/>
      <w:numFmt w:val="bullet"/>
      <w:lvlText w:val=""/>
      <w:lvlJc w:val="left"/>
      <w:pPr>
        <w:tabs>
          <w:tab w:val="num" w:pos="3305"/>
        </w:tabs>
        <w:ind w:left="3305" w:hanging="360"/>
      </w:pPr>
      <w:rPr>
        <w:rFonts w:ascii="Symbol" w:hAnsi="Symbol" w:hint="default"/>
      </w:rPr>
    </w:lvl>
    <w:lvl w:ilvl="4" w:tplc="041F0003" w:tentative="1">
      <w:start w:val="1"/>
      <w:numFmt w:val="bullet"/>
      <w:lvlText w:val="o"/>
      <w:lvlJc w:val="left"/>
      <w:pPr>
        <w:tabs>
          <w:tab w:val="num" w:pos="4025"/>
        </w:tabs>
        <w:ind w:left="4025" w:hanging="360"/>
      </w:pPr>
      <w:rPr>
        <w:rFonts w:ascii="Courier New" w:hAnsi="Courier New" w:hint="default"/>
      </w:rPr>
    </w:lvl>
    <w:lvl w:ilvl="5" w:tplc="041F0005" w:tentative="1">
      <w:start w:val="1"/>
      <w:numFmt w:val="bullet"/>
      <w:lvlText w:val=""/>
      <w:lvlJc w:val="left"/>
      <w:pPr>
        <w:tabs>
          <w:tab w:val="num" w:pos="4745"/>
        </w:tabs>
        <w:ind w:left="4745" w:hanging="360"/>
      </w:pPr>
      <w:rPr>
        <w:rFonts w:ascii="Wingdings" w:hAnsi="Wingdings" w:hint="default"/>
      </w:rPr>
    </w:lvl>
    <w:lvl w:ilvl="6" w:tplc="041F0001" w:tentative="1">
      <w:start w:val="1"/>
      <w:numFmt w:val="bullet"/>
      <w:lvlText w:val=""/>
      <w:lvlJc w:val="left"/>
      <w:pPr>
        <w:tabs>
          <w:tab w:val="num" w:pos="5465"/>
        </w:tabs>
        <w:ind w:left="5465" w:hanging="360"/>
      </w:pPr>
      <w:rPr>
        <w:rFonts w:ascii="Symbol" w:hAnsi="Symbol" w:hint="default"/>
      </w:rPr>
    </w:lvl>
    <w:lvl w:ilvl="7" w:tplc="041F0003" w:tentative="1">
      <w:start w:val="1"/>
      <w:numFmt w:val="bullet"/>
      <w:lvlText w:val="o"/>
      <w:lvlJc w:val="left"/>
      <w:pPr>
        <w:tabs>
          <w:tab w:val="num" w:pos="6185"/>
        </w:tabs>
        <w:ind w:left="6185" w:hanging="360"/>
      </w:pPr>
      <w:rPr>
        <w:rFonts w:ascii="Courier New" w:hAnsi="Courier New" w:hint="default"/>
      </w:rPr>
    </w:lvl>
    <w:lvl w:ilvl="8" w:tplc="041F0005" w:tentative="1">
      <w:start w:val="1"/>
      <w:numFmt w:val="bullet"/>
      <w:lvlText w:val=""/>
      <w:lvlJc w:val="left"/>
      <w:pPr>
        <w:tabs>
          <w:tab w:val="num" w:pos="6905"/>
        </w:tabs>
        <w:ind w:left="6905" w:hanging="360"/>
      </w:pPr>
      <w:rPr>
        <w:rFonts w:ascii="Wingdings" w:hAnsi="Wingdings" w:hint="default"/>
      </w:rPr>
    </w:lvl>
  </w:abstractNum>
  <w:abstractNum w:abstractNumId="14">
    <w:nsid w:val="23B75BAF"/>
    <w:multiLevelType w:val="singleLevel"/>
    <w:tmpl w:val="E252FE54"/>
    <w:lvl w:ilvl="0">
      <w:start w:val="1"/>
      <w:numFmt w:val="bullet"/>
      <w:pStyle w:val="bullet2"/>
      <w:lvlText w:val="•"/>
      <w:lvlJc w:val="left"/>
      <w:pPr>
        <w:tabs>
          <w:tab w:val="num" w:pos="720"/>
        </w:tabs>
        <w:ind w:left="720" w:hanging="360"/>
      </w:pPr>
      <w:rPr>
        <w:rFonts w:ascii="Times" w:hAnsi="Times" w:hint="default"/>
        <w:b/>
        <w:i w:val="0"/>
        <w:sz w:val="24"/>
      </w:rPr>
    </w:lvl>
  </w:abstractNum>
  <w:abstractNum w:abstractNumId="15">
    <w:nsid w:val="282E25B0"/>
    <w:multiLevelType w:val="hybridMultilevel"/>
    <w:tmpl w:val="39E45DAA"/>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6">
    <w:nsid w:val="2D1D7145"/>
    <w:multiLevelType w:val="singleLevel"/>
    <w:tmpl w:val="ED5A23AE"/>
    <w:lvl w:ilvl="0">
      <w:start w:val="1"/>
      <w:numFmt w:val="bullet"/>
      <w:pStyle w:val="Bullet20"/>
      <w:lvlText w:val=""/>
      <w:lvlJc w:val="left"/>
      <w:pPr>
        <w:tabs>
          <w:tab w:val="num" w:pos="1080"/>
        </w:tabs>
        <w:ind w:left="1080" w:hanging="360"/>
      </w:pPr>
      <w:rPr>
        <w:rFonts w:ascii="Symbol" w:hAnsi="Symbol" w:hint="default"/>
      </w:rPr>
    </w:lvl>
  </w:abstractNum>
  <w:abstractNum w:abstractNumId="17">
    <w:nsid w:val="354E1E8F"/>
    <w:multiLevelType w:val="hybridMultilevel"/>
    <w:tmpl w:val="CEE0FD44"/>
    <w:lvl w:ilvl="0" w:tplc="041F000F">
      <w:start w:val="1"/>
      <w:numFmt w:val="decimal"/>
      <w:lvlText w:val="%1."/>
      <w:lvlJc w:val="left"/>
      <w:pPr>
        <w:tabs>
          <w:tab w:val="num" w:pos="900"/>
        </w:tabs>
        <w:ind w:left="900" w:hanging="360"/>
      </w:pPr>
      <w:rPr>
        <w:rFonts w:cs="Times New Roman"/>
      </w:rPr>
    </w:lvl>
    <w:lvl w:ilvl="1" w:tplc="65389F1E">
      <w:start w:val="1"/>
      <w:numFmt w:val="lowerLetter"/>
      <w:pStyle w:val="AralkYok"/>
      <w:lvlText w:val="%2-"/>
      <w:lvlJc w:val="left"/>
      <w:pPr>
        <w:tabs>
          <w:tab w:val="num" w:pos="1440"/>
        </w:tabs>
        <w:ind w:left="1440" w:hanging="360"/>
      </w:pPr>
      <w:rPr>
        <w:rFonts w:cs="Times New Roman" w:hint="default"/>
      </w:rPr>
    </w:lvl>
    <w:lvl w:ilvl="2" w:tplc="9DAC604E">
      <w:start w:val="15"/>
      <w:numFmt w:val="bullet"/>
      <w:lvlText w:val="%3-"/>
      <w:lvlJc w:val="left"/>
      <w:pPr>
        <w:tabs>
          <w:tab w:val="num" w:pos="2340"/>
        </w:tabs>
        <w:ind w:left="2340" w:hanging="360"/>
      </w:pPr>
      <w:rPr>
        <w:rFonts w:ascii="Symbol" w:eastAsia="Times New Roman" w:hAnsi="Symbo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3FC773F4"/>
    <w:multiLevelType w:val="hybridMultilevel"/>
    <w:tmpl w:val="3EC0DC4E"/>
    <w:lvl w:ilvl="0" w:tplc="9DAC604E">
      <w:start w:val="15"/>
      <w:numFmt w:val="bullet"/>
      <w:lvlText w:val="%1-"/>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368247A"/>
    <w:multiLevelType w:val="multilevel"/>
    <w:tmpl w:val="041F001F"/>
    <w:styleLink w:val="111111"/>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6B5543F"/>
    <w:multiLevelType w:val="hybridMultilevel"/>
    <w:tmpl w:val="1400ABF0"/>
    <w:lvl w:ilvl="0" w:tplc="D17ACDC8">
      <w:start w:val="1"/>
      <w:numFmt w:val="lowerLetter"/>
      <w:pStyle w:val="XListea"/>
      <w:lvlText w:val="%1 )"/>
      <w:lvlJc w:val="left"/>
      <w:pPr>
        <w:tabs>
          <w:tab w:val="num" w:pos="964"/>
        </w:tabs>
        <w:ind w:left="964" w:hanging="397"/>
      </w:pPr>
      <w:rPr>
        <w:rFonts w:ascii="Times New Roman" w:hAnsi="Times New Roman" w:cs="Times New Roman" w:hint="default"/>
        <w:b/>
        <w:i w:val="0"/>
        <w:color w:val="auto"/>
        <w:sz w:val="24"/>
        <w:u w:val="none"/>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51E51302"/>
    <w:multiLevelType w:val="hybridMultilevel"/>
    <w:tmpl w:val="E5326A2C"/>
    <w:lvl w:ilvl="0" w:tplc="9DAC604E">
      <w:start w:val="15"/>
      <w:numFmt w:val="bullet"/>
      <w:lvlText w:val="%1-"/>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57B104F"/>
    <w:multiLevelType w:val="hybridMultilevel"/>
    <w:tmpl w:val="B5B44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C324514"/>
    <w:multiLevelType w:val="singleLevel"/>
    <w:tmpl w:val="CE04069A"/>
    <w:lvl w:ilvl="0">
      <w:start w:val="1"/>
      <w:numFmt w:val="bullet"/>
      <w:pStyle w:val="bullet11"/>
      <w:lvlText w:val=""/>
      <w:lvlJc w:val="left"/>
      <w:pPr>
        <w:tabs>
          <w:tab w:val="num" w:pos="1080"/>
        </w:tabs>
        <w:ind w:left="1080" w:hanging="360"/>
      </w:pPr>
      <w:rPr>
        <w:rFonts w:ascii="Symbol" w:hAnsi="Symbol" w:hint="default"/>
      </w:rPr>
    </w:lvl>
  </w:abstractNum>
  <w:abstractNum w:abstractNumId="24">
    <w:nsid w:val="5C4D423E"/>
    <w:multiLevelType w:val="multilevel"/>
    <w:tmpl w:val="4300A464"/>
    <w:lvl w:ilvl="0">
      <w:start w:val="1"/>
      <w:numFmt w:val="decimal"/>
      <w:pStyle w:val="BALIK"/>
      <w:lvlText w:val="%1."/>
      <w:lvlJc w:val="left"/>
      <w:pPr>
        <w:tabs>
          <w:tab w:val="num" w:pos="502"/>
        </w:tabs>
        <w:ind w:left="502" w:hanging="360"/>
      </w:pPr>
      <w:rPr>
        <w:rFonts w:hint="default"/>
        <w:b/>
        <w:color w:val="auto"/>
        <w:sz w:val="28"/>
        <w:szCs w:val="28"/>
      </w:rPr>
    </w:lvl>
    <w:lvl w:ilvl="1">
      <w:start w:val="1"/>
      <w:numFmt w:val="decimal"/>
      <w:pStyle w:val="ALTBALIK"/>
      <w:lvlText w:val="%1.%2."/>
      <w:lvlJc w:val="left"/>
      <w:pPr>
        <w:tabs>
          <w:tab w:val="num" w:pos="1000"/>
        </w:tabs>
        <w:ind w:left="1000" w:hanging="432"/>
      </w:pPr>
      <w:rPr>
        <w:rFonts w:ascii="Trebuchet MS" w:hAnsi="Trebuchet MS" w:hint="default"/>
        <w:b/>
        <w:color w:val="auto"/>
        <w:sz w:val="22"/>
        <w:szCs w:val="22"/>
      </w:rPr>
    </w:lvl>
    <w:lvl w:ilvl="2">
      <w:start w:val="1"/>
      <w:numFmt w:val="decimal"/>
      <w:pStyle w:val="altbalk"/>
      <w:lvlText w:val="%1.%2.%3."/>
      <w:lvlJc w:val="left"/>
      <w:pPr>
        <w:tabs>
          <w:tab w:val="num" w:pos="1146"/>
        </w:tabs>
        <w:ind w:left="930" w:hanging="504"/>
      </w:pPr>
      <w:rPr>
        <w:b w:val="0"/>
        <w:i w:val="0"/>
        <w:sz w:val="22"/>
        <w:szCs w:val="22"/>
      </w:rPr>
    </w:lvl>
    <w:lvl w:ilvl="3">
      <w:start w:val="1"/>
      <w:numFmt w:val="decimal"/>
      <w:lvlText w:val="%1.%2.%3.%4."/>
      <w:lvlJc w:val="left"/>
      <w:pPr>
        <w:tabs>
          <w:tab w:val="num" w:pos="1647"/>
        </w:tabs>
        <w:ind w:left="1215" w:hanging="648"/>
      </w:pPr>
      <w:rPr>
        <w:rFonts w:ascii="Arial" w:hAnsi="Arial" w:cs="Arial" w:hint="default"/>
        <w:b w:val="0"/>
        <w:i w:val="0"/>
        <w:strike w:val="0"/>
        <w:color w:val="auto"/>
        <w:sz w:val="22"/>
        <w:szCs w:val="22"/>
      </w:rPr>
    </w:lvl>
    <w:lvl w:ilvl="4">
      <w:start w:val="1"/>
      <w:numFmt w:val="decimal"/>
      <w:lvlText w:val="%1.%2.%3.%4.%5."/>
      <w:lvlJc w:val="left"/>
      <w:pPr>
        <w:tabs>
          <w:tab w:val="num" w:pos="2880"/>
        </w:tabs>
        <w:ind w:left="2592" w:hanging="792"/>
      </w:pPr>
      <w:rPr>
        <w:rFonts w:ascii="Arial" w:hAnsi="Arial" w:cs="Arial" w:hint="default"/>
        <w:b w:val="0"/>
        <w:sz w:val="21"/>
        <w:szCs w:val="21"/>
      </w:rPr>
    </w:lvl>
    <w:lvl w:ilvl="5">
      <w:start w:val="1"/>
      <w:numFmt w:val="decimal"/>
      <w:lvlText w:val="%1.%2.%3.%4.%5.%6."/>
      <w:lvlJc w:val="left"/>
      <w:pPr>
        <w:tabs>
          <w:tab w:val="num" w:pos="3600"/>
        </w:tabs>
        <w:ind w:left="3096" w:hanging="936"/>
      </w:pPr>
      <w:rPr>
        <w:rFonts w:ascii="Arial" w:hAnsi="Arial" w:cs="Arial" w:hint="default"/>
        <w:b w:val="0"/>
        <w:strike w:val="0"/>
        <w:color w:val="auto"/>
        <w:sz w:val="21"/>
        <w:szCs w:val="21"/>
      </w:rPr>
    </w:lvl>
    <w:lvl w:ilvl="6">
      <w:start w:val="1"/>
      <w:numFmt w:val="decimal"/>
      <w:lvlText w:val="%1.%2.%3.%4.%5.%6.%7."/>
      <w:lvlJc w:val="left"/>
      <w:pPr>
        <w:tabs>
          <w:tab w:val="num" w:pos="3960"/>
        </w:tabs>
        <w:ind w:left="3600" w:hanging="1080"/>
      </w:pPr>
      <w:rPr>
        <w:rFonts w:ascii="Arial" w:hAnsi="Arial" w:cs="Arial" w:hint="default"/>
        <w:b w:val="0"/>
        <w:sz w:val="21"/>
        <w:szCs w:val="21"/>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5">
    <w:nsid w:val="5E646CBC"/>
    <w:multiLevelType w:val="multilevel"/>
    <w:tmpl w:val="E1669652"/>
    <w:lvl w:ilvl="0">
      <w:start w:val="1"/>
      <w:numFmt w:val="decimal"/>
      <w:pStyle w:val="ListeMaddemi2"/>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720"/>
        </w:tabs>
        <w:ind w:left="720" w:hanging="720"/>
      </w:pPr>
      <w:rPr>
        <w:rFonts w:ascii="Times New Roman" w:hAnsi="Times New Roman"/>
        <w:b/>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ascii="Times New Roman" w:hAnsi="Times New Roman"/>
        <w:b/>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C6525AD"/>
    <w:multiLevelType w:val="hybridMultilevel"/>
    <w:tmpl w:val="65549F1C"/>
    <w:lvl w:ilvl="0" w:tplc="A7586C72">
      <w:start w:val="1"/>
      <w:numFmt w:val="lowerLetter"/>
      <w:lvlText w:val="%1)"/>
      <w:lvlJc w:val="left"/>
      <w:pPr>
        <w:tabs>
          <w:tab w:val="num" w:pos="1065"/>
        </w:tabs>
        <w:ind w:left="1065" w:hanging="360"/>
      </w:pPr>
      <w:rPr>
        <w:rFonts w:hint="default"/>
      </w:rPr>
    </w:lvl>
    <w:lvl w:ilvl="1" w:tplc="808E5BDA">
      <w:start w:val="2"/>
      <w:numFmt w:val="upperLetter"/>
      <w:lvlText w:val="%2-"/>
      <w:lvlJc w:val="left"/>
      <w:pPr>
        <w:tabs>
          <w:tab w:val="num" w:pos="1785"/>
        </w:tabs>
        <w:ind w:left="1785" w:hanging="36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7">
    <w:nsid w:val="73845F76"/>
    <w:multiLevelType w:val="multilevel"/>
    <w:tmpl w:val="7BF61720"/>
    <w:lvl w:ilvl="0">
      <w:start w:val="1"/>
      <w:numFmt w:val="decimal"/>
      <w:pStyle w:val="Balk1"/>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360" w:hanging="720"/>
      </w:pPr>
      <w:rPr>
        <w:rFonts w:hint="default"/>
        <w:b w:val="0"/>
        <w:i w:val="0"/>
      </w:rPr>
    </w:lvl>
    <w:lvl w:ilvl="3">
      <w:start w:val="1"/>
      <w:numFmt w:val="decimal"/>
      <w:isLgl/>
      <w:lvlText w:val="%1.%2.%3.%4."/>
      <w:lvlJc w:val="left"/>
      <w:pPr>
        <w:ind w:left="1778" w:hanging="720"/>
      </w:pPr>
      <w:rPr>
        <w:rFonts w:hint="default"/>
        <w:b w:val="0"/>
      </w:rPr>
    </w:lvl>
    <w:lvl w:ilvl="4">
      <w:start w:val="1"/>
      <w:numFmt w:val="decimal"/>
      <w:isLgl/>
      <w:lvlText w:val="%1.%2.%3.%4.%5."/>
      <w:lvlJc w:val="left"/>
      <w:pPr>
        <w:ind w:left="1571" w:hanging="1080"/>
      </w:pPr>
      <w:rPr>
        <w:rFonts w:hint="default"/>
        <w:b w:val="0"/>
      </w:rPr>
    </w:lvl>
    <w:lvl w:ilvl="5">
      <w:start w:val="1"/>
      <w:numFmt w:val="decimal"/>
      <w:isLgl/>
      <w:lvlText w:val="%1.%2.%3.%4.%5.%6."/>
      <w:lvlJc w:val="left"/>
      <w:pPr>
        <w:ind w:left="1713" w:hanging="1080"/>
      </w:pPr>
      <w:rPr>
        <w:rFonts w:hint="default"/>
        <w:b w:val="0"/>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num w:numId="1">
    <w:abstractNumId w:val="7"/>
  </w:num>
  <w:num w:numId="2">
    <w:abstractNumId w:val="25"/>
  </w:num>
  <w:num w:numId="3">
    <w:abstractNumId w:val="25"/>
  </w:num>
  <w:num w:numId="4">
    <w:abstractNumId w:val="16"/>
  </w:num>
  <w:num w:numId="5">
    <w:abstractNumId w:val="12"/>
  </w:num>
  <w:num w:numId="6">
    <w:abstractNumId w:val="8"/>
  </w:num>
  <w:num w:numId="7">
    <w:abstractNumId w:val="23"/>
  </w:num>
  <w:num w:numId="8">
    <w:abstractNumId w:val="14"/>
  </w:num>
  <w:num w:numId="9">
    <w:abstractNumId w:val="1"/>
  </w:num>
  <w:num w:numId="10">
    <w:abstractNumId w:val="0"/>
  </w:num>
  <w:num w:numId="11">
    <w:abstractNumId w:val="17"/>
  </w:num>
  <w:num w:numId="12">
    <w:abstractNumId w:val="19"/>
  </w:num>
  <w:num w:numId="13">
    <w:abstractNumId w:val="24"/>
  </w:num>
  <w:num w:numId="14">
    <w:abstractNumId w:val="9"/>
  </w:num>
  <w:num w:numId="15">
    <w:abstractNumId w:val="27"/>
  </w:num>
  <w:num w:numId="16">
    <w:abstractNumId w:val="6"/>
  </w:num>
  <w:num w:numId="17">
    <w:abstractNumId w:val="15"/>
  </w:num>
  <w:num w:numId="18">
    <w:abstractNumId w:val="4"/>
  </w:num>
  <w:num w:numId="19">
    <w:abstractNumId w:val="20"/>
  </w:num>
  <w:num w:numId="20">
    <w:abstractNumId w:val="13"/>
  </w:num>
  <w:num w:numId="21">
    <w:abstractNumId w:val="3"/>
  </w:num>
  <w:num w:numId="22">
    <w:abstractNumId w:val="5"/>
  </w:num>
  <w:num w:numId="23">
    <w:abstractNumId w:val="11"/>
  </w:num>
  <w:num w:numId="24">
    <w:abstractNumId w:val="10"/>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7"/>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26"/>
  </w:num>
  <w:num w:numId="54">
    <w:abstractNumId w:val="21"/>
  </w:num>
  <w:num w:numId="55">
    <w:abstractNumId w:val="18"/>
  </w:num>
  <w:num w:numId="56">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defaultTabStop w:val="709"/>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F1841"/>
    <w:rsid w:val="00002E4E"/>
    <w:rsid w:val="00006D54"/>
    <w:rsid w:val="00010A62"/>
    <w:rsid w:val="00010FA9"/>
    <w:rsid w:val="00012791"/>
    <w:rsid w:val="000128C9"/>
    <w:rsid w:val="00016D4F"/>
    <w:rsid w:val="00016DB8"/>
    <w:rsid w:val="0002054C"/>
    <w:rsid w:val="00020624"/>
    <w:rsid w:val="00030ACB"/>
    <w:rsid w:val="00031507"/>
    <w:rsid w:val="00031D8B"/>
    <w:rsid w:val="0003388F"/>
    <w:rsid w:val="0003559F"/>
    <w:rsid w:val="000357D2"/>
    <w:rsid w:val="00040B7C"/>
    <w:rsid w:val="00040C15"/>
    <w:rsid w:val="00040C78"/>
    <w:rsid w:val="00043B17"/>
    <w:rsid w:val="000450AD"/>
    <w:rsid w:val="00046D99"/>
    <w:rsid w:val="00051B8A"/>
    <w:rsid w:val="00054AAF"/>
    <w:rsid w:val="00055992"/>
    <w:rsid w:val="0005615A"/>
    <w:rsid w:val="000601C3"/>
    <w:rsid w:val="00062FCE"/>
    <w:rsid w:val="000659E1"/>
    <w:rsid w:val="00065DD7"/>
    <w:rsid w:val="000674D9"/>
    <w:rsid w:val="000707C1"/>
    <w:rsid w:val="000717C2"/>
    <w:rsid w:val="00081625"/>
    <w:rsid w:val="00081D77"/>
    <w:rsid w:val="00087071"/>
    <w:rsid w:val="000906BA"/>
    <w:rsid w:val="000924C9"/>
    <w:rsid w:val="00094150"/>
    <w:rsid w:val="00095FA0"/>
    <w:rsid w:val="00097B38"/>
    <w:rsid w:val="000A0D21"/>
    <w:rsid w:val="000A1533"/>
    <w:rsid w:val="000A3874"/>
    <w:rsid w:val="000A57D3"/>
    <w:rsid w:val="000A6EF4"/>
    <w:rsid w:val="000B057D"/>
    <w:rsid w:val="000B0B19"/>
    <w:rsid w:val="000C1792"/>
    <w:rsid w:val="000C3140"/>
    <w:rsid w:val="000C3A2C"/>
    <w:rsid w:val="000D0FE5"/>
    <w:rsid w:val="000D2DB0"/>
    <w:rsid w:val="000D3CD6"/>
    <w:rsid w:val="000D4B86"/>
    <w:rsid w:val="000E0F13"/>
    <w:rsid w:val="000E36A6"/>
    <w:rsid w:val="000E4742"/>
    <w:rsid w:val="000E5765"/>
    <w:rsid w:val="000E6C38"/>
    <w:rsid w:val="00106ED1"/>
    <w:rsid w:val="00107D45"/>
    <w:rsid w:val="00111331"/>
    <w:rsid w:val="001115C8"/>
    <w:rsid w:val="00114DBA"/>
    <w:rsid w:val="00116212"/>
    <w:rsid w:val="0011706B"/>
    <w:rsid w:val="001171F6"/>
    <w:rsid w:val="001231AE"/>
    <w:rsid w:val="00123A85"/>
    <w:rsid w:val="001254CC"/>
    <w:rsid w:val="001305E0"/>
    <w:rsid w:val="00132160"/>
    <w:rsid w:val="00135D79"/>
    <w:rsid w:val="00136985"/>
    <w:rsid w:val="00136B3F"/>
    <w:rsid w:val="001403E6"/>
    <w:rsid w:val="00150A71"/>
    <w:rsid w:val="00153465"/>
    <w:rsid w:val="0015595A"/>
    <w:rsid w:val="0016050E"/>
    <w:rsid w:val="001613FB"/>
    <w:rsid w:val="00163CEE"/>
    <w:rsid w:val="00163F20"/>
    <w:rsid w:val="001700D3"/>
    <w:rsid w:val="0017035F"/>
    <w:rsid w:val="00171528"/>
    <w:rsid w:val="00171F24"/>
    <w:rsid w:val="0018058D"/>
    <w:rsid w:val="001806DC"/>
    <w:rsid w:val="001816AE"/>
    <w:rsid w:val="00181E56"/>
    <w:rsid w:val="001820D1"/>
    <w:rsid w:val="00185560"/>
    <w:rsid w:val="00185985"/>
    <w:rsid w:val="00185F44"/>
    <w:rsid w:val="00186645"/>
    <w:rsid w:val="001876B5"/>
    <w:rsid w:val="00191DDC"/>
    <w:rsid w:val="001923E7"/>
    <w:rsid w:val="001925E3"/>
    <w:rsid w:val="001A0E44"/>
    <w:rsid w:val="001A105C"/>
    <w:rsid w:val="001A2A33"/>
    <w:rsid w:val="001A3AF3"/>
    <w:rsid w:val="001A501A"/>
    <w:rsid w:val="001B0C20"/>
    <w:rsid w:val="001B14F3"/>
    <w:rsid w:val="001B67E3"/>
    <w:rsid w:val="001C5EB5"/>
    <w:rsid w:val="001C7D5A"/>
    <w:rsid w:val="001D0C83"/>
    <w:rsid w:val="001D1439"/>
    <w:rsid w:val="001D3A6F"/>
    <w:rsid w:val="001D3D6C"/>
    <w:rsid w:val="001D6987"/>
    <w:rsid w:val="001E2218"/>
    <w:rsid w:val="001E3492"/>
    <w:rsid w:val="001E3A54"/>
    <w:rsid w:val="001E5F59"/>
    <w:rsid w:val="001E781E"/>
    <w:rsid w:val="001F0443"/>
    <w:rsid w:val="001F3045"/>
    <w:rsid w:val="001F4ABA"/>
    <w:rsid w:val="001F5016"/>
    <w:rsid w:val="001F596E"/>
    <w:rsid w:val="001F7A7F"/>
    <w:rsid w:val="001F7DDE"/>
    <w:rsid w:val="00214A66"/>
    <w:rsid w:val="002235F8"/>
    <w:rsid w:val="00227731"/>
    <w:rsid w:val="00233CCF"/>
    <w:rsid w:val="00235769"/>
    <w:rsid w:val="00237D1E"/>
    <w:rsid w:val="002428B1"/>
    <w:rsid w:val="0024461D"/>
    <w:rsid w:val="00245A90"/>
    <w:rsid w:val="0024642B"/>
    <w:rsid w:val="00247DBE"/>
    <w:rsid w:val="00251602"/>
    <w:rsid w:val="00251E97"/>
    <w:rsid w:val="00252108"/>
    <w:rsid w:val="002534B4"/>
    <w:rsid w:val="002537C3"/>
    <w:rsid w:val="00254E24"/>
    <w:rsid w:val="00260275"/>
    <w:rsid w:val="00260437"/>
    <w:rsid w:val="002619AB"/>
    <w:rsid w:val="002629A9"/>
    <w:rsid w:val="00265630"/>
    <w:rsid w:val="00265D3E"/>
    <w:rsid w:val="00274AEC"/>
    <w:rsid w:val="002750FA"/>
    <w:rsid w:val="00275891"/>
    <w:rsid w:val="00276B29"/>
    <w:rsid w:val="00276CAF"/>
    <w:rsid w:val="0028255B"/>
    <w:rsid w:val="0028299C"/>
    <w:rsid w:val="00283644"/>
    <w:rsid w:val="0028451A"/>
    <w:rsid w:val="00287EEE"/>
    <w:rsid w:val="0029728D"/>
    <w:rsid w:val="00297F8D"/>
    <w:rsid w:val="002A0957"/>
    <w:rsid w:val="002A1EA6"/>
    <w:rsid w:val="002A5AE1"/>
    <w:rsid w:val="002B107E"/>
    <w:rsid w:val="002B748F"/>
    <w:rsid w:val="002C2C3E"/>
    <w:rsid w:val="002C3547"/>
    <w:rsid w:val="002C3EA4"/>
    <w:rsid w:val="002C58FF"/>
    <w:rsid w:val="002D2662"/>
    <w:rsid w:val="002D4158"/>
    <w:rsid w:val="002E0726"/>
    <w:rsid w:val="002E547E"/>
    <w:rsid w:val="002E5B0F"/>
    <w:rsid w:val="002F0DA6"/>
    <w:rsid w:val="002F0F99"/>
    <w:rsid w:val="002F1633"/>
    <w:rsid w:val="002F1B67"/>
    <w:rsid w:val="002F3560"/>
    <w:rsid w:val="002F477C"/>
    <w:rsid w:val="002F530E"/>
    <w:rsid w:val="002F6252"/>
    <w:rsid w:val="00300598"/>
    <w:rsid w:val="0030263C"/>
    <w:rsid w:val="0030264A"/>
    <w:rsid w:val="00304F8D"/>
    <w:rsid w:val="003053DC"/>
    <w:rsid w:val="00305CCD"/>
    <w:rsid w:val="0030681B"/>
    <w:rsid w:val="00311BC8"/>
    <w:rsid w:val="00315192"/>
    <w:rsid w:val="003151B6"/>
    <w:rsid w:val="003164F7"/>
    <w:rsid w:val="00322120"/>
    <w:rsid w:val="00322D4F"/>
    <w:rsid w:val="00330B68"/>
    <w:rsid w:val="00331312"/>
    <w:rsid w:val="0033596E"/>
    <w:rsid w:val="003370A6"/>
    <w:rsid w:val="00344666"/>
    <w:rsid w:val="00345EF2"/>
    <w:rsid w:val="003511AF"/>
    <w:rsid w:val="00363965"/>
    <w:rsid w:val="00366121"/>
    <w:rsid w:val="00366648"/>
    <w:rsid w:val="00367C26"/>
    <w:rsid w:val="00374C03"/>
    <w:rsid w:val="00375229"/>
    <w:rsid w:val="003753E6"/>
    <w:rsid w:val="003760C8"/>
    <w:rsid w:val="003774A0"/>
    <w:rsid w:val="0038104B"/>
    <w:rsid w:val="00383214"/>
    <w:rsid w:val="00383DD4"/>
    <w:rsid w:val="00383E6D"/>
    <w:rsid w:val="00384BC5"/>
    <w:rsid w:val="00385FF0"/>
    <w:rsid w:val="00386EE8"/>
    <w:rsid w:val="00387509"/>
    <w:rsid w:val="00387E31"/>
    <w:rsid w:val="00387F9A"/>
    <w:rsid w:val="0039361C"/>
    <w:rsid w:val="003A112E"/>
    <w:rsid w:val="003A28CB"/>
    <w:rsid w:val="003A3131"/>
    <w:rsid w:val="003A42C4"/>
    <w:rsid w:val="003A4AFC"/>
    <w:rsid w:val="003A607E"/>
    <w:rsid w:val="003A6598"/>
    <w:rsid w:val="003B089B"/>
    <w:rsid w:val="003B0C6C"/>
    <w:rsid w:val="003B10C1"/>
    <w:rsid w:val="003B43D9"/>
    <w:rsid w:val="003B660E"/>
    <w:rsid w:val="003B768D"/>
    <w:rsid w:val="003B77A3"/>
    <w:rsid w:val="003C0620"/>
    <w:rsid w:val="003C085E"/>
    <w:rsid w:val="003C3ADA"/>
    <w:rsid w:val="003C51EE"/>
    <w:rsid w:val="003C6F03"/>
    <w:rsid w:val="003D145C"/>
    <w:rsid w:val="003E0E25"/>
    <w:rsid w:val="003E0ED7"/>
    <w:rsid w:val="003E102C"/>
    <w:rsid w:val="003E3378"/>
    <w:rsid w:val="003E5FF8"/>
    <w:rsid w:val="003F2C82"/>
    <w:rsid w:val="003F6B11"/>
    <w:rsid w:val="003F6C22"/>
    <w:rsid w:val="00400521"/>
    <w:rsid w:val="004053E8"/>
    <w:rsid w:val="004054E2"/>
    <w:rsid w:val="00406631"/>
    <w:rsid w:val="00410F2E"/>
    <w:rsid w:val="00412180"/>
    <w:rsid w:val="004141D2"/>
    <w:rsid w:val="00414A61"/>
    <w:rsid w:val="004157D5"/>
    <w:rsid w:val="00421303"/>
    <w:rsid w:val="00430B6F"/>
    <w:rsid w:val="004316D3"/>
    <w:rsid w:val="00431923"/>
    <w:rsid w:val="00432874"/>
    <w:rsid w:val="004406AA"/>
    <w:rsid w:val="004428B0"/>
    <w:rsid w:val="00446469"/>
    <w:rsid w:val="0045074D"/>
    <w:rsid w:val="00452A8F"/>
    <w:rsid w:val="004542A8"/>
    <w:rsid w:val="00456BAF"/>
    <w:rsid w:val="004612B5"/>
    <w:rsid w:val="00463477"/>
    <w:rsid w:val="00464A98"/>
    <w:rsid w:val="00472369"/>
    <w:rsid w:val="004723BE"/>
    <w:rsid w:val="00473C09"/>
    <w:rsid w:val="00476E77"/>
    <w:rsid w:val="00477606"/>
    <w:rsid w:val="004778DF"/>
    <w:rsid w:val="00480577"/>
    <w:rsid w:val="00480F68"/>
    <w:rsid w:val="004813AF"/>
    <w:rsid w:val="00482E1A"/>
    <w:rsid w:val="00485F3E"/>
    <w:rsid w:val="004910D8"/>
    <w:rsid w:val="00491ABB"/>
    <w:rsid w:val="0049421A"/>
    <w:rsid w:val="004A28E0"/>
    <w:rsid w:val="004A2978"/>
    <w:rsid w:val="004A79A7"/>
    <w:rsid w:val="004B1DD9"/>
    <w:rsid w:val="004B234B"/>
    <w:rsid w:val="004B33ED"/>
    <w:rsid w:val="004B37CC"/>
    <w:rsid w:val="004B37FC"/>
    <w:rsid w:val="004C1A16"/>
    <w:rsid w:val="004C20CA"/>
    <w:rsid w:val="004C2A88"/>
    <w:rsid w:val="004C30A2"/>
    <w:rsid w:val="004C3E7B"/>
    <w:rsid w:val="004C4ADE"/>
    <w:rsid w:val="004C750D"/>
    <w:rsid w:val="004D0DA5"/>
    <w:rsid w:val="004D1708"/>
    <w:rsid w:val="004D7198"/>
    <w:rsid w:val="004E1686"/>
    <w:rsid w:val="004E3290"/>
    <w:rsid w:val="004E490A"/>
    <w:rsid w:val="004E7A05"/>
    <w:rsid w:val="004F0C27"/>
    <w:rsid w:val="004F32CA"/>
    <w:rsid w:val="004F7A12"/>
    <w:rsid w:val="00500D95"/>
    <w:rsid w:val="00501427"/>
    <w:rsid w:val="00501D62"/>
    <w:rsid w:val="005023B3"/>
    <w:rsid w:val="00503156"/>
    <w:rsid w:val="00503E57"/>
    <w:rsid w:val="0050662A"/>
    <w:rsid w:val="00506ABF"/>
    <w:rsid w:val="0051064A"/>
    <w:rsid w:val="00514C7D"/>
    <w:rsid w:val="00516C10"/>
    <w:rsid w:val="00520EDC"/>
    <w:rsid w:val="00521EC2"/>
    <w:rsid w:val="00524230"/>
    <w:rsid w:val="005258A5"/>
    <w:rsid w:val="00526326"/>
    <w:rsid w:val="00533FC6"/>
    <w:rsid w:val="00536B2A"/>
    <w:rsid w:val="00552655"/>
    <w:rsid w:val="00554EE5"/>
    <w:rsid w:val="0055548B"/>
    <w:rsid w:val="00557868"/>
    <w:rsid w:val="00557DA9"/>
    <w:rsid w:val="005613DA"/>
    <w:rsid w:val="0057261F"/>
    <w:rsid w:val="00572ECF"/>
    <w:rsid w:val="00573377"/>
    <w:rsid w:val="005745D8"/>
    <w:rsid w:val="005759AA"/>
    <w:rsid w:val="00582422"/>
    <w:rsid w:val="00587E2F"/>
    <w:rsid w:val="00591B22"/>
    <w:rsid w:val="005958A0"/>
    <w:rsid w:val="005966FE"/>
    <w:rsid w:val="005A43DA"/>
    <w:rsid w:val="005A6E7B"/>
    <w:rsid w:val="005B0295"/>
    <w:rsid w:val="005B1936"/>
    <w:rsid w:val="005B33FF"/>
    <w:rsid w:val="005B640C"/>
    <w:rsid w:val="005C4168"/>
    <w:rsid w:val="005C4E31"/>
    <w:rsid w:val="005C72F3"/>
    <w:rsid w:val="005D69BE"/>
    <w:rsid w:val="005D7848"/>
    <w:rsid w:val="005D78BB"/>
    <w:rsid w:val="005E42CB"/>
    <w:rsid w:val="005E5AFF"/>
    <w:rsid w:val="005E5CDB"/>
    <w:rsid w:val="005E7216"/>
    <w:rsid w:val="005F10B7"/>
    <w:rsid w:val="005F1C87"/>
    <w:rsid w:val="00600EE4"/>
    <w:rsid w:val="0060498C"/>
    <w:rsid w:val="006053CC"/>
    <w:rsid w:val="006058E5"/>
    <w:rsid w:val="0061639A"/>
    <w:rsid w:val="006216FA"/>
    <w:rsid w:val="00621A35"/>
    <w:rsid w:val="0062272A"/>
    <w:rsid w:val="00622962"/>
    <w:rsid w:val="006234F8"/>
    <w:rsid w:val="00623FAC"/>
    <w:rsid w:val="006244B3"/>
    <w:rsid w:val="00626229"/>
    <w:rsid w:val="00630E08"/>
    <w:rsid w:val="0063174C"/>
    <w:rsid w:val="0063219F"/>
    <w:rsid w:val="006329E3"/>
    <w:rsid w:val="006330E4"/>
    <w:rsid w:val="00635CC1"/>
    <w:rsid w:val="006372F3"/>
    <w:rsid w:val="00637DF0"/>
    <w:rsid w:val="0064089C"/>
    <w:rsid w:val="006418DE"/>
    <w:rsid w:val="006429AB"/>
    <w:rsid w:val="00643CAD"/>
    <w:rsid w:val="00645B90"/>
    <w:rsid w:val="00650777"/>
    <w:rsid w:val="00650B8D"/>
    <w:rsid w:val="00652DFB"/>
    <w:rsid w:val="00657074"/>
    <w:rsid w:val="00657695"/>
    <w:rsid w:val="006621E6"/>
    <w:rsid w:val="0066587C"/>
    <w:rsid w:val="00670BE8"/>
    <w:rsid w:val="00671166"/>
    <w:rsid w:val="00675CFF"/>
    <w:rsid w:val="006762EB"/>
    <w:rsid w:val="0067643B"/>
    <w:rsid w:val="006803A7"/>
    <w:rsid w:val="006857FA"/>
    <w:rsid w:val="00690414"/>
    <w:rsid w:val="0069195F"/>
    <w:rsid w:val="00691C52"/>
    <w:rsid w:val="006935AE"/>
    <w:rsid w:val="00697528"/>
    <w:rsid w:val="006A289C"/>
    <w:rsid w:val="006A2CB1"/>
    <w:rsid w:val="006A3D72"/>
    <w:rsid w:val="006B0E2A"/>
    <w:rsid w:val="006B3197"/>
    <w:rsid w:val="006B7939"/>
    <w:rsid w:val="006C153D"/>
    <w:rsid w:val="006C2FD5"/>
    <w:rsid w:val="006C32AD"/>
    <w:rsid w:val="006C6531"/>
    <w:rsid w:val="006C6C31"/>
    <w:rsid w:val="006D0076"/>
    <w:rsid w:val="006D06E9"/>
    <w:rsid w:val="006D3529"/>
    <w:rsid w:val="006D6759"/>
    <w:rsid w:val="006D6E39"/>
    <w:rsid w:val="006D7B35"/>
    <w:rsid w:val="006E0963"/>
    <w:rsid w:val="006E1D6F"/>
    <w:rsid w:val="006E20B4"/>
    <w:rsid w:val="006E6FE4"/>
    <w:rsid w:val="006E7794"/>
    <w:rsid w:val="006F1F60"/>
    <w:rsid w:val="006F4C85"/>
    <w:rsid w:val="00700DF2"/>
    <w:rsid w:val="0070263F"/>
    <w:rsid w:val="00707F65"/>
    <w:rsid w:val="00710875"/>
    <w:rsid w:val="00710B9B"/>
    <w:rsid w:val="00713E67"/>
    <w:rsid w:val="00717E1C"/>
    <w:rsid w:val="00722797"/>
    <w:rsid w:val="00722DC7"/>
    <w:rsid w:val="00723027"/>
    <w:rsid w:val="00724E00"/>
    <w:rsid w:val="00726B7F"/>
    <w:rsid w:val="007307A9"/>
    <w:rsid w:val="00730B22"/>
    <w:rsid w:val="007350D2"/>
    <w:rsid w:val="00744B6C"/>
    <w:rsid w:val="00745B32"/>
    <w:rsid w:val="00745C11"/>
    <w:rsid w:val="00750367"/>
    <w:rsid w:val="00752D75"/>
    <w:rsid w:val="00752EE7"/>
    <w:rsid w:val="00753F97"/>
    <w:rsid w:val="00755661"/>
    <w:rsid w:val="00757E7C"/>
    <w:rsid w:val="00760C1B"/>
    <w:rsid w:val="00762954"/>
    <w:rsid w:val="00763A11"/>
    <w:rsid w:val="007658E9"/>
    <w:rsid w:val="00765CC9"/>
    <w:rsid w:val="0077106B"/>
    <w:rsid w:val="00772BD3"/>
    <w:rsid w:val="00772E87"/>
    <w:rsid w:val="00773727"/>
    <w:rsid w:val="007748B9"/>
    <w:rsid w:val="00780D0C"/>
    <w:rsid w:val="00780F3A"/>
    <w:rsid w:val="00782BEB"/>
    <w:rsid w:val="007837DB"/>
    <w:rsid w:val="00783BE3"/>
    <w:rsid w:val="00790B6E"/>
    <w:rsid w:val="00791F33"/>
    <w:rsid w:val="00794292"/>
    <w:rsid w:val="00797143"/>
    <w:rsid w:val="007A112E"/>
    <w:rsid w:val="007A1219"/>
    <w:rsid w:val="007A5595"/>
    <w:rsid w:val="007A5BFC"/>
    <w:rsid w:val="007A5EEC"/>
    <w:rsid w:val="007B157F"/>
    <w:rsid w:val="007D1AEA"/>
    <w:rsid w:val="007D34AB"/>
    <w:rsid w:val="007D3E21"/>
    <w:rsid w:val="007D4D25"/>
    <w:rsid w:val="007D72F1"/>
    <w:rsid w:val="007E510D"/>
    <w:rsid w:val="007E5550"/>
    <w:rsid w:val="007F05B4"/>
    <w:rsid w:val="007F098A"/>
    <w:rsid w:val="007F2C53"/>
    <w:rsid w:val="007F34A5"/>
    <w:rsid w:val="007F4F51"/>
    <w:rsid w:val="00803941"/>
    <w:rsid w:val="00806D6F"/>
    <w:rsid w:val="0081055E"/>
    <w:rsid w:val="008123E9"/>
    <w:rsid w:val="00812F67"/>
    <w:rsid w:val="00815ACF"/>
    <w:rsid w:val="00820AC3"/>
    <w:rsid w:val="00821BEE"/>
    <w:rsid w:val="008228D4"/>
    <w:rsid w:val="00827946"/>
    <w:rsid w:val="00834E45"/>
    <w:rsid w:val="008372D0"/>
    <w:rsid w:val="00842A28"/>
    <w:rsid w:val="008453EA"/>
    <w:rsid w:val="00847E1A"/>
    <w:rsid w:val="008536E8"/>
    <w:rsid w:val="00855888"/>
    <w:rsid w:val="00861FEC"/>
    <w:rsid w:val="008648AD"/>
    <w:rsid w:val="00880B00"/>
    <w:rsid w:val="008829A7"/>
    <w:rsid w:val="008831EF"/>
    <w:rsid w:val="008845C0"/>
    <w:rsid w:val="008A0301"/>
    <w:rsid w:val="008A1B66"/>
    <w:rsid w:val="008A40AF"/>
    <w:rsid w:val="008B0722"/>
    <w:rsid w:val="008B46E2"/>
    <w:rsid w:val="008B5F12"/>
    <w:rsid w:val="008C0684"/>
    <w:rsid w:val="008C140B"/>
    <w:rsid w:val="008C4B1F"/>
    <w:rsid w:val="008C72CB"/>
    <w:rsid w:val="008D44AF"/>
    <w:rsid w:val="008D5D54"/>
    <w:rsid w:val="008E04A4"/>
    <w:rsid w:val="008F0309"/>
    <w:rsid w:val="008F14D9"/>
    <w:rsid w:val="008F1F03"/>
    <w:rsid w:val="008F48F1"/>
    <w:rsid w:val="008F6930"/>
    <w:rsid w:val="00900A57"/>
    <w:rsid w:val="00904614"/>
    <w:rsid w:val="009047E1"/>
    <w:rsid w:val="00904EE0"/>
    <w:rsid w:val="00915A77"/>
    <w:rsid w:val="0091621D"/>
    <w:rsid w:val="0091669A"/>
    <w:rsid w:val="00916C21"/>
    <w:rsid w:val="00916CC1"/>
    <w:rsid w:val="0092461F"/>
    <w:rsid w:val="00924BA4"/>
    <w:rsid w:val="00930F04"/>
    <w:rsid w:val="0093147B"/>
    <w:rsid w:val="009314F6"/>
    <w:rsid w:val="00936F26"/>
    <w:rsid w:val="00942B42"/>
    <w:rsid w:val="00946D72"/>
    <w:rsid w:val="00947A9F"/>
    <w:rsid w:val="00950BEB"/>
    <w:rsid w:val="00951DCC"/>
    <w:rsid w:val="00953805"/>
    <w:rsid w:val="00956ECF"/>
    <w:rsid w:val="009579CA"/>
    <w:rsid w:val="00957AF5"/>
    <w:rsid w:val="00957E11"/>
    <w:rsid w:val="00962874"/>
    <w:rsid w:val="0096518E"/>
    <w:rsid w:val="00972919"/>
    <w:rsid w:val="00973101"/>
    <w:rsid w:val="009861EC"/>
    <w:rsid w:val="009917CE"/>
    <w:rsid w:val="009929AA"/>
    <w:rsid w:val="00996D88"/>
    <w:rsid w:val="009A1944"/>
    <w:rsid w:val="009A2C9B"/>
    <w:rsid w:val="009B5F02"/>
    <w:rsid w:val="009B7085"/>
    <w:rsid w:val="009C37AA"/>
    <w:rsid w:val="009D02A1"/>
    <w:rsid w:val="009D2333"/>
    <w:rsid w:val="009D3E9C"/>
    <w:rsid w:val="009E34F1"/>
    <w:rsid w:val="009E74FC"/>
    <w:rsid w:val="009F1C19"/>
    <w:rsid w:val="009F25B2"/>
    <w:rsid w:val="009F2AD7"/>
    <w:rsid w:val="009F342F"/>
    <w:rsid w:val="009F7843"/>
    <w:rsid w:val="00A00F21"/>
    <w:rsid w:val="00A01031"/>
    <w:rsid w:val="00A02811"/>
    <w:rsid w:val="00A02F3F"/>
    <w:rsid w:val="00A03EFB"/>
    <w:rsid w:val="00A05407"/>
    <w:rsid w:val="00A07B4D"/>
    <w:rsid w:val="00A07DCB"/>
    <w:rsid w:val="00A1429F"/>
    <w:rsid w:val="00A205BF"/>
    <w:rsid w:val="00A20DB9"/>
    <w:rsid w:val="00A2177B"/>
    <w:rsid w:val="00A22569"/>
    <w:rsid w:val="00A23BF8"/>
    <w:rsid w:val="00A26A2E"/>
    <w:rsid w:val="00A300E1"/>
    <w:rsid w:val="00A32F42"/>
    <w:rsid w:val="00A358F0"/>
    <w:rsid w:val="00A4249C"/>
    <w:rsid w:val="00A43C64"/>
    <w:rsid w:val="00A452EE"/>
    <w:rsid w:val="00A458A9"/>
    <w:rsid w:val="00A46208"/>
    <w:rsid w:val="00A472CA"/>
    <w:rsid w:val="00A606F2"/>
    <w:rsid w:val="00A61431"/>
    <w:rsid w:val="00A62140"/>
    <w:rsid w:val="00A635CE"/>
    <w:rsid w:val="00A640CB"/>
    <w:rsid w:val="00A6759F"/>
    <w:rsid w:val="00A75E84"/>
    <w:rsid w:val="00A8228B"/>
    <w:rsid w:val="00A836A5"/>
    <w:rsid w:val="00A85564"/>
    <w:rsid w:val="00A9112A"/>
    <w:rsid w:val="00A93189"/>
    <w:rsid w:val="00A958EC"/>
    <w:rsid w:val="00A95B2D"/>
    <w:rsid w:val="00AA38B9"/>
    <w:rsid w:val="00AA4EB3"/>
    <w:rsid w:val="00AA6B01"/>
    <w:rsid w:val="00AA7AFD"/>
    <w:rsid w:val="00AB1690"/>
    <w:rsid w:val="00AB28A9"/>
    <w:rsid w:val="00AB3050"/>
    <w:rsid w:val="00AB42B9"/>
    <w:rsid w:val="00AC4593"/>
    <w:rsid w:val="00AD32D9"/>
    <w:rsid w:val="00AD4AF0"/>
    <w:rsid w:val="00AD638A"/>
    <w:rsid w:val="00AE05B3"/>
    <w:rsid w:val="00AE1EE7"/>
    <w:rsid w:val="00AE335F"/>
    <w:rsid w:val="00AE3E9E"/>
    <w:rsid w:val="00AE45FF"/>
    <w:rsid w:val="00AF33B5"/>
    <w:rsid w:val="00AF3522"/>
    <w:rsid w:val="00AF42A1"/>
    <w:rsid w:val="00AF48DB"/>
    <w:rsid w:val="00B0295B"/>
    <w:rsid w:val="00B04761"/>
    <w:rsid w:val="00B057BE"/>
    <w:rsid w:val="00B173CB"/>
    <w:rsid w:val="00B200D9"/>
    <w:rsid w:val="00B22087"/>
    <w:rsid w:val="00B247C9"/>
    <w:rsid w:val="00B24801"/>
    <w:rsid w:val="00B25083"/>
    <w:rsid w:val="00B262D3"/>
    <w:rsid w:val="00B30A6C"/>
    <w:rsid w:val="00B32D3E"/>
    <w:rsid w:val="00B4381A"/>
    <w:rsid w:val="00B4602F"/>
    <w:rsid w:val="00B46C19"/>
    <w:rsid w:val="00B479CC"/>
    <w:rsid w:val="00B52419"/>
    <w:rsid w:val="00B53CD5"/>
    <w:rsid w:val="00B54A0D"/>
    <w:rsid w:val="00B617F1"/>
    <w:rsid w:val="00B62157"/>
    <w:rsid w:val="00B64AA3"/>
    <w:rsid w:val="00B64B61"/>
    <w:rsid w:val="00B67203"/>
    <w:rsid w:val="00B70226"/>
    <w:rsid w:val="00B72186"/>
    <w:rsid w:val="00B730D4"/>
    <w:rsid w:val="00B7403A"/>
    <w:rsid w:val="00B74ACB"/>
    <w:rsid w:val="00B7519D"/>
    <w:rsid w:val="00B75D7E"/>
    <w:rsid w:val="00B80E16"/>
    <w:rsid w:val="00B81C7C"/>
    <w:rsid w:val="00B94B54"/>
    <w:rsid w:val="00B94EC7"/>
    <w:rsid w:val="00B97BC7"/>
    <w:rsid w:val="00BA066D"/>
    <w:rsid w:val="00BA1F8E"/>
    <w:rsid w:val="00BA2C7F"/>
    <w:rsid w:val="00BA6355"/>
    <w:rsid w:val="00BB1092"/>
    <w:rsid w:val="00BB4FE8"/>
    <w:rsid w:val="00BC0C8C"/>
    <w:rsid w:val="00BC1942"/>
    <w:rsid w:val="00BC3E32"/>
    <w:rsid w:val="00BC5047"/>
    <w:rsid w:val="00BD4712"/>
    <w:rsid w:val="00BD6214"/>
    <w:rsid w:val="00BD6CEE"/>
    <w:rsid w:val="00BD7485"/>
    <w:rsid w:val="00BE0094"/>
    <w:rsid w:val="00BE035B"/>
    <w:rsid w:val="00BE2493"/>
    <w:rsid w:val="00BE4C5B"/>
    <w:rsid w:val="00BE5CBF"/>
    <w:rsid w:val="00BE632D"/>
    <w:rsid w:val="00BF024D"/>
    <w:rsid w:val="00BF17C7"/>
    <w:rsid w:val="00BF1841"/>
    <w:rsid w:val="00BF2F9B"/>
    <w:rsid w:val="00BF4E45"/>
    <w:rsid w:val="00BF5154"/>
    <w:rsid w:val="00BF7472"/>
    <w:rsid w:val="00BF787E"/>
    <w:rsid w:val="00C00632"/>
    <w:rsid w:val="00C02B15"/>
    <w:rsid w:val="00C02F72"/>
    <w:rsid w:val="00C03260"/>
    <w:rsid w:val="00C034D2"/>
    <w:rsid w:val="00C05CCC"/>
    <w:rsid w:val="00C06D46"/>
    <w:rsid w:val="00C07242"/>
    <w:rsid w:val="00C0792D"/>
    <w:rsid w:val="00C101BA"/>
    <w:rsid w:val="00C1125C"/>
    <w:rsid w:val="00C12A5A"/>
    <w:rsid w:val="00C14D6B"/>
    <w:rsid w:val="00C14F5F"/>
    <w:rsid w:val="00C16C2F"/>
    <w:rsid w:val="00C177B9"/>
    <w:rsid w:val="00C22486"/>
    <w:rsid w:val="00C22B6D"/>
    <w:rsid w:val="00C23080"/>
    <w:rsid w:val="00C23367"/>
    <w:rsid w:val="00C23B3F"/>
    <w:rsid w:val="00C24894"/>
    <w:rsid w:val="00C2640D"/>
    <w:rsid w:val="00C267E9"/>
    <w:rsid w:val="00C277F3"/>
    <w:rsid w:val="00C32975"/>
    <w:rsid w:val="00C342C9"/>
    <w:rsid w:val="00C346D1"/>
    <w:rsid w:val="00C35A02"/>
    <w:rsid w:val="00C36012"/>
    <w:rsid w:val="00C367B1"/>
    <w:rsid w:val="00C3774F"/>
    <w:rsid w:val="00C420CD"/>
    <w:rsid w:val="00C42585"/>
    <w:rsid w:val="00C473C0"/>
    <w:rsid w:val="00C504E5"/>
    <w:rsid w:val="00C50E23"/>
    <w:rsid w:val="00C524A9"/>
    <w:rsid w:val="00C53886"/>
    <w:rsid w:val="00C55403"/>
    <w:rsid w:val="00C56DF4"/>
    <w:rsid w:val="00C57D38"/>
    <w:rsid w:val="00C708C0"/>
    <w:rsid w:val="00C71DCA"/>
    <w:rsid w:val="00C72C21"/>
    <w:rsid w:val="00C7386D"/>
    <w:rsid w:val="00C74626"/>
    <w:rsid w:val="00C75574"/>
    <w:rsid w:val="00C77C26"/>
    <w:rsid w:val="00C86C37"/>
    <w:rsid w:val="00C87289"/>
    <w:rsid w:val="00C873D8"/>
    <w:rsid w:val="00C92B56"/>
    <w:rsid w:val="00C97D53"/>
    <w:rsid w:val="00CA286A"/>
    <w:rsid w:val="00CA36AF"/>
    <w:rsid w:val="00CA48C4"/>
    <w:rsid w:val="00CB20EC"/>
    <w:rsid w:val="00CB31A3"/>
    <w:rsid w:val="00CB4219"/>
    <w:rsid w:val="00CB71FE"/>
    <w:rsid w:val="00CC2960"/>
    <w:rsid w:val="00CC4996"/>
    <w:rsid w:val="00CC4A5B"/>
    <w:rsid w:val="00CC4B4D"/>
    <w:rsid w:val="00CD3257"/>
    <w:rsid w:val="00CD4F58"/>
    <w:rsid w:val="00CE015F"/>
    <w:rsid w:val="00CE787D"/>
    <w:rsid w:val="00CF1A65"/>
    <w:rsid w:val="00D025DF"/>
    <w:rsid w:val="00D02E7F"/>
    <w:rsid w:val="00D057BA"/>
    <w:rsid w:val="00D071CB"/>
    <w:rsid w:val="00D11351"/>
    <w:rsid w:val="00D12E1D"/>
    <w:rsid w:val="00D13B1C"/>
    <w:rsid w:val="00D14CA7"/>
    <w:rsid w:val="00D15FBB"/>
    <w:rsid w:val="00D21836"/>
    <w:rsid w:val="00D23924"/>
    <w:rsid w:val="00D32D5F"/>
    <w:rsid w:val="00D3355A"/>
    <w:rsid w:val="00D34ABB"/>
    <w:rsid w:val="00D362A4"/>
    <w:rsid w:val="00D415BA"/>
    <w:rsid w:val="00D44008"/>
    <w:rsid w:val="00D44AA0"/>
    <w:rsid w:val="00D45653"/>
    <w:rsid w:val="00D457AD"/>
    <w:rsid w:val="00D47469"/>
    <w:rsid w:val="00D504E3"/>
    <w:rsid w:val="00D52920"/>
    <w:rsid w:val="00D52A04"/>
    <w:rsid w:val="00D52A58"/>
    <w:rsid w:val="00D52E3C"/>
    <w:rsid w:val="00D5477C"/>
    <w:rsid w:val="00D548B7"/>
    <w:rsid w:val="00D62763"/>
    <w:rsid w:val="00D66A3B"/>
    <w:rsid w:val="00D703F1"/>
    <w:rsid w:val="00D70D4E"/>
    <w:rsid w:val="00D70F02"/>
    <w:rsid w:val="00D7449A"/>
    <w:rsid w:val="00D75474"/>
    <w:rsid w:val="00D77275"/>
    <w:rsid w:val="00D81229"/>
    <w:rsid w:val="00D82AAB"/>
    <w:rsid w:val="00D84DCF"/>
    <w:rsid w:val="00D9140C"/>
    <w:rsid w:val="00DA2108"/>
    <w:rsid w:val="00DA2458"/>
    <w:rsid w:val="00DA3134"/>
    <w:rsid w:val="00DA3AF9"/>
    <w:rsid w:val="00DA6813"/>
    <w:rsid w:val="00DA6CCA"/>
    <w:rsid w:val="00DA720A"/>
    <w:rsid w:val="00DB13EC"/>
    <w:rsid w:val="00DB1672"/>
    <w:rsid w:val="00DB2720"/>
    <w:rsid w:val="00DB3147"/>
    <w:rsid w:val="00DB3E43"/>
    <w:rsid w:val="00DB4E53"/>
    <w:rsid w:val="00DC3693"/>
    <w:rsid w:val="00DD1F0D"/>
    <w:rsid w:val="00DD6871"/>
    <w:rsid w:val="00DD767E"/>
    <w:rsid w:val="00DE0112"/>
    <w:rsid w:val="00DE163A"/>
    <w:rsid w:val="00DE2ED2"/>
    <w:rsid w:val="00DE3B78"/>
    <w:rsid w:val="00DE5075"/>
    <w:rsid w:val="00DE6368"/>
    <w:rsid w:val="00DE6C95"/>
    <w:rsid w:val="00DE77D5"/>
    <w:rsid w:val="00DF3F82"/>
    <w:rsid w:val="00DF4B6B"/>
    <w:rsid w:val="00DF6B32"/>
    <w:rsid w:val="00E04F22"/>
    <w:rsid w:val="00E106CC"/>
    <w:rsid w:val="00E11AA1"/>
    <w:rsid w:val="00E11BE7"/>
    <w:rsid w:val="00E13FAD"/>
    <w:rsid w:val="00E15026"/>
    <w:rsid w:val="00E17EE5"/>
    <w:rsid w:val="00E216AD"/>
    <w:rsid w:val="00E224CB"/>
    <w:rsid w:val="00E306DA"/>
    <w:rsid w:val="00E3076A"/>
    <w:rsid w:val="00E320C6"/>
    <w:rsid w:val="00E33EC0"/>
    <w:rsid w:val="00E36B00"/>
    <w:rsid w:val="00E37FCA"/>
    <w:rsid w:val="00E4022C"/>
    <w:rsid w:val="00E45F30"/>
    <w:rsid w:val="00E46BDF"/>
    <w:rsid w:val="00E47912"/>
    <w:rsid w:val="00E50295"/>
    <w:rsid w:val="00E56325"/>
    <w:rsid w:val="00E57909"/>
    <w:rsid w:val="00E61F31"/>
    <w:rsid w:val="00E62C1C"/>
    <w:rsid w:val="00E632EE"/>
    <w:rsid w:val="00E63549"/>
    <w:rsid w:val="00E65A95"/>
    <w:rsid w:val="00E7118B"/>
    <w:rsid w:val="00E7160C"/>
    <w:rsid w:val="00E72320"/>
    <w:rsid w:val="00E768D8"/>
    <w:rsid w:val="00E76C0A"/>
    <w:rsid w:val="00E76D98"/>
    <w:rsid w:val="00E777F3"/>
    <w:rsid w:val="00E77FAA"/>
    <w:rsid w:val="00E804EA"/>
    <w:rsid w:val="00E85801"/>
    <w:rsid w:val="00E9288C"/>
    <w:rsid w:val="00E92A9C"/>
    <w:rsid w:val="00E93FFD"/>
    <w:rsid w:val="00E9406E"/>
    <w:rsid w:val="00E940E5"/>
    <w:rsid w:val="00E94C00"/>
    <w:rsid w:val="00E9551B"/>
    <w:rsid w:val="00EA34FD"/>
    <w:rsid w:val="00EA39ED"/>
    <w:rsid w:val="00EA7CD6"/>
    <w:rsid w:val="00EB06B2"/>
    <w:rsid w:val="00EB70D4"/>
    <w:rsid w:val="00EC199E"/>
    <w:rsid w:val="00EC24C1"/>
    <w:rsid w:val="00EC339B"/>
    <w:rsid w:val="00EC4A83"/>
    <w:rsid w:val="00EC52CA"/>
    <w:rsid w:val="00EC6B68"/>
    <w:rsid w:val="00EC743C"/>
    <w:rsid w:val="00ED07AA"/>
    <w:rsid w:val="00ED4B86"/>
    <w:rsid w:val="00ED6441"/>
    <w:rsid w:val="00ED6904"/>
    <w:rsid w:val="00EE228C"/>
    <w:rsid w:val="00EE3C22"/>
    <w:rsid w:val="00EF4C49"/>
    <w:rsid w:val="00EF5E85"/>
    <w:rsid w:val="00EF7109"/>
    <w:rsid w:val="00EF7600"/>
    <w:rsid w:val="00F008B4"/>
    <w:rsid w:val="00F01BEE"/>
    <w:rsid w:val="00F07DAA"/>
    <w:rsid w:val="00F1069B"/>
    <w:rsid w:val="00F1537A"/>
    <w:rsid w:val="00F15FEB"/>
    <w:rsid w:val="00F20F85"/>
    <w:rsid w:val="00F212E1"/>
    <w:rsid w:val="00F24951"/>
    <w:rsid w:val="00F4125F"/>
    <w:rsid w:val="00F46297"/>
    <w:rsid w:val="00F47004"/>
    <w:rsid w:val="00F47E77"/>
    <w:rsid w:val="00F55E09"/>
    <w:rsid w:val="00F57145"/>
    <w:rsid w:val="00F624B0"/>
    <w:rsid w:val="00F629D6"/>
    <w:rsid w:val="00F63544"/>
    <w:rsid w:val="00F65DA6"/>
    <w:rsid w:val="00F7007E"/>
    <w:rsid w:val="00F702D4"/>
    <w:rsid w:val="00F717DB"/>
    <w:rsid w:val="00F72DC4"/>
    <w:rsid w:val="00F74BE5"/>
    <w:rsid w:val="00F8076F"/>
    <w:rsid w:val="00F81CA3"/>
    <w:rsid w:val="00F81E2F"/>
    <w:rsid w:val="00F85934"/>
    <w:rsid w:val="00F86561"/>
    <w:rsid w:val="00F86A3A"/>
    <w:rsid w:val="00F90953"/>
    <w:rsid w:val="00F923B4"/>
    <w:rsid w:val="00F94629"/>
    <w:rsid w:val="00F96DBB"/>
    <w:rsid w:val="00F972C3"/>
    <w:rsid w:val="00FA0AB8"/>
    <w:rsid w:val="00FA2FA6"/>
    <w:rsid w:val="00FA6625"/>
    <w:rsid w:val="00FA7EF7"/>
    <w:rsid w:val="00FA7F79"/>
    <w:rsid w:val="00FB0987"/>
    <w:rsid w:val="00FB3DBB"/>
    <w:rsid w:val="00FB4188"/>
    <w:rsid w:val="00FC0528"/>
    <w:rsid w:val="00FC130B"/>
    <w:rsid w:val="00FC2694"/>
    <w:rsid w:val="00FC49EC"/>
    <w:rsid w:val="00FC69B7"/>
    <w:rsid w:val="00FD011B"/>
    <w:rsid w:val="00FD0C70"/>
    <w:rsid w:val="00FD203F"/>
    <w:rsid w:val="00FD3A5A"/>
    <w:rsid w:val="00FD3B68"/>
    <w:rsid w:val="00FE002C"/>
    <w:rsid w:val="00FE4E69"/>
    <w:rsid w:val="00FE5FE0"/>
    <w:rsid w:val="00FF3A0B"/>
    <w:rsid w:val="00FF4CBB"/>
    <w:rsid w:val="00FF5E8E"/>
    <w:rsid w:val="00FF7B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Number" w:uiPriority="0"/>
    <w:lsdException w:name="List 3" w:uiPriority="0"/>
    <w:lsdException w:name="List 4"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Outline List 2"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17"/>
    <w:pPr>
      <w:jc w:val="both"/>
    </w:pPr>
    <w:rPr>
      <w:rFonts w:eastAsia="Times New Roman" w:cs="Times New Roman"/>
      <w:szCs w:val="24"/>
      <w:lang w:eastAsia="tr-TR"/>
    </w:rPr>
  </w:style>
  <w:style w:type="paragraph" w:styleId="Balk1">
    <w:name w:val="heading 1"/>
    <w:aliases w:val="Heading 1 Char,Heading 1s,1,H1,h1,Headline 1,level 1,Level 1,Heading Annex0,FOT Heading1,FOT1,Heading One,MOD 1,normal,jv1,Para level 1,hd1,Heading 1A,11,12,level 11,Level 11,13,14,111,level 12,Level 12,121,level 111,Level 111,131,hl1,P1=1,h11"/>
    <w:basedOn w:val="Normal"/>
    <w:link w:val="Balk1Char"/>
    <w:autoRedefine/>
    <w:uiPriority w:val="9"/>
    <w:qFormat/>
    <w:rsid w:val="00CF1A65"/>
    <w:pPr>
      <w:widowControl w:val="0"/>
      <w:numPr>
        <w:numId w:val="15"/>
      </w:numPr>
      <w:outlineLvl w:val="0"/>
    </w:pPr>
    <w:rPr>
      <w:rFonts w:eastAsiaTheme="majorEastAsia" w:cstheme="majorBidi"/>
      <w:b/>
      <w:bCs/>
      <w:szCs w:val="28"/>
    </w:rPr>
  </w:style>
  <w:style w:type="paragraph" w:styleId="Balk2">
    <w:name w:val="heading 2"/>
    <w:aliases w:val="Subchapter,l2,H2,h2,2,Headline 2,level 2,Level 2,w2,Head2,head2,FOT2,Chapter Title"/>
    <w:basedOn w:val="Normal"/>
    <w:link w:val="Balk2Char"/>
    <w:uiPriority w:val="9"/>
    <w:unhideWhenUsed/>
    <w:qFormat/>
    <w:rsid w:val="00717E1C"/>
    <w:pPr>
      <w:widowControl w:val="0"/>
      <w:numPr>
        <w:ilvl w:val="1"/>
        <w:numId w:val="14"/>
      </w:numPr>
      <w:outlineLvl w:val="1"/>
    </w:pPr>
    <w:rPr>
      <w:b/>
      <w:szCs w:val="32"/>
    </w:rPr>
  </w:style>
  <w:style w:type="paragraph" w:styleId="Balk3">
    <w:name w:val="heading 3"/>
    <w:aliases w:val="Headline 3,level 3,3,h3,sub-sub,FOT3,H3"/>
    <w:basedOn w:val="Normal"/>
    <w:link w:val="Balk3Char"/>
    <w:unhideWhenUsed/>
    <w:qFormat/>
    <w:rsid w:val="00717E1C"/>
    <w:pPr>
      <w:widowControl w:val="0"/>
      <w:numPr>
        <w:ilvl w:val="2"/>
        <w:numId w:val="14"/>
      </w:numPr>
      <w:outlineLvl w:val="2"/>
    </w:pPr>
    <w:rPr>
      <w:rFonts w:eastAsiaTheme="majorEastAsia" w:cstheme="majorBidi"/>
      <w:bCs/>
    </w:rPr>
  </w:style>
  <w:style w:type="paragraph" w:styleId="Balk4">
    <w:name w:val="heading 4"/>
    <w:aliases w:val="Subsection,Titre 4 de niveau 4 ASAAC,martine 4,4,FOT4,MOD 4,h4,Para level 4,hd4,41,42,43,44,45,46,47,48,411,421,431,441,451,461,471,hl4,alt4,alt3"/>
    <w:basedOn w:val="Normal"/>
    <w:link w:val="Balk4Char"/>
    <w:unhideWhenUsed/>
    <w:qFormat/>
    <w:rsid w:val="007307A9"/>
    <w:pPr>
      <w:widowControl w:val="0"/>
      <w:numPr>
        <w:ilvl w:val="3"/>
        <w:numId w:val="14"/>
      </w:numPr>
      <w:outlineLvl w:val="3"/>
    </w:pPr>
    <w:rPr>
      <w:rFonts w:eastAsiaTheme="majorEastAsia" w:cstheme="majorBidi"/>
      <w:bCs/>
      <w:iCs/>
    </w:rPr>
  </w:style>
  <w:style w:type="paragraph" w:styleId="Balk5">
    <w:name w:val="heading 5"/>
    <w:aliases w:val="5"/>
    <w:basedOn w:val="Normal"/>
    <w:next w:val="Normal"/>
    <w:link w:val="Balk5Char"/>
    <w:unhideWhenUsed/>
    <w:qFormat/>
    <w:rsid w:val="001700D3"/>
    <w:pPr>
      <w:keepNext/>
      <w:keepLines/>
      <w:numPr>
        <w:ilvl w:val="4"/>
        <w:numId w:val="14"/>
      </w:numPr>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rsid w:val="001700D3"/>
    <w:pPr>
      <w:keepNext/>
      <w:keepLines/>
      <w:numPr>
        <w:ilvl w:val="5"/>
        <w:numId w:val="14"/>
      </w:numPr>
      <w:outlineLvl w:val="5"/>
    </w:pPr>
    <w:rPr>
      <w:rFonts w:asciiTheme="majorHAnsi" w:eastAsiaTheme="majorEastAsia" w:hAnsiTheme="majorHAnsi" w:cstheme="majorBidi"/>
      <w:i/>
      <w:iCs/>
    </w:rPr>
  </w:style>
  <w:style w:type="paragraph" w:styleId="Balk7">
    <w:name w:val="heading 7"/>
    <w:basedOn w:val="Normal"/>
    <w:next w:val="Normal"/>
    <w:link w:val="Balk7Char"/>
    <w:unhideWhenUsed/>
    <w:qFormat/>
    <w:rsid w:val="001B67E3"/>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1B67E3"/>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nhideWhenUsed/>
    <w:qFormat/>
    <w:rsid w:val="001B67E3"/>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1D3D6C"/>
    <w:pPr>
      <w:tabs>
        <w:tab w:val="center" w:pos="4536"/>
        <w:tab w:val="right" w:pos="9072"/>
      </w:tabs>
    </w:pPr>
  </w:style>
  <w:style w:type="character" w:customStyle="1" w:styleId="AltbilgiChar">
    <w:name w:val="Altbilgi Char"/>
    <w:basedOn w:val="VarsaylanParagrafYazTipi"/>
    <w:link w:val="Altbilgi"/>
    <w:uiPriority w:val="99"/>
    <w:rsid w:val="001D3D6C"/>
    <w:rPr>
      <w:rFonts w:eastAsia="Times New Roman" w:cs="Times New Roman"/>
      <w:szCs w:val="24"/>
    </w:rPr>
  </w:style>
  <w:style w:type="paragraph" w:styleId="stbilgi">
    <w:name w:val="header"/>
    <w:basedOn w:val="Normal"/>
    <w:link w:val="stbilgiChar"/>
    <w:uiPriority w:val="99"/>
    <w:rsid w:val="001D3D6C"/>
    <w:pPr>
      <w:tabs>
        <w:tab w:val="center" w:pos="4536"/>
        <w:tab w:val="right" w:pos="9072"/>
      </w:tabs>
    </w:pPr>
  </w:style>
  <w:style w:type="character" w:customStyle="1" w:styleId="stbilgiChar">
    <w:name w:val="Üstbilgi Char"/>
    <w:basedOn w:val="VarsaylanParagrafYazTipi"/>
    <w:link w:val="stbilgi"/>
    <w:uiPriority w:val="99"/>
    <w:rsid w:val="001D3D6C"/>
    <w:rPr>
      <w:rFonts w:eastAsia="Times New Roman" w:cs="Times New Roman"/>
      <w:szCs w:val="24"/>
      <w:lang w:eastAsia="tr-TR"/>
    </w:rPr>
  </w:style>
  <w:style w:type="character" w:customStyle="1" w:styleId="Balk1Char">
    <w:name w:val="Başlık 1 Char"/>
    <w:aliases w:val="Heading 1 Char Char,Heading 1s Char,1 Char,H1 Char,h1 Char,Headline 1 Char,level 1 Char,Level 1 Char,Heading Annex0 Char,FOT Heading1 Char,FOT1 Char,Heading One Char,MOD 1 Char,normal Char,jv1 Char,Para level 1 Char,hd1 Char,11 Char"/>
    <w:basedOn w:val="VarsaylanParagrafYazTipi"/>
    <w:link w:val="Balk1"/>
    <w:uiPriority w:val="9"/>
    <w:rsid w:val="00CF1A65"/>
    <w:rPr>
      <w:rFonts w:eastAsiaTheme="majorEastAsia" w:cstheme="majorBidi"/>
      <w:b/>
      <w:bCs/>
      <w:szCs w:val="28"/>
      <w:lang w:eastAsia="tr-TR"/>
    </w:rPr>
  </w:style>
  <w:style w:type="paragraph" w:styleId="ListeParagraf">
    <w:name w:val="List Paragraph"/>
    <w:aliases w:val="Erzurum1"/>
    <w:basedOn w:val="Normal"/>
    <w:link w:val="ListeParagrafChar"/>
    <w:qFormat/>
    <w:rsid w:val="00E33EC0"/>
    <w:pPr>
      <w:ind w:left="720"/>
      <w:contextualSpacing/>
    </w:pPr>
  </w:style>
  <w:style w:type="paragraph" w:styleId="GvdeMetniGirintisi">
    <w:name w:val="Body Text Indent"/>
    <w:basedOn w:val="Normal"/>
    <w:link w:val="GvdeMetniGirintisiChar"/>
    <w:uiPriority w:val="99"/>
    <w:rsid w:val="00E33EC0"/>
    <w:pPr>
      <w:spacing w:before="80"/>
      <w:ind w:left="720"/>
    </w:pPr>
    <w:rPr>
      <w:color w:val="FF0000"/>
      <w:sz w:val="20"/>
      <w:szCs w:val="20"/>
      <w:lang w:val="en-US" w:eastAsia="en-US"/>
    </w:rPr>
  </w:style>
  <w:style w:type="character" w:customStyle="1" w:styleId="GvdeMetniGirintisiChar">
    <w:name w:val="Gövde Metni Girintisi Char"/>
    <w:basedOn w:val="VarsaylanParagrafYazTipi"/>
    <w:link w:val="GvdeMetniGirintisi"/>
    <w:uiPriority w:val="99"/>
    <w:rsid w:val="00E33EC0"/>
    <w:rPr>
      <w:rFonts w:eastAsia="Times New Roman" w:cs="Times New Roman"/>
      <w:color w:val="FF0000"/>
      <w:sz w:val="20"/>
      <w:szCs w:val="20"/>
      <w:lang w:val="en-US"/>
    </w:rPr>
  </w:style>
  <w:style w:type="paragraph" w:styleId="Liste2">
    <w:name w:val="List 2"/>
    <w:basedOn w:val="Normal"/>
    <w:uiPriority w:val="99"/>
    <w:rsid w:val="00283644"/>
    <w:pPr>
      <w:ind w:left="566" w:hanging="283"/>
    </w:pPr>
  </w:style>
  <w:style w:type="paragraph" w:styleId="Liste5">
    <w:name w:val="List 5"/>
    <w:basedOn w:val="Normal"/>
    <w:uiPriority w:val="99"/>
    <w:unhideWhenUsed/>
    <w:rsid w:val="00283644"/>
    <w:pPr>
      <w:ind w:left="1415" w:hanging="283"/>
      <w:contextualSpacing/>
    </w:pPr>
  </w:style>
  <w:style w:type="paragraph" w:styleId="Liste3">
    <w:name w:val="List 3"/>
    <w:basedOn w:val="Normal"/>
    <w:unhideWhenUsed/>
    <w:rsid w:val="00D3355A"/>
    <w:pPr>
      <w:ind w:left="849" w:hanging="283"/>
      <w:contextualSpacing/>
    </w:pPr>
  </w:style>
  <w:style w:type="paragraph" w:styleId="T1">
    <w:name w:val="toc 1"/>
    <w:basedOn w:val="Normal"/>
    <w:next w:val="Normal"/>
    <w:autoRedefine/>
    <w:uiPriority w:val="39"/>
    <w:unhideWhenUsed/>
    <w:rsid w:val="006D06E9"/>
    <w:pPr>
      <w:tabs>
        <w:tab w:val="left" w:pos="480"/>
        <w:tab w:val="right" w:leader="dot" w:pos="8931"/>
      </w:tabs>
      <w:spacing w:before="120" w:after="120"/>
      <w:ind w:left="0"/>
      <w:jc w:val="left"/>
    </w:pPr>
    <w:rPr>
      <w:rFonts w:asciiTheme="minorHAnsi" w:hAnsiTheme="minorHAnsi"/>
      <w:b/>
      <w:bCs/>
      <w:caps/>
      <w:sz w:val="20"/>
      <w:szCs w:val="20"/>
    </w:rPr>
  </w:style>
  <w:style w:type="paragraph" w:styleId="T2">
    <w:name w:val="toc 2"/>
    <w:basedOn w:val="Normal"/>
    <w:next w:val="Normal"/>
    <w:autoRedefine/>
    <w:uiPriority w:val="39"/>
    <w:unhideWhenUsed/>
    <w:rsid w:val="009D2333"/>
    <w:pPr>
      <w:ind w:left="240"/>
      <w:jc w:val="left"/>
    </w:pPr>
    <w:rPr>
      <w:rFonts w:asciiTheme="minorHAnsi" w:hAnsiTheme="minorHAnsi"/>
      <w:smallCaps/>
      <w:sz w:val="20"/>
      <w:szCs w:val="20"/>
    </w:rPr>
  </w:style>
  <w:style w:type="paragraph" w:styleId="T3">
    <w:name w:val="toc 3"/>
    <w:basedOn w:val="Normal"/>
    <w:next w:val="Normal"/>
    <w:autoRedefine/>
    <w:uiPriority w:val="39"/>
    <w:unhideWhenUsed/>
    <w:rsid w:val="005258A5"/>
    <w:pPr>
      <w:ind w:left="480"/>
      <w:jc w:val="left"/>
    </w:pPr>
    <w:rPr>
      <w:rFonts w:asciiTheme="minorHAnsi" w:hAnsiTheme="minorHAnsi"/>
      <w:i/>
      <w:iCs/>
      <w:sz w:val="20"/>
      <w:szCs w:val="20"/>
    </w:rPr>
  </w:style>
  <w:style w:type="paragraph" w:styleId="T4">
    <w:name w:val="toc 4"/>
    <w:basedOn w:val="Normal"/>
    <w:next w:val="Normal"/>
    <w:autoRedefine/>
    <w:uiPriority w:val="39"/>
    <w:unhideWhenUsed/>
    <w:rsid w:val="005258A5"/>
    <w:pPr>
      <w:ind w:left="720"/>
      <w:jc w:val="left"/>
    </w:pPr>
    <w:rPr>
      <w:rFonts w:asciiTheme="minorHAnsi" w:hAnsiTheme="minorHAnsi"/>
      <w:sz w:val="18"/>
      <w:szCs w:val="18"/>
    </w:rPr>
  </w:style>
  <w:style w:type="paragraph" w:styleId="T5">
    <w:name w:val="toc 5"/>
    <w:basedOn w:val="Normal"/>
    <w:next w:val="Normal"/>
    <w:autoRedefine/>
    <w:uiPriority w:val="39"/>
    <w:unhideWhenUsed/>
    <w:rsid w:val="005258A5"/>
    <w:pPr>
      <w:ind w:left="960"/>
      <w:jc w:val="left"/>
    </w:pPr>
    <w:rPr>
      <w:rFonts w:asciiTheme="minorHAnsi" w:hAnsiTheme="minorHAnsi"/>
      <w:sz w:val="18"/>
      <w:szCs w:val="18"/>
    </w:rPr>
  </w:style>
  <w:style w:type="paragraph" w:styleId="T6">
    <w:name w:val="toc 6"/>
    <w:basedOn w:val="Normal"/>
    <w:next w:val="Normal"/>
    <w:autoRedefine/>
    <w:uiPriority w:val="39"/>
    <w:unhideWhenUsed/>
    <w:rsid w:val="005258A5"/>
    <w:pPr>
      <w:ind w:left="1200"/>
      <w:jc w:val="left"/>
    </w:pPr>
    <w:rPr>
      <w:rFonts w:asciiTheme="minorHAnsi" w:hAnsiTheme="minorHAnsi"/>
      <w:sz w:val="18"/>
      <w:szCs w:val="18"/>
    </w:rPr>
  </w:style>
  <w:style w:type="paragraph" w:styleId="T7">
    <w:name w:val="toc 7"/>
    <w:basedOn w:val="Normal"/>
    <w:next w:val="Normal"/>
    <w:autoRedefine/>
    <w:uiPriority w:val="39"/>
    <w:unhideWhenUsed/>
    <w:rsid w:val="005258A5"/>
    <w:pPr>
      <w:ind w:left="1440"/>
      <w:jc w:val="left"/>
    </w:pPr>
    <w:rPr>
      <w:rFonts w:asciiTheme="minorHAnsi" w:hAnsiTheme="minorHAnsi"/>
      <w:sz w:val="18"/>
      <w:szCs w:val="18"/>
    </w:rPr>
  </w:style>
  <w:style w:type="paragraph" w:styleId="T8">
    <w:name w:val="toc 8"/>
    <w:basedOn w:val="Normal"/>
    <w:next w:val="Normal"/>
    <w:autoRedefine/>
    <w:uiPriority w:val="39"/>
    <w:unhideWhenUsed/>
    <w:rsid w:val="005258A5"/>
    <w:pPr>
      <w:ind w:left="1680"/>
      <w:jc w:val="left"/>
    </w:pPr>
    <w:rPr>
      <w:rFonts w:asciiTheme="minorHAnsi" w:hAnsiTheme="minorHAnsi"/>
      <w:sz w:val="18"/>
      <w:szCs w:val="18"/>
    </w:rPr>
  </w:style>
  <w:style w:type="paragraph" w:styleId="T9">
    <w:name w:val="toc 9"/>
    <w:basedOn w:val="Normal"/>
    <w:next w:val="Normal"/>
    <w:autoRedefine/>
    <w:uiPriority w:val="39"/>
    <w:unhideWhenUsed/>
    <w:rsid w:val="005258A5"/>
    <w:pPr>
      <w:ind w:left="1920"/>
      <w:jc w:val="left"/>
    </w:pPr>
    <w:rPr>
      <w:rFonts w:asciiTheme="minorHAnsi" w:hAnsiTheme="minorHAnsi"/>
      <w:sz w:val="18"/>
      <w:szCs w:val="18"/>
    </w:rPr>
  </w:style>
  <w:style w:type="character" w:styleId="Kpr">
    <w:name w:val="Hyperlink"/>
    <w:basedOn w:val="VarsaylanParagrafYazTipi"/>
    <w:uiPriority w:val="99"/>
    <w:unhideWhenUsed/>
    <w:rsid w:val="005258A5"/>
    <w:rPr>
      <w:color w:val="0000FF" w:themeColor="hyperlink"/>
      <w:u w:val="single"/>
    </w:rPr>
  </w:style>
  <w:style w:type="character" w:customStyle="1" w:styleId="Balk2Char">
    <w:name w:val="Başlık 2 Char"/>
    <w:aliases w:val="Subchapter Char,l2 Char,H2 Char,h2 Char,2 Char,Headline 2 Char,level 2 Char,Level 2 Char,w2 Char,Head2 Char,head2 Char,FOT2 Char,Chapter Title Char"/>
    <w:basedOn w:val="VarsaylanParagrafYazTipi"/>
    <w:link w:val="Balk2"/>
    <w:uiPriority w:val="9"/>
    <w:rsid w:val="00717E1C"/>
    <w:rPr>
      <w:rFonts w:eastAsia="Times New Roman" w:cs="Times New Roman"/>
      <w:b/>
      <w:szCs w:val="32"/>
      <w:lang w:eastAsia="tr-TR"/>
    </w:rPr>
  </w:style>
  <w:style w:type="character" w:styleId="Gl">
    <w:name w:val="Strong"/>
    <w:basedOn w:val="VarsaylanParagrafYazTipi"/>
    <w:qFormat/>
    <w:rsid w:val="001B67E3"/>
    <w:rPr>
      <w:b/>
      <w:bCs/>
    </w:rPr>
  </w:style>
  <w:style w:type="character" w:customStyle="1" w:styleId="Balk3Char">
    <w:name w:val="Başlık 3 Char"/>
    <w:aliases w:val="Headline 3 Char,level 3 Char,3 Char,h3 Char,sub-sub Char,FOT3 Char,H3 Char"/>
    <w:basedOn w:val="VarsaylanParagrafYazTipi"/>
    <w:link w:val="Balk3"/>
    <w:rsid w:val="00717E1C"/>
    <w:rPr>
      <w:rFonts w:eastAsiaTheme="majorEastAsia" w:cstheme="majorBidi"/>
      <w:bCs/>
      <w:szCs w:val="24"/>
      <w:lang w:eastAsia="tr-TR"/>
    </w:rPr>
  </w:style>
  <w:style w:type="character" w:customStyle="1" w:styleId="Balk4Char">
    <w:name w:val="Başlık 4 Char"/>
    <w:aliases w:val="Subsection Char,Titre 4 de niveau 4 ASAAC Char,martine 4 Char,4 Char,FOT4 Char,MOD 4 Char,h4 Char,Para level 4 Char,hd4 Char,41 Char,42 Char,43 Char,44 Char,45 Char,46 Char,47 Char,48 Char,411 Char,421 Char,431 Char,441 Char,451 Char"/>
    <w:basedOn w:val="VarsaylanParagrafYazTipi"/>
    <w:link w:val="Balk4"/>
    <w:rsid w:val="007307A9"/>
    <w:rPr>
      <w:rFonts w:eastAsiaTheme="majorEastAsia" w:cstheme="majorBidi"/>
      <w:bCs/>
      <w:iCs/>
      <w:szCs w:val="24"/>
      <w:lang w:eastAsia="tr-TR"/>
    </w:rPr>
  </w:style>
  <w:style w:type="character" w:customStyle="1" w:styleId="Balk5Char">
    <w:name w:val="Başlık 5 Char"/>
    <w:aliases w:val="5 Char"/>
    <w:basedOn w:val="VarsaylanParagrafYazTipi"/>
    <w:link w:val="Balk5"/>
    <w:rsid w:val="001700D3"/>
    <w:rPr>
      <w:rFonts w:asciiTheme="majorHAnsi" w:eastAsiaTheme="majorEastAsia" w:hAnsiTheme="majorHAnsi" w:cstheme="majorBidi"/>
      <w:color w:val="243F60" w:themeColor="accent1" w:themeShade="7F"/>
      <w:szCs w:val="24"/>
      <w:lang w:eastAsia="tr-TR"/>
    </w:rPr>
  </w:style>
  <w:style w:type="character" w:customStyle="1" w:styleId="Balk6Char">
    <w:name w:val="Başlık 6 Char"/>
    <w:basedOn w:val="VarsaylanParagrafYazTipi"/>
    <w:link w:val="Balk6"/>
    <w:rsid w:val="001700D3"/>
    <w:rPr>
      <w:rFonts w:asciiTheme="majorHAnsi" w:eastAsiaTheme="majorEastAsia" w:hAnsiTheme="majorHAnsi" w:cstheme="majorBidi"/>
      <w:i/>
      <w:iCs/>
      <w:szCs w:val="24"/>
      <w:lang w:eastAsia="tr-TR"/>
    </w:rPr>
  </w:style>
  <w:style w:type="character" w:customStyle="1" w:styleId="Balk7Char">
    <w:name w:val="Başlık 7 Char"/>
    <w:basedOn w:val="VarsaylanParagrafYazTipi"/>
    <w:link w:val="Balk7"/>
    <w:rsid w:val="001B67E3"/>
    <w:rPr>
      <w:rFonts w:asciiTheme="majorHAnsi" w:eastAsiaTheme="majorEastAsia" w:hAnsiTheme="majorHAnsi" w:cstheme="majorBidi"/>
      <w:i/>
      <w:iCs/>
      <w:color w:val="404040" w:themeColor="text1" w:themeTint="BF"/>
      <w:szCs w:val="24"/>
      <w:lang w:eastAsia="tr-TR"/>
    </w:rPr>
  </w:style>
  <w:style w:type="character" w:customStyle="1" w:styleId="Balk8Char">
    <w:name w:val="Başlık 8 Char"/>
    <w:basedOn w:val="VarsaylanParagrafYazTipi"/>
    <w:link w:val="Balk8"/>
    <w:rsid w:val="001B67E3"/>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rsid w:val="001B67E3"/>
    <w:rPr>
      <w:rFonts w:asciiTheme="majorHAnsi" w:eastAsiaTheme="majorEastAsia" w:hAnsiTheme="majorHAnsi" w:cstheme="majorBidi"/>
      <w:i/>
      <w:iCs/>
      <w:color w:val="404040" w:themeColor="text1" w:themeTint="BF"/>
      <w:sz w:val="20"/>
      <w:szCs w:val="20"/>
      <w:lang w:eastAsia="tr-TR"/>
    </w:rPr>
  </w:style>
  <w:style w:type="character" w:customStyle="1" w:styleId="apple-converted-space">
    <w:name w:val="apple-converted-space"/>
    <w:basedOn w:val="VarsaylanParagrafYazTipi"/>
    <w:rsid w:val="00FE5FE0"/>
  </w:style>
  <w:style w:type="paragraph" w:styleId="NormalWeb">
    <w:name w:val="Normal (Web)"/>
    <w:basedOn w:val="Normal"/>
    <w:uiPriority w:val="99"/>
    <w:unhideWhenUsed/>
    <w:rsid w:val="00F717DB"/>
    <w:pPr>
      <w:spacing w:before="100" w:beforeAutospacing="1" w:after="100" w:afterAutospacing="1"/>
      <w:ind w:left="0"/>
      <w:jc w:val="left"/>
    </w:pPr>
    <w:rPr>
      <w:rFonts w:eastAsiaTheme="minorEastAsia"/>
    </w:rPr>
  </w:style>
  <w:style w:type="paragraph" w:styleId="BalonMetni">
    <w:name w:val="Balloon Text"/>
    <w:basedOn w:val="Normal"/>
    <w:link w:val="BalonMetniChar"/>
    <w:semiHidden/>
    <w:unhideWhenUsed/>
    <w:rsid w:val="00087071"/>
    <w:rPr>
      <w:rFonts w:ascii="Tahoma" w:hAnsi="Tahoma" w:cs="Tahoma"/>
      <w:sz w:val="16"/>
      <w:szCs w:val="16"/>
    </w:rPr>
  </w:style>
  <w:style w:type="character" w:customStyle="1" w:styleId="BalonMetniChar">
    <w:name w:val="Balon Metni Char"/>
    <w:basedOn w:val="VarsaylanParagrafYazTipi"/>
    <w:link w:val="BalonMetni"/>
    <w:uiPriority w:val="99"/>
    <w:semiHidden/>
    <w:rsid w:val="00087071"/>
    <w:rPr>
      <w:rFonts w:ascii="Tahoma" w:eastAsia="Times New Roman" w:hAnsi="Tahoma" w:cs="Tahoma"/>
      <w:sz w:val="16"/>
      <w:szCs w:val="16"/>
      <w:lang w:eastAsia="tr-TR"/>
    </w:rPr>
  </w:style>
  <w:style w:type="paragraph" w:customStyle="1" w:styleId="Char1Char">
    <w:name w:val="Char1 Char"/>
    <w:basedOn w:val="Normal"/>
    <w:rsid w:val="00722DC7"/>
    <w:pPr>
      <w:spacing w:after="160" w:line="240" w:lineRule="exact"/>
      <w:ind w:left="0"/>
      <w:jc w:val="left"/>
    </w:pPr>
    <w:rPr>
      <w:rFonts w:ascii="Verdana" w:hAnsi="Verdana"/>
      <w:sz w:val="20"/>
      <w:szCs w:val="20"/>
      <w:lang w:val="en-US" w:eastAsia="en-US"/>
    </w:rPr>
  </w:style>
  <w:style w:type="character" w:styleId="SayfaNumaras">
    <w:name w:val="page number"/>
    <w:basedOn w:val="VarsaylanParagrafYazTipi"/>
    <w:rsid w:val="00722DC7"/>
  </w:style>
  <w:style w:type="paragraph" w:styleId="DipnotMetni">
    <w:name w:val="footnote text"/>
    <w:basedOn w:val="Normal"/>
    <w:link w:val="DipnotMetniChar"/>
    <w:semiHidden/>
    <w:rsid w:val="00722DC7"/>
    <w:pPr>
      <w:ind w:left="0"/>
      <w:jc w:val="left"/>
    </w:pPr>
    <w:rPr>
      <w:sz w:val="20"/>
      <w:szCs w:val="20"/>
    </w:rPr>
  </w:style>
  <w:style w:type="character" w:customStyle="1" w:styleId="DipnotMetniChar">
    <w:name w:val="Dipnot Metni Char"/>
    <w:basedOn w:val="VarsaylanParagrafYazTipi"/>
    <w:link w:val="DipnotMetni"/>
    <w:semiHidden/>
    <w:rsid w:val="00722DC7"/>
    <w:rPr>
      <w:rFonts w:eastAsia="Times New Roman" w:cs="Times New Roman"/>
      <w:sz w:val="20"/>
      <w:szCs w:val="20"/>
      <w:lang w:eastAsia="tr-TR"/>
    </w:rPr>
  </w:style>
  <w:style w:type="character" w:styleId="DipnotBavurusu">
    <w:name w:val="footnote reference"/>
    <w:semiHidden/>
    <w:rsid w:val="00722DC7"/>
    <w:rPr>
      <w:vertAlign w:val="superscript"/>
    </w:rPr>
  </w:style>
  <w:style w:type="paragraph" w:customStyle="1" w:styleId="Bullet20">
    <w:name w:val="Bullet 2"/>
    <w:basedOn w:val="Normal"/>
    <w:rsid w:val="00722DC7"/>
    <w:pPr>
      <w:numPr>
        <w:numId w:val="4"/>
      </w:numPr>
      <w:tabs>
        <w:tab w:val="clear" w:pos="1080"/>
      </w:tabs>
      <w:spacing w:before="80"/>
    </w:pPr>
    <w:rPr>
      <w:sz w:val="20"/>
      <w:szCs w:val="20"/>
      <w:lang w:val="en-US" w:eastAsia="en-US"/>
    </w:rPr>
  </w:style>
  <w:style w:type="paragraph" w:customStyle="1" w:styleId="Bullet10">
    <w:name w:val="Bullet1"/>
    <w:basedOn w:val="Bullet20"/>
    <w:rsid w:val="00722DC7"/>
    <w:pPr>
      <w:numPr>
        <w:numId w:val="5"/>
      </w:numPr>
      <w:tabs>
        <w:tab w:val="clear" w:pos="360"/>
      </w:tabs>
      <w:ind w:left="720"/>
    </w:pPr>
  </w:style>
  <w:style w:type="paragraph" w:customStyle="1" w:styleId="Rationale">
    <w:name w:val="Rationale"/>
    <w:basedOn w:val="Normal"/>
    <w:next w:val="Normal"/>
    <w:rsid w:val="00722DC7"/>
    <w:pPr>
      <w:spacing w:before="80"/>
      <w:ind w:left="360"/>
    </w:pPr>
    <w:rPr>
      <w:sz w:val="20"/>
      <w:szCs w:val="20"/>
      <w:lang w:val="en-US" w:eastAsia="en-US"/>
    </w:rPr>
  </w:style>
  <w:style w:type="paragraph" w:customStyle="1" w:styleId="Code">
    <w:name w:val="Code"/>
    <w:basedOn w:val="Normal"/>
    <w:rsid w:val="00722DC7"/>
    <w:pPr>
      <w:spacing w:before="80"/>
      <w:ind w:left="720"/>
    </w:pPr>
    <w:rPr>
      <w:rFonts w:ascii="Courier New" w:hAnsi="Courier New"/>
      <w:sz w:val="20"/>
      <w:szCs w:val="20"/>
      <w:lang w:val="en-US" w:eastAsia="en-US"/>
    </w:rPr>
  </w:style>
  <w:style w:type="paragraph" w:customStyle="1" w:styleId="Bullet1">
    <w:name w:val="Bullet 1"/>
    <w:basedOn w:val="Normal"/>
    <w:rsid w:val="00722DC7"/>
    <w:pPr>
      <w:numPr>
        <w:numId w:val="1"/>
      </w:numPr>
      <w:spacing w:before="80"/>
      <w:ind w:left="720"/>
    </w:pPr>
    <w:rPr>
      <w:sz w:val="20"/>
      <w:szCs w:val="20"/>
      <w:lang w:val="en-US" w:eastAsia="en-US"/>
    </w:rPr>
  </w:style>
  <w:style w:type="paragraph" w:customStyle="1" w:styleId="Bullet3">
    <w:name w:val="Bullet 3"/>
    <w:basedOn w:val="Bullet20"/>
    <w:rsid w:val="00722DC7"/>
    <w:pPr>
      <w:numPr>
        <w:numId w:val="6"/>
      </w:numPr>
      <w:tabs>
        <w:tab w:val="clear" w:pos="360"/>
      </w:tabs>
      <w:ind w:left="1080"/>
    </w:pPr>
  </w:style>
  <w:style w:type="paragraph" w:styleId="ListeMaddemi2">
    <w:name w:val="List Bullet 2"/>
    <w:basedOn w:val="Normal"/>
    <w:autoRedefine/>
    <w:rsid w:val="00722DC7"/>
    <w:pPr>
      <w:numPr>
        <w:numId w:val="3"/>
      </w:numPr>
      <w:spacing w:before="100"/>
    </w:pPr>
    <w:rPr>
      <w:sz w:val="22"/>
      <w:szCs w:val="20"/>
      <w:lang w:val="en-US" w:eastAsia="en-US"/>
    </w:rPr>
  </w:style>
  <w:style w:type="paragraph" w:customStyle="1" w:styleId="bullet11">
    <w:name w:val="bullet:1"/>
    <w:rsid w:val="00722DC7"/>
    <w:pPr>
      <w:widowControl w:val="0"/>
      <w:numPr>
        <w:numId w:val="7"/>
      </w:numPr>
      <w:tabs>
        <w:tab w:val="clear" w:pos="1080"/>
        <w:tab w:val="num" w:pos="720"/>
        <w:tab w:val="left" w:pos="3240"/>
        <w:tab w:val="left" w:pos="3960"/>
        <w:tab w:val="left" w:pos="4680"/>
        <w:tab w:val="left" w:pos="5400"/>
        <w:tab w:val="left" w:pos="6120"/>
        <w:tab w:val="left" w:pos="6840"/>
        <w:tab w:val="left" w:pos="7560"/>
        <w:tab w:val="left" w:pos="8280"/>
        <w:tab w:val="left" w:pos="9000"/>
        <w:tab w:val="left" w:pos="9720"/>
        <w:tab w:val="left" w:pos="10440"/>
      </w:tabs>
      <w:spacing w:before="80"/>
      <w:ind w:left="720"/>
    </w:pPr>
    <w:rPr>
      <w:rFonts w:eastAsia="Times New Roman" w:cs="Times New Roman"/>
      <w:sz w:val="22"/>
      <w:szCs w:val="20"/>
      <w:lang w:val="en-US"/>
    </w:rPr>
  </w:style>
  <w:style w:type="paragraph" w:customStyle="1" w:styleId="bullet2">
    <w:name w:val="bullet:2"/>
    <w:rsid w:val="00722DC7"/>
    <w:pPr>
      <w:numPr>
        <w:numId w:val="8"/>
      </w:numPr>
      <w:tabs>
        <w:tab w:val="clear" w:pos="720"/>
        <w:tab w:val="left" w:pos="1080"/>
        <w:tab w:val="left" w:pos="2880"/>
      </w:tabs>
      <w:ind w:left="1080"/>
    </w:pPr>
    <w:rPr>
      <w:rFonts w:eastAsia="Times New Roman" w:cs="Times New Roman"/>
      <w:noProof/>
      <w:sz w:val="22"/>
      <w:szCs w:val="20"/>
      <w:lang w:val="en-US"/>
    </w:rPr>
  </w:style>
  <w:style w:type="paragraph" w:customStyle="1" w:styleId="Entry">
    <w:name w:val="Entry"/>
    <w:basedOn w:val="Normal"/>
    <w:rsid w:val="00722DC7"/>
    <w:pPr>
      <w:spacing w:before="140"/>
      <w:ind w:left="360" w:hanging="360"/>
    </w:pPr>
    <w:rPr>
      <w:snapToGrid w:val="0"/>
      <w:sz w:val="22"/>
      <w:szCs w:val="20"/>
      <w:lang w:val="en-US" w:eastAsia="en-US"/>
    </w:rPr>
  </w:style>
  <w:style w:type="character" w:styleId="zlenenKpr">
    <w:name w:val="FollowedHyperlink"/>
    <w:rsid w:val="00722DC7"/>
    <w:rPr>
      <w:color w:val="800080"/>
      <w:u w:val="single"/>
    </w:rPr>
  </w:style>
  <w:style w:type="paragraph" w:styleId="ekillerTablosu">
    <w:name w:val="table of figures"/>
    <w:basedOn w:val="Normal"/>
    <w:next w:val="Normal"/>
    <w:uiPriority w:val="99"/>
    <w:rsid w:val="00722DC7"/>
    <w:pPr>
      <w:spacing w:before="80"/>
      <w:ind w:left="400" w:hanging="400"/>
    </w:pPr>
    <w:rPr>
      <w:sz w:val="20"/>
      <w:szCs w:val="20"/>
      <w:lang w:val="en-US" w:eastAsia="en-US"/>
    </w:rPr>
  </w:style>
  <w:style w:type="paragraph" w:styleId="ResimYazs">
    <w:name w:val="caption"/>
    <w:aliases w:val="Caption Char Char1 Char,Caption Char1 Char Char Char,Caption Char Char Char Char Char,Caption Char Char Char Char Char Char Char Char Char Char1 Char,Caption Char Char1 Char Char Char Char Char Char Char Char Char Char Char Char Char Char"/>
    <w:basedOn w:val="Normal"/>
    <w:next w:val="Normal"/>
    <w:qFormat/>
    <w:rsid w:val="00722DC7"/>
    <w:pPr>
      <w:spacing w:before="120" w:after="120"/>
      <w:ind w:left="0"/>
      <w:jc w:val="center"/>
    </w:pPr>
    <w:rPr>
      <w:b/>
      <w:sz w:val="20"/>
      <w:szCs w:val="20"/>
      <w:lang w:val="en-US" w:eastAsia="en-US"/>
    </w:rPr>
  </w:style>
  <w:style w:type="paragraph" w:customStyle="1" w:styleId="Tabletext">
    <w:name w:val="Tabletext"/>
    <w:basedOn w:val="Normal"/>
    <w:rsid w:val="00722DC7"/>
    <w:pPr>
      <w:keepLines/>
      <w:widowControl w:val="0"/>
      <w:spacing w:after="120" w:line="240" w:lineRule="atLeast"/>
      <w:ind w:left="0"/>
    </w:pPr>
    <w:rPr>
      <w:sz w:val="20"/>
      <w:szCs w:val="20"/>
      <w:lang w:val="en-US" w:eastAsia="en-US"/>
    </w:rPr>
  </w:style>
  <w:style w:type="paragraph" w:styleId="GvdeMetni">
    <w:name w:val="Body Text"/>
    <w:basedOn w:val="Normal"/>
    <w:link w:val="GvdeMetniChar"/>
    <w:rsid w:val="00722DC7"/>
    <w:pPr>
      <w:spacing w:before="80"/>
      <w:ind w:left="0"/>
    </w:pPr>
    <w:rPr>
      <w:color w:val="FF0000"/>
      <w:sz w:val="20"/>
      <w:szCs w:val="20"/>
      <w:lang w:val="en-US" w:eastAsia="en-US"/>
    </w:rPr>
  </w:style>
  <w:style w:type="character" w:customStyle="1" w:styleId="GvdeMetniChar">
    <w:name w:val="Gövde Metni Char"/>
    <w:basedOn w:val="VarsaylanParagrafYazTipi"/>
    <w:link w:val="GvdeMetni"/>
    <w:rsid w:val="00722DC7"/>
    <w:rPr>
      <w:rFonts w:eastAsia="Times New Roman" w:cs="Times New Roman"/>
      <w:color w:val="FF0000"/>
      <w:sz w:val="20"/>
      <w:szCs w:val="20"/>
      <w:lang w:val="en-US"/>
    </w:rPr>
  </w:style>
  <w:style w:type="paragraph" w:customStyle="1" w:styleId="Label">
    <w:name w:val="Label"/>
    <w:basedOn w:val="Normal"/>
    <w:next w:val="Normal"/>
    <w:rsid w:val="00722DC7"/>
    <w:pPr>
      <w:keepNext/>
      <w:spacing w:before="120"/>
      <w:ind w:left="0"/>
    </w:pPr>
    <w:rPr>
      <w:b/>
      <w:sz w:val="20"/>
      <w:szCs w:val="20"/>
      <w:lang w:val="en-US" w:eastAsia="en-US"/>
    </w:rPr>
  </w:style>
  <w:style w:type="paragraph" w:styleId="ListeNumaras">
    <w:name w:val="List Number"/>
    <w:basedOn w:val="Normal"/>
    <w:rsid w:val="00722DC7"/>
    <w:pPr>
      <w:numPr>
        <w:numId w:val="9"/>
      </w:numPr>
      <w:spacing w:before="80"/>
    </w:pPr>
    <w:rPr>
      <w:sz w:val="20"/>
      <w:szCs w:val="20"/>
      <w:lang w:val="en-US" w:eastAsia="en-US"/>
    </w:rPr>
  </w:style>
  <w:style w:type="paragraph" w:styleId="KonuBal">
    <w:name w:val="Title"/>
    <w:basedOn w:val="Normal"/>
    <w:link w:val="KonuBalChar"/>
    <w:qFormat/>
    <w:rsid w:val="00722DC7"/>
    <w:pPr>
      <w:spacing w:before="240" w:after="60"/>
      <w:ind w:left="0"/>
      <w:jc w:val="center"/>
      <w:outlineLvl w:val="0"/>
    </w:pPr>
    <w:rPr>
      <w:rFonts w:ascii="Arial" w:hAnsi="Arial"/>
      <w:b/>
      <w:kern w:val="28"/>
      <w:sz w:val="32"/>
      <w:szCs w:val="20"/>
      <w:lang w:val="en-US" w:eastAsia="en-US"/>
    </w:rPr>
  </w:style>
  <w:style w:type="character" w:customStyle="1" w:styleId="KonuBalChar">
    <w:name w:val="Konu Başlığı Char"/>
    <w:basedOn w:val="VarsaylanParagrafYazTipi"/>
    <w:link w:val="KonuBal"/>
    <w:rsid w:val="00722DC7"/>
    <w:rPr>
      <w:rFonts w:ascii="Arial" w:eastAsia="Times New Roman" w:hAnsi="Arial" w:cs="Times New Roman"/>
      <w:b/>
      <w:kern w:val="28"/>
      <w:sz w:val="32"/>
      <w:szCs w:val="20"/>
      <w:lang w:val="en-US"/>
    </w:rPr>
  </w:style>
  <w:style w:type="paragraph" w:styleId="ListeNumaras2">
    <w:name w:val="List Number 2"/>
    <w:basedOn w:val="Normal"/>
    <w:rsid w:val="00722DC7"/>
    <w:pPr>
      <w:numPr>
        <w:numId w:val="10"/>
      </w:numPr>
      <w:spacing w:before="80"/>
    </w:pPr>
    <w:rPr>
      <w:sz w:val="20"/>
      <w:szCs w:val="20"/>
      <w:lang w:val="en-US" w:eastAsia="en-US"/>
    </w:rPr>
  </w:style>
  <w:style w:type="paragraph" w:styleId="Liste4">
    <w:name w:val="List 4"/>
    <w:basedOn w:val="Normal"/>
    <w:rsid w:val="00722DC7"/>
    <w:pPr>
      <w:ind w:left="1132" w:hanging="283"/>
      <w:jc w:val="left"/>
    </w:pPr>
  </w:style>
  <w:style w:type="paragraph" w:customStyle="1" w:styleId="Outline">
    <w:name w:val="Outline"/>
    <w:basedOn w:val="Normal"/>
    <w:rsid w:val="00722DC7"/>
    <w:pPr>
      <w:spacing w:before="240"/>
      <w:ind w:left="0"/>
      <w:jc w:val="left"/>
    </w:pPr>
    <w:rPr>
      <w:kern w:val="28"/>
      <w:szCs w:val="20"/>
      <w:lang w:val="en-US"/>
    </w:rPr>
  </w:style>
  <w:style w:type="table" w:styleId="TabloKlavuzu">
    <w:name w:val="Table Grid"/>
    <w:basedOn w:val="NormalTablo"/>
    <w:rsid w:val="00722DC7"/>
    <w:pPr>
      <w:ind w:left="0"/>
    </w:pPr>
    <w:rPr>
      <w:rFonts w:eastAsia="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1">
    <w:name w:val="Table Grid 1"/>
    <w:basedOn w:val="NormalTablo"/>
    <w:rsid w:val="00722DC7"/>
    <w:pPr>
      <w:ind w:left="0"/>
    </w:pPr>
    <w:rPr>
      <w:rFonts w:eastAsia="Times New Roman" w:cs="Times New Roman"/>
      <w:sz w:val="20"/>
      <w:szCs w:val="20"/>
      <w:lang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
    <w:name w:val="Char"/>
    <w:basedOn w:val="Normal"/>
    <w:rsid w:val="00722DC7"/>
    <w:pPr>
      <w:spacing w:after="160" w:line="240" w:lineRule="exact"/>
      <w:ind w:left="0"/>
      <w:jc w:val="left"/>
    </w:pPr>
    <w:rPr>
      <w:rFonts w:ascii="Verdana" w:hAnsi="Verdana"/>
      <w:sz w:val="20"/>
      <w:szCs w:val="20"/>
      <w:lang w:val="en-US" w:eastAsia="en-US"/>
    </w:rPr>
  </w:style>
  <w:style w:type="paragraph" w:customStyle="1" w:styleId="CharChar">
    <w:name w:val="Char Char"/>
    <w:basedOn w:val="Normal"/>
    <w:rsid w:val="00722DC7"/>
    <w:pPr>
      <w:spacing w:after="160" w:line="240" w:lineRule="exact"/>
      <w:ind w:left="0"/>
      <w:jc w:val="left"/>
    </w:pPr>
    <w:rPr>
      <w:rFonts w:ascii="Verdana" w:hAnsi="Verdana"/>
      <w:sz w:val="20"/>
      <w:szCs w:val="20"/>
      <w:lang w:val="en-US" w:eastAsia="en-US"/>
    </w:rPr>
  </w:style>
  <w:style w:type="character" w:styleId="AklamaBavurusu">
    <w:name w:val="annotation reference"/>
    <w:rsid w:val="00722DC7"/>
    <w:rPr>
      <w:sz w:val="16"/>
      <w:szCs w:val="16"/>
    </w:rPr>
  </w:style>
  <w:style w:type="paragraph" w:styleId="AklamaMetni">
    <w:name w:val="annotation text"/>
    <w:basedOn w:val="Normal"/>
    <w:link w:val="AklamaMetniChar"/>
    <w:rsid w:val="00722DC7"/>
    <w:pPr>
      <w:ind w:left="0"/>
      <w:jc w:val="left"/>
    </w:pPr>
    <w:rPr>
      <w:sz w:val="20"/>
      <w:szCs w:val="20"/>
    </w:rPr>
  </w:style>
  <w:style w:type="character" w:customStyle="1" w:styleId="AklamaMetniChar">
    <w:name w:val="Açıklama Metni Char"/>
    <w:basedOn w:val="VarsaylanParagrafYazTipi"/>
    <w:link w:val="AklamaMetni"/>
    <w:uiPriority w:val="99"/>
    <w:rsid w:val="00722DC7"/>
    <w:rPr>
      <w:rFonts w:eastAsia="Times New Roman" w:cs="Times New Roman"/>
      <w:sz w:val="20"/>
      <w:szCs w:val="20"/>
      <w:lang w:eastAsia="tr-TR"/>
    </w:rPr>
  </w:style>
  <w:style w:type="paragraph" w:styleId="AklamaKonusu">
    <w:name w:val="annotation subject"/>
    <w:basedOn w:val="AklamaMetni"/>
    <w:next w:val="AklamaMetni"/>
    <w:link w:val="AklamaKonusuChar"/>
    <w:rsid w:val="00722DC7"/>
    <w:rPr>
      <w:b/>
      <w:bCs/>
    </w:rPr>
  </w:style>
  <w:style w:type="character" w:customStyle="1" w:styleId="AklamaKonusuChar">
    <w:name w:val="Açıklama Konusu Char"/>
    <w:basedOn w:val="AklamaMetniChar"/>
    <w:link w:val="AklamaKonusu"/>
    <w:rsid w:val="00722DC7"/>
    <w:rPr>
      <w:rFonts w:eastAsia="Times New Roman" w:cs="Times New Roman"/>
      <w:b/>
      <w:bCs/>
      <w:sz w:val="20"/>
      <w:szCs w:val="20"/>
      <w:lang w:eastAsia="tr-TR"/>
    </w:rPr>
  </w:style>
  <w:style w:type="paragraph" w:customStyle="1" w:styleId="ListParagraph1">
    <w:name w:val="List Paragraph1"/>
    <w:basedOn w:val="Normal"/>
    <w:qFormat/>
    <w:rsid w:val="00722DC7"/>
    <w:pPr>
      <w:spacing w:after="200" w:line="276" w:lineRule="auto"/>
      <w:ind w:left="720"/>
      <w:contextualSpacing/>
      <w:jc w:val="left"/>
    </w:pPr>
    <w:rPr>
      <w:rFonts w:ascii="Calibri" w:hAnsi="Calibri"/>
      <w:sz w:val="22"/>
      <w:szCs w:val="22"/>
    </w:rPr>
  </w:style>
  <w:style w:type="character" w:customStyle="1" w:styleId="FontStyle16">
    <w:name w:val="Font Style16"/>
    <w:uiPriority w:val="99"/>
    <w:rsid w:val="00722DC7"/>
    <w:rPr>
      <w:rFonts w:ascii="Calibri" w:hAnsi="Calibri" w:cs="Calibri"/>
      <w:sz w:val="24"/>
      <w:szCs w:val="24"/>
    </w:rPr>
  </w:style>
  <w:style w:type="paragraph" w:customStyle="1" w:styleId="Style8">
    <w:name w:val="Style8"/>
    <w:basedOn w:val="Normal"/>
    <w:uiPriority w:val="99"/>
    <w:rsid w:val="00722DC7"/>
    <w:pPr>
      <w:widowControl w:val="0"/>
      <w:autoSpaceDE w:val="0"/>
      <w:autoSpaceDN w:val="0"/>
      <w:adjustRightInd w:val="0"/>
      <w:spacing w:line="288" w:lineRule="exact"/>
      <w:ind w:left="0" w:hanging="720"/>
      <w:jc w:val="left"/>
    </w:pPr>
    <w:rPr>
      <w:rFonts w:ascii="Courier New" w:hAnsi="Courier New" w:cs="Courier New"/>
    </w:rPr>
  </w:style>
  <w:style w:type="character" w:customStyle="1" w:styleId="FontStyle15">
    <w:name w:val="Font Style15"/>
    <w:uiPriority w:val="99"/>
    <w:rsid w:val="00722DC7"/>
    <w:rPr>
      <w:rFonts w:ascii="Calibri" w:hAnsi="Calibri" w:cs="Calibri"/>
      <w:b/>
      <w:bCs/>
      <w:sz w:val="24"/>
      <w:szCs w:val="24"/>
    </w:rPr>
  </w:style>
  <w:style w:type="paragraph" w:customStyle="1" w:styleId="Standard">
    <w:name w:val="Standard"/>
    <w:rsid w:val="00722DC7"/>
    <w:pPr>
      <w:widowControl w:val="0"/>
      <w:suppressAutoHyphens/>
      <w:ind w:left="0"/>
      <w:textAlignment w:val="baseline"/>
    </w:pPr>
    <w:rPr>
      <w:rFonts w:ascii="Liberation Serif" w:eastAsia="WenQuanYi Micro Hei" w:hAnsi="Liberation Serif" w:cs="Lohit Hindi"/>
      <w:kern w:val="1"/>
      <w:szCs w:val="24"/>
      <w:lang w:eastAsia="hi-IN" w:bidi="hi-IN"/>
    </w:rPr>
  </w:style>
  <w:style w:type="character" w:customStyle="1" w:styleId="apple-style-span">
    <w:name w:val="apple-style-span"/>
    <w:basedOn w:val="VarsaylanParagrafYazTipi"/>
    <w:rsid w:val="00722DC7"/>
  </w:style>
  <w:style w:type="paragraph" w:customStyle="1" w:styleId="ListeParagraf1">
    <w:name w:val="Liste Paragraf1"/>
    <w:basedOn w:val="Normal"/>
    <w:rsid w:val="00722DC7"/>
    <w:pPr>
      <w:spacing w:after="200" w:line="276" w:lineRule="auto"/>
      <w:ind w:left="720"/>
      <w:contextualSpacing/>
      <w:jc w:val="left"/>
    </w:pPr>
    <w:rPr>
      <w:rFonts w:ascii="Calibri" w:hAnsi="Calibri"/>
      <w:sz w:val="22"/>
      <w:szCs w:val="22"/>
      <w:lang w:eastAsia="en-US"/>
    </w:rPr>
  </w:style>
  <w:style w:type="paragraph" w:styleId="Dzeltme">
    <w:name w:val="Revision"/>
    <w:hidden/>
    <w:uiPriority w:val="99"/>
    <w:semiHidden/>
    <w:rsid w:val="00722DC7"/>
    <w:pPr>
      <w:ind w:left="0"/>
    </w:pPr>
    <w:rPr>
      <w:rFonts w:eastAsia="Times New Roman" w:cs="Times New Roman"/>
      <w:szCs w:val="24"/>
      <w:lang w:eastAsia="tr-TR"/>
    </w:rPr>
  </w:style>
  <w:style w:type="paragraph" w:styleId="GvdeMetniGirintisi2">
    <w:name w:val="Body Text Indent 2"/>
    <w:basedOn w:val="Normal"/>
    <w:link w:val="GvdeMetniGirintisi2Char"/>
    <w:rsid w:val="00722DC7"/>
    <w:pPr>
      <w:spacing w:after="120" w:line="240" w:lineRule="atLeast"/>
      <w:ind w:left="578" w:firstLine="540"/>
    </w:pPr>
    <w:rPr>
      <w:sz w:val="20"/>
      <w:szCs w:val="20"/>
      <w:lang w:eastAsia="en-US"/>
    </w:rPr>
  </w:style>
  <w:style w:type="character" w:customStyle="1" w:styleId="GvdeMetniGirintisi2Char">
    <w:name w:val="Gövde Metni Girintisi 2 Char"/>
    <w:basedOn w:val="VarsaylanParagrafYazTipi"/>
    <w:link w:val="GvdeMetniGirintisi2"/>
    <w:rsid w:val="00722DC7"/>
    <w:rPr>
      <w:rFonts w:eastAsia="Times New Roman" w:cs="Times New Roman"/>
      <w:sz w:val="20"/>
      <w:szCs w:val="20"/>
    </w:rPr>
  </w:style>
  <w:style w:type="paragraph" w:styleId="GvdeMetniGirintisi3">
    <w:name w:val="Body Text Indent 3"/>
    <w:basedOn w:val="Normal"/>
    <w:link w:val="GvdeMetniGirintisi3Char"/>
    <w:rsid w:val="00722DC7"/>
    <w:pPr>
      <w:ind w:left="578" w:firstLine="567"/>
    </w:pPr>
    <w:rPr>
      <w:sz w:val="20"/>
      <w:szCs w:val="20"/>
      <w:lang w:eastAsia="en-US"/>
    </w:rPr>
  </w:style>
  <w:style w:type="character" w:customStyle="1" w:styleId="GvdeMetniGirintisi3Char">
    <w:name w:val="Gövde Metni Girintisi 3 Char"/>
    <w:basedOn w:val="VarsaylanParagrafYazTipi"/>
    <w:link w:val="GvdeMetniGirintisi3"/>
    <w:rsid w:val="00722DC7"/>
    <w:rPr>
      <w:rFonts w:eastAsia="Times New Roman" w:cs="Times New Roman"/>
      <w:sz w:val="20"/>
      <w:szCs w:val="20"/>
    </w:rPr>
  </w:style>
  <w:style w:type="paragraph" w:styleId="GvdeMetni2">
    <w:name w:val="Body Text 2"/>
    <w:basedOn w:val="Normal"/>
    <w:link w:val="GvdeMetni2Char"/>
    <w:rsid w:val="00722DC7"/>
    <w:pPr>
      <w:spacing w:after="120" w:line="240" w:lineRule="atLeast"/>
      <w:ind w:left="578" w:right="-1" w:hanging="578"/>
    </w:pPr>
    <w:rPr>
      <w:sz w:val="20"/>
      <w:szCs w:val="20"/>
      <w:lang w:eastAsia="en-US"/>
    </w:rPr>
  </w:style>
  <w:style w:type="character" w:customStyle="1" w:styleId="GvdeMetni2Char">
    <w:name w:val="Gövde Metni 2 Char"/>
    <w:basedOn w:val="VarsaylanParagrafYazTipi"/>
    <w:link w:val="GvdeMetni2"/>
    <w:rsid w:val="00722DC7"/>
    <w:rPr>
      <w:rFonts w:eastAsia="Times New Roman" w:cs="Times New Roman"/>
      <w:sz w:val="20"/>
      <w:szCs w:val="20"/>
    </w:rPr>
  </w:style>
  <w:style w:type="paragraph" w:styleId="GvdeMetni3">
    <w:name w:val="Body Text 3"/>
    <w:basedOn w:val="Normal"/>
    <w:link w:val="GvdeMetni3Char"/>
    <w:rsid w:val="00722DC7"/>
    <w:pPr>
      <w:spacing w:before="120" w:after="120" w:line="240" w:lineRule="atLeast"/>
      <w:ind w:left="578" w:hanging="578"/>
    </w:pPr>
    <w:rPr>
      <w:sz w:val="20"/>
      <w:szCs w:val="20"/>
      <w:lang w:eastAsia="en-US"/>
    </w:rPr>
  </w:style>
  <w:style w:type="character" w:customStyle="1" w:styleId="GvdeMetni3Char">
    <w:name w:val="Gövde Metni 3 Char"/>
    <w:basedOn w:val="VarsaylanParagrafYazTipi"/>
    <w:link w:val="GvdeMetni3"/>
    <w:rsid w:val="00722DC7"/>
    <w:rPr>
      <w:rFonts w:eastAsia="Times New Roman" w:cs="Times New Roman"/>
      <w:sz w:val="20"/>
      <w:szCs w:val="20"/>
    </w:rPr>
  </w:style>
  <w:style w:type="paragraph" w:customStyle="1" w:styleId="GvdeMetni21">
    <w:name w:val="Gövde Metni 21"/>
    <w:basedOn w:val="Normal"/>
    <w:rsid w:val="00722DC7"/>
    <w:pPr>
      <w:suppressAutoHyphens/>
      <w:ind w:left="578" w:hanging="578"/>
    </w:pPr>
    <w:rPr>
      <w:szCs w:val="20"/>
      <w:lang w:eastAsia="ar-SA"/>
    </w:rPr>
  </w:style>
  <w:style w:type="paragraph" w:styleId="AltKonuBal">
    <w:name w:val="Subtitle"/>
    <w:basedOn w:val="Normal"/>
    <w:link w:val="AltKonuBalChar"/>
    <w:qFormat/>
    <w:rsid w:val="00722DC7"/>
    <w:pPr>
      <w:spacing w:after="60"/>
      <w:ind w:left="578" w:hanging="578"/>
      <w:jc w:val="center"/>
      <w:outlineLvl w:val="1"/>
    </w:pPr>
    <w:rPr>
      <w:rFonts w:ascii="Arial" w:hAnsi="Arial"/>
      <w:lang w:eastAsia="en-US"/>
    </w:rPr>
  </w:style>
  <w:style w:type="character" w:customStyle="1" w:styleId="AltKonuBalChar">
    <w:name w:val="Alt Konu Başlığı Char"/>
    <w:basedOn w:val="VarsaylanParagrafYazTipi"/>
    <w:link w:val="AltKonuBal"/>
    <w:rsid w:val="00722DC7"/>
    <w:rPr>
      <w:rFonts w:ascii="Arial" w:eastAsia="Times New Roman" w:hAnsi="Arial" w:cs="Times New Roman"/>
      <w:szCs w:val="24"/>
    </w:rPr>
  </w:style>
  <w:style w:type="paragraph" w:customStyle="1" w:styleId="ListeParagraf11">
    <w:name w:val="Liste Paragraf11"/>
    <w:basedOn w:val="Normal"/>
    <w:qFormat/>
    <w:rsid w:val="00722DC7"/>
    <w:pPr>
      <w:spacing w:after="200" w:line="276" w:lineRule="auto"/>
      <w:ind w:left="720" w:hanging="578"/>
      <w:contextualSpacing/>
    </w:pPr>
    <w:rPr>
      <w:rFonts w:ascii="Calibri" w:hAnsi="Calibri"/>
      <w:sz w:val="22"/>
      <w:szCs w:val="22"/>
    </w:rPr>
  </w:style>
  <w:style w:type="numbering" w:styleId="111111">
    <w:name w:val="Outline List 2"/>
    <w:aliases w:val="4 / 4.1 / 4.7.1"/>
    <w:basedOn w:val="ListeYok"/>
    <w:rsid w:val="00722DC7"/>
    <w:pPr>
      <w:numPr>
        <w:numId w:val="12"/>
      </w:numPr>
    </w:pPr>
  </w:style>
  <w:style w:type="paragraph" w:customStyle="1" w:styleId="roundedbox1">
    <w:name w:val="roundedbox1"/>
    <w:basedOn w:val="Normal"/>
    <w:rsid w:val="00722DC7"/>
    <w:pPr>
      <w:spacing w:before="100" w:beforeAutospacing="1" w:after="100" w:afterAutospacing="1"/>
      <w:ind w:left="578" w:hanging="578"/>
    </w:pPr>
    <w:rPr>
      <w:sz w:val="17"/>
      <w:szCs w:val="17"/>
    </w:rPr>
  </w:style>
  <w:style w:type="paragraph" w:styleId="AralkYok">
    <w:name w:val="No Spacing"/>
    <w:basedOn w:val="ListeParagraf"/>
    <w:link w:val="AralkYokChar"/>
    <w:uiPriority w:val="1"/>
    <w:qFormat/>
    <w:rsid w:val="00722DC7"/>
    <w:pPr>
      <w:numPr>
        <w:ilvl w:val="1"/>
        <w:numId w:val="11"/>
      </w:numPr>
      <w:contextualSpacing w:val="0"/>
    </w:pPr>
    <w:rPr>
      <w:rFonts w:ascii="Verdana" w:hAnsi="Verdana" w:cs="Arial"/>
      <w:color w:val="000000"/>
      <w:sz w:val="20"/>
      <w:szCs w:val="20"/>
    </w:rPr>
  </w:style>
  <w:style w:type="paragraph" w:styleId="BelgeBalantlar">
    <w:name w:val="Document Map"/>
    <w:basedOn w:val="Normal"/>
    <w:link w:val="BelgeBalantlarChar"/>
    <w:rsid w:val="00722DC7"/>
    <w:pPr>
      <w:shd w:val="clear" w:color="auto" w:fill="000080"/>
      <w:ind w:left="578" w:hanging="578"/>
    </w:pPr>
    <w:rPr>
      <w:rFonts w:ascii="Tahoma" w:hAnsi="Tahoma"/>
      <w:sz w:val="20"/>
      <w:szCs w:val="20"/>
      <w:lang w:eastAsia="en-US"/>
    </w:rPr>
  </w:style>
  <w:style w:type="character" w:customStyle="1" w:styleId="BelgeBalantlarChar">
    <w:name w:val="Belge Bağlantıları Char"/>
    <w:basedOn w:val="VarsaylanParagrafYazTipi"/>
    <w:link w:val="BelgeBalantlar"/>
    <w:uiPriority w:val="99"/>
    <w:rsid w:val="00722DC7"/>
    <w:rPr>
      <w:rFonts w:ascii="Tahoma" w:eastAsia="Times New Roman" w:hAnsi="Tahoma" w:cs="Times New Roman"/>
      <w:sz w:val="20"/>
      <w:szCs w:val="20"/>
      <w:shd w:val="clear" w:color="auto" w:fill="000080"/>
    </w:rPr>
  </w:style>
  <w:style w:type="paragraph" w:customStyle="1" w:styleId="Default">
    <w:name w:val="Default"/>
    <w:rsid w:val="00722DC7"/>
    <w:pPr>
      <w:autoSpaceDE w:val="0"/>
      <w:autoSpaceDN w:val="0"/>
      <w:adjustRightInd w:val="0"/>
      <w:ind w:left="578" w:hanging="578"/>
      <w:jc w:val="both"/>
    </w:pPr>
    <w:rPr>
      <w:rFonts w:ascii="Arial" w:eastAsia="Times New Roman" w:hAnsi="Arial" w:cs="Arial"/>
      <w:color w:val="000000"/>
      <w:szCs w:val="24"/>
      <w:lang w:eastAsia="tr-TR"/>
    </w:rPr>
  </w:style>
  <w:style w:type="character" w:styleId="Vurgu">
    <w:name w:val="Emphasis"/>
    <w:qFormat/>
    <w:rsid w:val="00722DC7"/>
    <w:rPr>
      <w:i/>
      <w:iCs/>
    </w:rPr>
  </w:style>
  <w:style w:type="character" w:customStyle="1" w:styleId="st1">
    <w:name w:val="st1"/>
    <w:basedOn w:val="VarsaylanParagrafYazTipi"/>
    <w:rsid w:val="00722DC7"/>
  </w:style>
  <w:style w:type="paragraph" w:customStyle="1" w:styleId="GvdeMetniGirintisi31">
    <w:name w:val="Gövde Metni Girintisi 31"/>
    <w:basedOn w:val="Normal"/>
    <w:uiPriority w:val="99"/>
    <w:rsid w:val="00722DC7"/>
    <w:pPr>
      <w:suppressAutoHyphens/>
      <w:ind w:left="0" w:firstLine="567"/>
    </w:pPr>
    <w:rPr>
      <w:szCs w:val="20"/>
      <w:lang w:eastAsia="ar-SA"/>
    </w:rPr>
  </w:style>
  <w:style w:type="paragraph" w:customStyle="1" w:styleId="BALIK">
    <w:name w:val="BAŞLIK"/>
    <w:basedOn w:val="Liste3"/>
    <w:rsid w:val="00722DC7"/>
    <w:pPr>
      <w:numPr>
        <w:numId w:val="13"/>
      </w:numPr>
      <w:spacing w:before="120" w:after="120"/>
      <w:contextualSpacing w:val="0"/>
      <w:outlineLvl w:val="0"/>
    </w:pPr>
    <w:rPr>
      <w:rFonts w:ascii="Arial" w:hAnsi="Arial" w:cs="Arial"/>
      <w:b/>
      <w:sz w:val="28"/>
      <w:szCs w:val="28"/>
    </w:rPr>
  </w:style>
  <w:style w:type="paragraph" w:customStyle="1" w:styleId="ALTBALIK">
    <w:name w:val="ALT BAŞLIK"/>
    <w:basedOn w:val="Liste3"/>
    <w:rsid w:val="00722DC7"/>
    <w:pPr>
      <w:numPr>
        <w:ilvl w:val="1"/>
        <w:numId w:val="13"/>
      </w:numPr>
      <w:spacing w:before="120" w:after="120"/>
      <w:contextualSpacing w:val="0"/>
      <w:outlineLvl w:val="1"/>
    </w:pPr>
    <w:rPr>
      <w:rFonts w:ascii="Arial" w:hAnsi="Arial" w:cs="Arial"/>
      <w:b/>
    </w:rPr>
  </w:style>
  <w:style w:type="paragraph" w:customStyle="1" w:styleId="altbalk">
    <w:name w:val="alt başlık"/>
    <w:basedOn w:val="Liste3"/>
    <w:rsid w:val="00722DC7"/>
    <w:pPr>
      <w:numPr>
        <w:ilvl w:val="2"/>
        <w:numId w:val="13"/>
      </w:numPr>
      <w:spacing w:before="120" w:after="120"/>
      <w:contextualSpacing w:val="0"/>
      <w:outlineLvl w:val="2"/>
    </w:pPr>
    <w:rPr>
      <w:rFonts w:ascii="Arial" w:hAnsi="Arial" w:cs="Arial"/>
      <w:b/>
    </w:rPr>
  </w:style>
  <w:style w:type="paragraph" w:customStyle="1" w:styleId="listparagraph10">
    <w:name w:val="listparagraph1"/>
    <w:basedOn w:val="Normal"/>
    <w:rsid w:val="00722DC7"/>
    <w:pPr>
      <w:spacing w:before="100" w:beforeAutospacing="1" w:after="100" w:afterAutospacing="1"/>
      <w:ind w:left="0"/>
      <w:jc w:val="left"/>
    </w:pPr>
  </w:style>
  <w:style w:type="paragraph" w:customStyle="1" w:styleId="msobodytextindent">
    <w:name w:val="msobodytextindent"/>
    <w:basedOn w:val="Normal"/>
    <w:uiPriority w:val="99"/>
    <w:rsid w:val="00722DC7"/>
    <w:pPr>
      <w:spacing w:before="80"/>
      <w:ind w:left="720"/>
    </w:pPr>
    <w:rPr>
      <w:color w:val="FF0000"/>
      <w:sz w:val="20"/>
      <w:szCs w:val="20"/>
      <w:lang w:val="en-US" w:eastAsia="en-US"/>
    </w:rPr>
  </w:style>
  <w:style w:type="character" w:styleId="HafifVurgulama">
    <w:name w:val="Subtle Emphasis"/>
    <w:basedOn w:val="VarsaylanParagrafYazTipi"/>
    <w:uiPriority w:val="19"/>
    <w:qFormat/>
    <w:rsid w:val="00500D95"/>
    <w:rPr>
      <w:i/>
      <w:iCs/>
      <w:color w:val="808080" w:themeColor="text1" w:themeTint="7F"/>
    </w:rPr>
  </w:style>
  <w:style w:type="paragraph" w:styleId="SonnotMetni">
    <w:name w:val="endnote text"/>
    <w:basedOn w:val="Normal"/>
    <w:link w:val="SonnotMetniChar"/>
    <w:uiPriority w:val="99"/>
    <w:semiHidden/>
    <w:unhideWhenUsed/>
    <w:rsid w:val="00BD4712"/>
    <w:rPr>
      <w:sz w:val="20"/>
      <w:szCs w:val="20"/>
    </w:rPr>
  </w:style>
  <w:style w:type="character" w:customStyle="1" w:styleId="SonnotMetniChar">
    <w:name w:val="Sonnot Metni Char"/>
    <w:basedOn w:val="VarsaylanParagrafYazTipi"/>
    <w:link w:val="SonnotMetni"/>
    <w:uiPriority w:val="99"/>
    <w:semiHidden/>
    <w:rsid w:val="00BD4712"/>
    <w:rPr>
      <w:rFonts w:eastAsia="Times New Roman" w:cs="Times New Roman"/>
      <w:sz w:val="20"/>
      <w:szCs w:val="20"/>
      <w:lang w:eastAsia="tr-TR"/>
    </w:rPr>
  </w:style>
  <w:style w:type="character" w:styleId="SonnotBavurusu">
    <w:name w:val="endnote reference"/>
    <w:basedOn w:val="VarsaylanParagrafYazTipi"/>
    <w:uiPriority w:val="99"/>
    <w:semiHidden/>
    <w:unhideWhenUsed/>
    <w:rsid w:val="00BD4712"/>
    <w:rPr>
      <w:vertAlign w:val="superscript"/>
    </w:rPr>
  </w:style>
  <w:style w:type="paragraph" w:customStyle="1" w:styleId="deneme">
    <w:name w:val="deneme"/>
    <w:basedOn w:val="Balk3"/>
    <w:link w:val="denemeChar"/>
    <w:qFormat/>
    <w:rsid w:val="00C53886"/>
    <w:pPr>
      <w:keepNext/>
      <w:widowControl/>
      <w:numPr>
        <w:ilvl w:val="0"/>
        <w:numId w:val="0"/>
      </w:numPr>
      <w:tabs>
        <w:tab w:val="num" w:pos="2160"/>
      </w:tabs>
      <w:spacing w:before="240" w:after="60" w:line="360" w:lineRule="auto"/>
      <w:ind w:left="2126" w:hanging="1134"/>
    </w:pPr>
    <w:rPr>
      <w:rFonts w:ascii="Arial" w:eastAsia="Times New Roman" w:hAnsi="Arial" w:cs="Arial"/>
      <w:szCs w:val="26"/>
    </w:rPr>
  </w:style>
  <w:style w:type="paragraph" w:customStyle="1" w:styleId="Stil1">
    <w:name w:val="Stil1"/>
    <w:basedOn w:val="Balk3"/>
    <w:link w:val="Stil1Char"/>
    <w:qFormat/>
    <w:rsid w:val="00C53886"/>
    <w:pPr>
      <w:keepNext/>
      <w:widowControl/>
      <w:numPr>
        <w:ilvl w:val="0"/>
        <w:numId w:val="0"/>
      </w:numPr>
      <w:tabs>
        <w:tab w:val="left" w:pos="2070"/>
      </w:tabs>
      <w:spacing w:before="240" w:after="60" w:line="360" w:lineRule="auto"/>
      <w:ind w:left="2694" w:hanging="1418"/>
    </w:pPr>
    <w:rPr>
      <w:rFonts w:ascii="Arial" w:eastAsia="Times New Roman" w:hAnsi="Arial" w:cs="Arial"/>
      <w:szCs w:val="26"/>
    </w:rPr>
  </w:style>
  <w:style w:type="character" w:customStyle="1" w:styleId="denemeChar">
    <w:name w:val="deneme Char"/>
    <w:basedOn w:val="Balk3Char"/>
    <w:link w:val="deneme"/>
    <w:rsid w:val="006803A7"/>
    <w:rPr>
      <w:rFonts w:ascii="Arial" w:eastAsia="Times New Roman" w:hAnsi="Arial" w:cs="Arial"/>
      <w:bCs/>
      <w:szCs w:val="26"/>
      <w:lang w:eastAsia="tr-TR"/>
    </w:rPr>
  </w:style>
  <w:style w:type="paragraph" w:styleId="Dizin1">
    <w:name w:val="index 1"/>
    <w:basedOn w:val="Normal"/>
    <w:next w:val="Normal"/>
    <w:autoRedefine/>
    <w:semiHidden/>
    <w:rsid w:val="000357D2"/>
    <w:pPr>
      <w:ind w:left="240" w:hanging="240"/>
      <w:jc w:val="left"/>
    </w:pPr>
    <w:rPr>
      <w:rFonts w:eastAsia="SimSun"/>
    </w:rPr>
  </w:style>
  <w:style w:type="paragraph" w:styleId="DizinBal">
    <w:name w:val="index heading"/>
    <w:basedOn w:val="Normal"/>
    <w:next w:val="Dizin1"/>
    <w:semiHidden/>
    <w:rsid w:val="000357D2"/>
    <w:pPr>
      <w:spacing w:after="240"/>
      <w:ind w:left="0"/>
    </w:pPr>
    <w:rPr>
      <w:rFonts w:eastAsia="SimSun"/>
      <w:szCs w:val="20"/>
    </w:rPr>
  </w:style>
  <w:style w:type="paragraph" w:customStyle="1" w:styleId="Dzeltme1">
    <w:name w:val="Düzeltme1"/>
    <w:hidden/>
    <w:semiHidden/>
    <w:rsid w:val="000357D2"/>
    <w:pPr>
      <w:ind w:left="0"/>
    </w:pPr>
    <w:rPr>
      <w:rFonts w:eastAsia="SimSun" w:cs="Times New Roman"/>
      <w:szCs w:val="24"/>
      <w:lang w:eastAsia="tr-TR"/>
    </w:rPr>
  </w:style>
  <w:style w:type="character" w:customStyle="1" w:styleId="CharChar2">
    <w:name w:val="Char Char2"/>
    <w:basedOn w:val="VarsaylanParagrafYazTipi"/>
    <w:semiHidden/>
    <w:locked/>
    <w:rsid w:val="000357D2"/>
    <w:rPr>
      <w:rFonts w:ascii="Arial" w:hAnsi="Arial" w:cs="Times New Roman"/>
      <w:lang w:val="en-US" w:eastAsia="en-US" w:bidi="ar-SA"/>
    </w:rPr>
  </w:style>
  <w:style w:type="character" w:customStyle="1" w:styleId="CharChar3">
    <w:name w:val="Char Char3"/>
    <w:basedOn w:val="VarsaylanParagrafYazTipi"/>
    <w:locked/>
    <w:rsid w:val="000357D2"/>
    <w:rPr>
      <w:rFonts w:ascii="Arial" w:hAnsi="Arial" w:cs="Times New Roman"/>
      <w:sz w:val="24"/>
      <w:szCs w:val="24"/>
      <w:lang w:val="en-US" w:eastAsia="en-US" w:bidi="ar-SA"/>
    </w:rPr>
  </w:style>
  <w:style w:type="character" w:customStyle="1" w:styleId="CharChar21">
    <w:name w:val="Char Char21"/>
    <w:basedOn w:val="VarsaylanParagrafYazTipi"/>
    <w:semiHidden/>
    <w:locked/>
    <w:rsid w:val="000357D2"/>
    <w:rPr>
      <w:rFonts w:ascii="Arial" w:hAnsi="Arial" w:cs="Times New Roman"/>
      <w:lang w:val="en-US" w:eastAsia="en-US" w:bidi="ar-SA"/>
    </w:rPr>
  </w:style>
  <w:style w:type="paragraph" w:customStyle="1" w:styleId="DocRef">
    <w:name w:val="Doc_Ref"/>
    <w:basedOn w:val="GvdeMetni"/>
    <w:rsid w:val="000357D2"/>
    <w:pPr>
      <w:numPr>
        <w:numId w:val="18"/>
      </w:numPr>
    </w:pPr>
    <w:rPr>
      <w:rFonts w:ascii="Arial" w:eastAsia="SimSun" w:hAnsi="Arial"/>
      <w:noProof/>
      <w:color w:val="000000"/>
      <w:lang w:val="tr-TR"/>
    </w:rPr>
  </w:style>
  <w:style w:type="paragraph" w:customStyle="1" w:styleId="XListea">
    <w:name w:val="X Liste a"/>
    <w:basedOn w:val="Normal"/>
    <w:next w:val="Normal"/>
    <w:rsid w:val="000357D2"/>
    <w:pPr>
      <w:numPr>
        <w:numId w:val="19"/>
      </w:numPr>
      <w:spacing w:after="240"/>
    </w:pPr>
    <w:rPr>
      <w:rFonts w:ascii="Arial" w:eastAsia="SimSun" w:hAnsi="Arial"/>
      <w:bCs/>
      <w:sz w:val="22"/>
      <w:szCs w:val="20"/>
    </w:rPr>
  </w:style>
  <w:style w:type="paragraph" w:customStyle="1" w:styleId="Style12ptJustified">
    <w:name w:val="Style 12 pt Justified"/>
    <w:basedOn w:val="Normal"/>
    <w:rsid w:val="000357D2"/>
    <w:pPr>
      <w:numPr>
        <w:numId w:val="20"/>
      </w:numPr>
      <w:spacing w:after="120" w:line="360" w:lineRule="auto"/>
    </w:pPr>
    <w:rPr>
      <w:rFonts w:ascii="Arial" w:eastAsia="SimSun" w:hAnsi="Arial"/>
      <w:sz w:val="22"/>
      <w:lang w:eastAsia="en-US"/>
    </w:rPr>
  </w:style>
  <w:style w:type="character" w:customStyle="1" w:styleId="ListeParagrafChar">
    <w:name w:val="Liste Paragraf Char"/>
    <w:aliases w:val="Erzurum1 Char"/>
    <w:link w:val="ListeParagraf"/>
    <w:uiPriority w:val="34"/>
    <w:locked/>
    <w:rsid w:val="000357D2"/>
    <w:rPr>
      <w:rFonts w:eastAsia="Times New Roman" w:cs="Times New Roman"/>
      <w:szCs w:val="24"/>
      <w:lang w:eastAsia="tr-TR"/>
    </w:rPr>
  </w:style>
  <w:style w:type="paragraph" w:styleId="TBal">
    <w:name w:val="TOC Heading"/>
    <w:basedOn w:val="Balk1"/>
    <w:next w:val="Normal"/>
    <w:uiPriority w:val="39"/>
    <w:unhideWhenUsed/>
    <w:qFormat/>
    <w:rsid w:val="000357D2"/>
    <w:pPr>
      <w:keepNext/>
      <w:keepLines/>
      <w:widowControl/>
      <w:numPr>
        <w:numId w:val="0"/>
      </w:numPr>
      <w:spacing w:before="480" w:line="276" w:lineRule="auto"/>
      <w:ind w:left="360" w:hanging="360"/>
      <w:outlineLvl w:val="9"/>
    </w:pPr>
    <w:rPr>
      <w:rFonts w:asciiTheme="majorHAnsi" w:hAnsiTheme="majorHAnsi"/>
      <w:color w:val="365F91" w:themeColor="accent1" w:themeShade="BF"/>
      <w:sz w:val="28"/>
      <w:lang w:val="en-CA" w:eastAsia="en-US"/>
    </w:rPr>
  </w:style>
  <w:style w:type="character" w:customStyle="1" w:styleId="AralkYokChar">
    <w:name w:val="Aralık Yok Char"/>
    <w:basedOn w:val="VarsaylanParagrafYazTipi"/>
    <w:link w:val="AralkYok"/>
    <w:uiPriority w:val="1"/>
    <w:rsid w:val="000357D2"/>
    <w:rPr>
      <w:rFonts w:ascii="Verdana" w:eastAsia="Times New Roman" w:hAnsi="Verdana" w:cs="Arial"/>
      <w:color w:val="000000"/>
      <w:sz w:val="20"/>
      <w:szCs w:val="20"/>
      <w:lang w:eastAsia="tr-TR"/>
    </w:rPr>
  </w:style>
  <w:style w:type="character" w:styleId="YerTutucuMetni">
    <w:name w:val="Placeholder Text"/>
    <w:basedOn w:val="VarsaylanParagrafYazTipi"/>
    <w:uiPriority w:val="99"/>
    <w:semiHidden/>
    <w:rsid w:val="000357D2"/>
    <w:rPr>
      <w:color w:val="808080"/>
    </w:rPr>
  </w:style>
  <w:style w:type="table" w:customStyle="1" w:styleId="LightShading-Accent11">
    <w:name w:val="Light Shading - Accent 11"/>
    <w:basedOn w:val="NormalTablo"/>
    <w:uiPriority w:val="60"/>
    <w:rsid w:val="000357D2"/>
    <w:pPr>
      <w:ind w:left="0"/>
    </w:pPr>
    <w:rPr>
      <w:rFonts w:asciiTheme="minorHAnsi" w:eastAsiaTheme="minorEastAsia" w:hAnsiTheme="minorHAnsi"/>
      <w:color w:val="365F91" w:themeColor="accent1" w:themeShade="BF"/>
      <w:sz w:val="22"/>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NormalTablo"/>
    <w:uiPriority w:val="62"/>
    <w:rsid w:val="000357D2"/>
    <w:pPr>
      <w:ind w:left="0"/>
    </w:pPr>
    <w:rPr>
      <w:rFonts w:asciiTheme="minorHAnsi" w:eastAsiaTheme="minorEastAsia" w:hAnsiTheme="minorHAnsi"/>
      <w:sz w:val="22"/>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OVERTITLE">
    <w:name w:val="COVERTITLE"/>
    <w:basedOn w:val="Balk1"/>
    <w:qFormat/>
    <w:rsid w:val="000357D2"/>
    <w:pPr>
      <w:keepNext/>
      <w:keepLines/>
      <w:pageBreakBefore/>
      <w:widowControl/>
      <w:numPr>
        <w:numId w:val="0"/>
      </w:numPr>
      <w:tabs>
        <w:tab w:val="left" w:pos="180"/>
        <w:tab w:val="num" w:pos="360"/>
      </w:tabs>
      <w:autoSpaceDE w:val="0"/>
      <w:autoSpaceDN w:val="0"/>
      <w:adjustRightInd w:val="0"/>
      <w:spacing w:after="240"/>
      <w:ind w:left="720" w:hanging="360"/>
    </w:pPr>
    <w:rPr>
      <w:rFonts w:ascii="Cambria" w:eastAsia="Calibri" w:hAnsi="Cambria" w:cs="Arial"/>
      <w:smallCaps/>
      <w:color w:val="365F91"/>
      <w:kern w:val="32"/>
      <w:sz w:val="40"/>
      <w:szCs w:val="48"/>
      <w:lang w:val="en-CA" w:eastAsia="en-US" w:bidi="he-IL"/>
    </w:rPr>
  </w:style>
  <w:style w:type="character" w:customStyle="1" w:styleId="Stil1Char">
    <w:name w:val="Stil1 Char"/>
    <w:basedOn w:val="Balk3Char"/>
    <w:link w:val="Stil1"/>
    <w:rsid w:val="001F0443"/>
    <w:rPr>
      <w:rFonts w:ascii="Arial" w:eastAsia="Times New Roman" w:hAnsi="Arial" w:cs="Arial"/>
      <w:bCs/>
      <w:szCs w:val="26"/>
      <w:lang w:eastAsia="tr-TR"/>
    </w:rPr>
  </w:style>
  <w:style w:type="paragraph" w:customStyle="1" w:styleId="H1-artname">
    <w:name w:val="H1 - şartname"/>
    <w:basedOn w:val="Normal"/>
    <w:rsid w:val="006B3197"/>
    <w:pPr>
      <w:numPr>
        <w:numId w:val="22"/>
      </w:numPr>
      <w:jc w:val="left"/>
    </w:pPr>
  </w:style>
  <w:style w:type="paragraph" w:customStyle="1" w:styleId="H2-artname">
    <w:name w:val="H2 - şartname"/>
    <w:basedOn w:val="Normal"/>
    <w:rsid w:val="006B3197"/>
    <w:pPr>
      <w:numPr>
        <w:ilvl w:val="1"/>
        <w:numId w:val="22"/>
      </w:numPr>
      <w:jc w:val="left"/>
    </w:pPr>
  </w:style>
  <w:style w:type="paragraph" w:customStyle="1" w:styleId="H3-artname">
    <w:name w:val="H3 - şartname"/>
    <w:basedOn w:val="Normal"/>
    <w:rsid w:val="006B3197"/>
    <w:pPr>
      <w:numPr>
        <w:ilvl w:val="2"/>
        <w:numId w:val="22"/>
      </w:numPr>
      <w:jc w:val="left"/>
    </w:pPr>
  </w:style>
  <w:style w:type="paragraph" w:customStyle="1" w:styleId="H4-plan">
    <w:name w:val="H4 - plan"/>
    <w:basedOn w:val="Normal"/>
    <w:rsid w:val="006B3197"/>
    <w:pPr>
      <w:numPr>
        <w:ilvl w:val="3"/>
        <w:numId w:val="22"/>
      </w:numPr>
      <w:jc w:val="left"/>
    </w:pPr>
  </w:style>
  <w:style w:type="paragraph" w:customStyle="1" w:styleId="H5-plan">
    <w:name w:val="H5 - plan"/>
    <w:basedOn w:val="Normal"/>
    <w:rsid w:val="006B3197"/>
    <w:pPr>
      <w:numPr>
        <w:ilvl w:val="4"/>
        <w:numId w:val="22"/>
      </w:numPr>
      <w:jc w:val="left"/>
    </w:pPr>
  </w:style>
  <w:style w:type="paragraph" w:customStyle="1" w:styleId="Ba1">
    <w:name w:val="Ba1"/>
    <w:basedOn w:val="Balk1"/>
    <w:rsid w:val="006B3197"/>
    <w:pPr>
      <w:keepNext/>
      <w:widowControl/>
      <w:numPr>
        <w:numId w:val="23"/>
      </w:numPr>
      <w:tabs>
        <w:tab w:val="left" w:pos="851"/>
      </w:tabs>
      <w:spacing w:before="120" w:after="120"/>
    </w:pPr>
    <w:rPr>
      <w:rFonts w:ascii="Arial" w:eastAsia="Times New Roman" w:hAnsi="Arial" w:cs="Arial"/>
      <w:b w:val="0"/>
      <w:bCs w:val="0"/>
      <w:caps/>
      <w:szCs w:val="20"/>
      <w:lang w:eastAsia="en-US"/>
    </w:rPr>
  </w:style>
  <w:style w:type="paragraph" w:customStyle="1" w:styleId="Ba2">
    <w:name w:val="Ba2"/>
    <w:basedOn w:val="Ba1"/>
    <w:autoRedefine/>
    <w:rsid w:val="006B3197"/>
    <w:pPr>
      <w:numPr>
        <w:ilvl w:val="1"/>
      </w:numPr>
      <w:spacing w:after="0"/>
    </w:pPr>
    <w:rPr>
      <w:caps w:val="0"/>
    </w:rPr>
  </w:style>
  <w:style w:type="paragraph" w:customStyle="1" w:styleId="3-NormalYaz">
    <w:name w:val="3-Normal Yazı"/>
    <w:rsid w:val="00C42585"/>
    <w:pPr>
      <w:tabs>
        <w:tab w:val="left" w:pos="566"/>
      </w:tabs>
      <w:ind w:left="0"/>
      <w:jc w:val="both"/>
    </w:pPr>
    <w:rPr>
      <w:rFonts w:eastAsia="Times New Roman"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Altbilgi">
    <w:name w:val="111111"/>
    <w:pPr>
      <w:numPr>
        <w:numId w:val="12"/>
      </w:numPr>
    </w:pPr>
  </w:style>
</w:styles>
</file>

<file path=word/webSettings.xml><?xml version="1.0" encoding="utf-8"?>
<w:webSettings xmlns:r="http://schemas.openxmlformats.org/officeDocument/2006/relationships" xmlns:w="http://schemas.openxmlformats.org/wordprocessingml/2006/main">
  <w:divs>
    <w:div w:id="125395905">
      <w:bodyDiv w:val="1"/>
      <w:marLeft w:val="0"/>
      <w:marRight w:val="0"/>
      <w:marTop w:val="0"/>
      <w:marBottom w:val="0"/>
      <w:divBdr>
        <w:top w:val="none" w:sz="0" w:space="0" w:color="auto"/>
        <w:left w:val="none" w:sz="0" w:space="0" w:color="auto"/>
        <w:bottom w:val="none" w:sz="0" w:space="0" w:color="auto"/>
        <w:right w:val="none" w:sz="0" w:space="0" w:color="auto"/>
      </w:divBdr>
    </w:div>
    <w:div w:id="460997466">
      <w:bodyDiv w:val="1"/>
      <w:marLeft w:val="0"/>
      <w:marRight w:val="0"/>
      <w:marTop w:val="0"/>
      <w:marBottom w:val="0"/>
      <w:divBdr>
        <w:top w:val="none" w:sz="0" w:space="0" w:color="auto"/>
        <w:left w:val="none" w:sz="0" w:space="0" w:color="auto"/>
        <w:bottom w:val="none" w:sz="0" w:space="0" w:color="auto"/>
        <w:right w:val="none" w:sz="0" w:space="0" w:color="auto"/>
      </w:divBdr>
    </w:div>
    <w:div w:id="507403163">
      <w:bodyDiv w:val="1"/>
      <w:marLeft w:val="0"/>
      <w:marRight w:val="0"/>
      <w:marTop w:val="0"/>
      <w:marBottom w:val="0"/>
      <w:divBdr>
        <w:top w:val="none" w:sz="0" w:space="0" w:color="auto"/>
        <w:left w:val="none" w:sz="0" w:space="0" w:color="auto"/>
        <w:bottom w:val="none" w:sz="0" w:space="0" w:color="auto"/>
        <w:right w:val="none" w:sz="0" w:space="0" w:color="auto"/>
      </w:divBdr>
    </w:div>
    <w:div w:id="656499396">
      <w:bodyDiv w:val="1"/>
      <w:marLeft w:val="0"/>
      <w:marRight w:val="0"/>
      <w:marTop w:val="0"/>
      <w:marBottom w:val="0"/>
      <w:divBdr>
        <w:top w:val="none" w:sz="0" w:space="0" w:color="auto"/>
        <w:left w:val="none" w:sz="0" w:space="0" w:color="auto"/>
        <w:bottom w:val="none" w:sz="0" w:space="0" w:color="auto"/>
        <w:right w:val="none" w:sz="0" w:space="0" w:color="auto"/>
      </w:divBdr>
    </w:div>
    <w:div w:id="922883199">
      <w:bodyDiv w:val="1"/>
      <w:marLeft w:val="0"/>
      <w:marRight w:val="0"/>
      <w:marTop w:val="0"/>
      <w:marBottom w:val="0"/>
      <w:divBdr>
        <w:top w:val="none" w:sz="0" w:space="0" w:color="auto"/>
        <w:left w:val="none" w:sz="0" w:space="0" w:color="auto"/>
        <w:bottom w:val="none" w:sz="0" w:space="0" w:color="auto"/>
        <w:right w:val="none" w:sz="0" w:space="0" w:color="auto"/>
      </w:divBdr>
    </w:div>
    <w:div w:id="1100226363">
      <w:bodyDiv w:val="1"/>
      <w:marLeft w:val="0"/>
      <w:marRight w:val="0"/>
      <w:marTop w:val="0"/>
      <w:marBottom w:val="0"/>
      <w:divBdr>
        <w:top w:val="none" w:sz="0" w:space="0" w:color="auto"/>
        <w:left w:val="none" w:sz="0" w:space="0" w:color="auto"/>
        <w:bottom w:val="none" w:sz="0" w:space="0" w:color="auto"/>
        <w:right w:val="none" w:sz="0" w:space="0" w:color="auto"/>
      </w:divBdr>
    </w:div>
    <w:div w:id="1248420626">
      <w:bodyDiv w:val="1"/>
      <w:marLeft w:val="0"/>
      <w:marRight w:val="0"/>
      <w:marTop w:val="0"/>
      <w:marBottom w:val="0"/>
      <w:divBdr>
        <w:top w:val="none" w:sz="0" w:space="0" w:color="auto"/>
        <w:left w:val="none" w:sz="0" w:space="0" w:color="auto"/>
        <w:bottom w:val="none" w:sz="0" w:space="0" w:color="auto"/>
        <w:right w:val="none" w:sz="0" w:space="0" w:color="auto"/>
      </w:divBdr>
    </w:div>
    <w:div w:id="1253008329">
      <w:bodyDiv w:val="1"/>
      <w:marLeft w:val="0"/>
      <w:marRight w:val="0"/>
      <w:marTop w:val="0"/>
      <w:marBottom w:val="0"/>
      <w:divBdr>
        <w:top w:val="none" w:sz="0" w:space="0" w:color="auto"/>
        <w:left w:val="none" w:sz="0" w:space="0" w:color="auto"/>
        <w:bottom w:val="none" w:sz="0" w:space="0" w:color="auto"/>
        <w:right w:val="none" w:sz="0" w:space="0" w:color="auto"/>
      </w:divBdr>
    </w:div>
    <w:div w:id="1827435469">
      <w:bodyDiv w:val="1"/>
      <w:marLeft w:val="0"/>
      <w:marRight w:val="0"/>
      <w:marTop w:val="0"/>
      <w:marBottom w:val="0"/>
      <w:divBdr>
        <w:top w:val="none" w:sz="0" w:space="0" w:color="auto"/>
        <w:left w:val="none" w:sz="0" w:space="0" w:color="auto"/>
        <w:bottom w:val="none" w:sz="0" w:space="0" w:color="auto"/>
        <w:right w:val="none" w:sz="0" w:space="0" w:color="auto"/>
      </w:divBdr>
      <w:divsChild>
        <w:div w:id="1923441517">
          <w:marLeft w:val="0"/>
          <w:marRight w:val="0"/>
          <w:marTop w:val="0"/>
          <w:marBottom w:val="0"/>
          <w:divBdr>
            <w:top w:val="none" w:sz="0" w:space="0" w:color="auto"/>
            <w:left w:val="none" w:sz="0" w:space="0" w:color="auto"/>
            <w:bottom w:val="none" w:sz="0" w:space="0" w:color="auto"/>
            <w:right w:val="none" w:sz="0" w:space="0" w:color="auto"/>
          </w:divBdr>
          <w:divsChild>
            <w:div w:id="877086241">
              <w:marLeft w:val="0"/>
              <w:marRight w:val="0"/>
              <w:marTop w:val="0"/>
              <w:marBottom w:val="0"/>
              <w:divBdr>
                <w:top w:val="none" w:sz="0" w:space="0" w:color="auto"/>
                <w:left w:val="none" w:sz="0" w:space="0" w:color="auto"/>
                <w:bottom w:val="none" w:sz="0" w:space="0" w:color="auto"/>
                <w:right w:val="none" w:sz="0" w:space="0" w:color="auto"/>
              </w:divBdr>
              <w:divsChild>
                <w:div w:id="750586892">
                  <w:marLeft w:val="0"/>
                  <w:marRight w:val="0"/>
                  <w:marTop w:val="0"/>
                  <w:marBottom w:val="0"/>
                  <w:divBdr>
                    <w:top w:val="none" w:sz="0" w:space="0" w:color="auto"/>
                    <w:left w:val="none" w:sz="0" w:space="0" w:color="auto"/>
                    <w:bottom w:val="none" w:sz="0" w:space="0" w:color="auto"/>
                    <w:right w:val="none" w:sz="0" w:space="0" w:color="auto"/>
                  </w:divBdr>
                  <w:divsChild>
                    <w:div w:id="2095081287">
                      <w:marLeft w:val="0"/>
                      <w:marRight w:val="0"/>
                      <w:marTop w:val="0"/>
                      <w:marBottom w:val="0"/>
                      <w:divBdr>
                        <w:top w:val="none" w:sz="0" w:space="0" w:color="auto"/>
                        <w:left w:val="none" w:sz="0" w:space="0" w:color="auto"/>
                        <w:bottom w:val="none" w:sz="0" w:space="0" w:color="auto"/>
                        <w:right w:val="none" w:sz="0" w:space="0" w:color="auto"/>
                      </w:divBdr>
                      <w:divsChild>
                        <w:div w:id="1798991703">
                          <w:marLeft w:val="0"/>
                          <w:marRight w:val="0"/>
                          <w:marTop w:val="0"/>
                          <w:marBottom w:val="0"/>
                          <w:divBdr>
                            <w:top w:val="none" w:sz="0" w:space="0" w:color="auto"/>
                            <w:left w:val="none" w:sz="0" w:space="0" w:color="auto"/>
                            <w:bottom w:val="none" w:sz="0" w:space="0" w:color="auto"/>
                            <w:right w:val="none" w:sz="0" w:space="0" w:color="auto"/>
                          </w:divBdr>
                          <w:divsChild>
                            <w:div w:id="1180698360">
                              <w:marLeft w:val="0"/>
                              <w:marRight w:val="0"/>
                              <w:marTop w:val="0"/>
                              <w:marBottom w:val="0"/>
                              <w:divBdr>
                                <w:top w:val="none" w:sz="0" w:space="0" w:color="auto"/>
                                <w:left w:val="none" w:sz="0" w:space="0" w:color="auto"/>
                                <w:bottom w:val="none" w:sz="0" w:space="0" w:color="auto"/>
                                <w:right w:val="none" w:sz="0" w:space="0" w:color="auto"/>
                              </w:divBdr>
                              <w:divsChild>
                                <w:div w:id="879435867">
                                  <w:marLeft w:val="0"/>
                                  <w:marRight w:val="0"/>
                                  <w:marTop w:val="0"/>
                                  <w:marBottom w:val="0"/>
                                  <w:divBdr>
                                    <w:top w:val="none" w:sz="0" w:space="0" w:color="auto"/>
                                    <w:left w:val="none" w:sz="0" w:space="0" w:color="auto"/>
                                    <w:bottom w:val="none" w:sz="0" w:space="0" w:color="auto"/>
                                    <w:right w:val="none" w:sz="0" w:space="0" w:color="auto"/>
                                  </w:divBdr>
                                  <w:divsChild>
                                    <w:div w:id="492181937">
                                      <w:marLeft w:val="0"/>
                                      <w:marRight w:val="0"/>
                                      <w:marTop w:val="0"/>
                                      <w:marBottom w:val="0"/>
                                      <w:divBdr>
                                        <w:top w:val="none" w:sz="0" w:space="0" w:color="auto"/>
                                        <w:left w:val="none" w:sz="0" w:space="0" w:color="auto"/>
                                        <w:bottom w:val="none" w:sz="0" w:space="0" w:color="auto"/>
                                        <w:right w:val="none" w:sz="0" w:space="0" w:color="auto"/>
                                      </w:divBdr>
                                      <w:divsChild>
                                        <w:div w:id="1847741212">
                                          <w:marLeft w:val="0"/>
                                          <w:marRight w:val="0"/>
                                          <w:marTop w:val="0"/>
                                          <w:marBottom w:val="0"/>
                                          <w:divBdr>
                                            <w:top w:val="none" w:sz="0" w:space="0" w:color="auto"/>
                                            <w:left w:val="none" w:sz="0" w:space="0" w:color="auto"/>
                                            <w:bottom w:val="none" w:sz="0" w:space="0" w:color="auto"/>
                                            <w:right w:val="none" w:sz="0" w:space="0" w:color="auto"/>
                                          </w:divBdr>
                                          <w:divsChild>
                                            <w:div w:id="1388140947">
                                              <w:marLeft w:val="0"/>
                                              <w:marRight w:val="0"/>
                                              <w:marTop w:val="0"/>
                                              <w:marBottom w:val="0"/>
                                              <w:divBdr>
                                                <w:top w:val="none" w:sz="0" w:space="0" w:color="auto"/>
                                                <w:left w:val="none" w:sz="0" w:space="0" w:color="auto"/>
                                                <w:bottom w:val="none" w:sz="0" w:space="0" w:color="auto"/>
                                                <w:right w:val="none" w:sz="0" w:space="0" w:color="auto"/>
                                              </w:divBdr>
                                              <w:divsChild>
                                                <w:div w:id="2070180891">
                                                  <w:marLeft w:val="0"/>
                                                  <w:marRight w:val="0"/>
                                                  <w:marTop w:val="0"/>
                                                  <w:marBottom w:val="0"/>
                                                  <w:divBdr>
                                                    <w:top w:val="none" w:sz="0" w:space="0" w:color="auto"/>
                                                    <w:left w:val="none" w:sz="0" w:space="0" w:color="auto"/>
                                                    <w:bottom w:val="none" w:sz="0" w:space="0" w:color="auto"/>
                                                    <w:right w:val="none" w:sz="0" w:space="0" w:color="auto"/>
                                                  </w:divBdr>
                                                  <w:divsChild>
                                                    <w:div w:id="2147039336">
                                                      <w:marLeft w:val="480"/>
                                                      <w:marRight w:val="0"/>
                                                      <w:marTop w:val="0"/>
                                                      <w:marBottom w:val="0"/>
                                                      <w:divBdr>
                                                        <w:top w:val="none" w:sz="0" w:space="0" w:color="auto"/>
                                                        <w:left w:val="none" w:sz="0" w:space="0" w:color="auto"/>
                                                        <w:bottom w:val="none" w:sz="0" w:space="0" w:color="auto"/>
                                                        <w:right w:val="none" w:sz="0" w:space="0" w:color="auto"/>
                                                      </w:divBdr>
                                                      <w:divsChild>
                                                        <w:div w:id="1431466305">
                                                          <w:marLeft w:val="0"/>
                                                          <w:marRight w:val="0"/>
                                                          <w:marTop w:val="0"/>
                                                          <w:marBottom w:val="0"/>
                                                          <w:divBdr>
                                                            <w:top w:val="none" w:sz="0" w:space="0" w:color="auto"/>
                                                            <w:left w:val="none" w:sz="0" w:space="0" w:color="auto"/>
                                                            <w:bottom w:val="none" w:sz="0" w:space="0" w:color="auto"/>
                                                            <w:right w:val="none" w:sz="0" w:space="0" w:color="auto"/>
                                                          </w:divBdr>
                                                          <w:divsChild>
                                                            <w:div w:id="2112434632">
                                                              <w:marLeft w:val="0"/>
                                                              <w:marRight w:val="0"/>
                                                              <w:marTop w:val="0"/>
                                                              <w:marBottom w:val="0"/>
                                                              <w:divBdr>
                                                                <w:top w:val="none" w:sz="0" w:space="0" w:color="auto"/>
                                                                <w:left w:val="none" w:sz="0" w:space="0" w:color="auto"/>
                                                                <w:bottom w:val="none" w:sz="0" w:space="0" w:color="auto"/>
                                                                <w:right w:val="none" w:sz="0" w:space="0" w:color="auto"/>
                                                              </w:divBdr>
                                                              <w:divsChild>
                                                                <w:div w:id="518087296">
                                                                  <w:marLeft w:val="0"/>
                                                                  <w:marRight w:val="0"/>
                                                                  <w:marTop w:val="0"/>
                                                                  <w:marBottom w:val="0"/>
                                                                  <w:divBdr>
                                                                    <w:top w:val="none" w:sz="0" w:space="0" w:color="auto"/>
                                                                    <w:left w:val="none" w:sz="0" w:space="0" w:color="auto"/>
                                                                    <w:bottom w:val="none" w:sz="0" w:space="0" w:color="auto"/>
                                                                    <w:right w:val="none" w:sz="0" w:space="0" w:color="auto"/>
                                                                  </w:divBdr>
                                                                  <w:divsChild>
                                                                    <w:div w:id="1295676718">
                                                                      <w:marLeft w:val="0"/>
                                                                      <w:marRight w:val="0"/>
                                                                      <w:marTop w:val="0"/>
                                                                      <w:marBottom w:val="0"/>
                                                                      <w:divBdr>
                                                                        <w:top w:val="none" w:sz="0" w:space="0" w:color="auto"/>
                                                                        <w:left w:val="none" w:sz="0" w:space="0" w:color="auto"/>
                                                                        <w:bottom w:val="none" w:sz="0" w:space="0" w:color="auto"/>
                                                                        <w:right w:val="none" w:sz="0" w:space="0" w:color="auto"/>
                                                                      </w:divBdr>
                                                                      <w:divsChild>
                                                                        <w:div w:id="277567683">
                                                                          <w:marLeft w:val="0"/>
                                                                          <w:marRight w:val="0"/>
                                                                          <w:marTop w:val="75"/>
                                                                          <w:marBottom w:val="0"/>
                                                                          <w:divBdr>
                                                                            <w:top w:val="none" w:sz="0" w:space="0" w:color="auto"/>
                                                                            <w:left w:val="none" w:sz="0" w:space="0" w:color="auto"/>
                                                                            <w:bottom w:val="none" w:sz="0" w:space="0" w:color="auto"/>
                                                                            <w:right w:val="none" w:sz="0" w:space="0" w:color="auto"/>
                                                                          </w:divBdr>
                                                                          <w:divsChild>
                                                                            <w:div w:id="611521344">
                                                                              <w:marLeft w:val="0"/>
                                                                              <w:marRight w:val="0"/>
                                                                              <w:marTop w:val="0"/>
                                                                              <w:marBottom w:val="0"/>
                                                                              <w:divBdr>
                                                                                <w:top w:val="none" w:sz="0" w:space="0" w:color="auto"/>
                                                                                <w:left w:val="none" w:sz="0" w:space="0" w:color="auto"/>
                                                                                <w:bottom w:val="single" w:sz="6" w:space="23" w:color="auto"/>
                                                                                <w:right w:val="none" w:sz="0" w:space="0" w:color="auto"/>
                                                                              </w:divBdr>
                                                                              <w:divsChild>
                                                                                <w:div w:id="1144929225">
                                                                                  <w:marLeft w:val="0"/>
                                                                                  <w:marRight w:val="0"/>
                                                                                  <w:marTop w:val="0"/>
                                                                                  <w:marBottom w:val="0"/>
                                                                                  <w:divBdr>
                                                                                    <w:top w:val="none" w:sz="0" w:space="0" w:color="auto"/>
                                                                                    <w:left w:val="none" w:sz="0" w:space="0" w:color="auto"/>
                                                                                    <w:bottom w:val="none" w:sz="0" w:space="0" w:color="auto"/>
                                                                                    <w:right w:val="none" w:sz="0" w:space="0" w:color="auto"/>
                                                                                  </w:divBdr>
                                                                                  <w:divsChild>
                                                                                    <w:div w:id="1189248197">
                                                                                      <w:marLeft w:val="0"/>
                                                                                      <w:marRight w:val="0"/>
                                                                                      <w:marTop w:val="0"/>
                                                                                      <w:marBottom w:val="0"/>
                                                                                      <w:divBdr>
                                                                                        <w:top w:val="none" w:sz="0" w:space="0" w:color="auto"/>
                                                                                        <w:left w:val="none" w:sz="0" w:space="0" w:color="auto"/>
                                                                                        <w:bottom w:val="none" w:sz="0" w:space="0" w:color="auto"/>
                                                                                        <w:right w:val="none" w:sz="0" w:space="0" w:color="auto"/>
                                                                                      </w:divBdr>
                                                                                      <w:divsChild>
                                                                                        <w:div w:id="261958264">
                                                                                          <w:marLeft w:val="0"/>
                                                                                          <w:marRight w:val="0"/>
                                                                                          <w:marTop w:val="0"/>
                                                                                          <w:marBottom w:val="0"/>
                                                                                          <w:divBdr>
                                                                                            <w:top w:val="none" w:sz="0" w:space="0" w:color="auto"/>
                                                                                            <w:left w:val="none" w:sz="0" w:space="0" w:color="auto"/>
                                                                                            <w:bottom w:val="none" w:sz="0" w:space="0" w:color="auto"/>
                                                                                            <w:right w:val="none" w:sz="0" w:space="0" w:color="auto"/>
                                                                                          </w:divBdr>
                                                                                          <w:divsChild>
                                                                                            <w:div w:id="1682925956">
                                                                                              <w:marLeft w:val="0"/>
                                                                                              <w:marRight w:val="0"/>
                                                                                              <w:marTop w:val="0"/>
                                                                                              <w:marBottom w:val="0"/>
                                                                                              <w:divBdr>
                                                                                                <w:top w:val="none" w:sz="0" w:space="0" w:color="auto"/>
                                                                                                <w:left w:val="none" w:sz="0" w:space="0" w:color="auto"/>
                                                                                                <w:bottom w:val="none" w:sz="0" w:space="0" w:color="auto"/>
                                                                                                <w:right w:val="none" w:sz="0" w:space="0" w:color="auto"/>
                                                                                              </w:divBdr>
                                                                                              <w:divsChild>
                                                                                                <w:div w:id="2027514967">
                                                                                                  <w:marLeft w:val="0"/>
                                                                                                  <w:marRight w:val="0"/>
                                                                                                  <w:marTop w:val="0"/>
                                                                                                  <w:marBottom w:val="0"/>
                                                                                                  <w:divBdr>
                                                                                                    <w:top w:val="none" w:sz="0" w:space="0" w:color="auto"/>
                                                                                                    <w:left w:val="none" w:sz="0" w:space="0" w:color="auto"/>
                                                                                                    <w:bottom w:val="none" w:sz="0" w:space="0" w:color="auto"/>
                                                                                                    <w:right w:val="none" w:sz="0" w:space="0" w:color="auto"/>
                                                                                                  </w:divBdr>
                                                                                                  <w:divsChild>
                                                                                                    <w:div w:id="80755936">
                                                                                                      <w:marLeft w:val="0"/>
                                                                                                      <w:marRight w:val="0"/>
                                                                                                      <w:marTop w:val="0"/>
                                                                                                      <w:marBottom w:val="0"/>
                                                                                                      <w:divBdr>
                                                                                                        <w:top w:val="none" w:sz="0" w:space="0" w:color="auto"/>
                                                                                                        <w:left w:val="none" w:sz="0" w:space="0" w:color="auto"/>
                                                                                                        <w:bottom w:val="none" w:sz="0" w:space="0" w:color="auto"/>
                                                                                                        <w:right w:val="none" w:sz="0" w:space="0" w:color="auto"/>
                                                                                                      </w:divBdr>
                                                                                                      <w:divsChild>
                                                                                                        <w:div w:id="145852309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1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2EB03B-EC39-4B0A-AD95-BA47757C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2418</Words>
  <Characters>13783</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oakcıl</dc:creator>
  <cp:lastModifiedBy>umutbil</cp:lastModifiedBy>
  <cp:revision>50</cp:revision>
  <cp:lastPrinted>2016-05-24T10:35:00Z</cp:lastPrinted>
  <dcterms:created xsi:type="dcterms:W3CDTF">2016-05-16T10:44:00Z</dcterms:created>
  <dcterms:modified xsi:type="dcterms:W3CDTF">2016-05-24T10:35:00Z</dcterms:modified>
</cp:coreProperties>
</file>